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4" w:type="dxa"/>
        <w:jc w:val="center"/>
        <w:tblLayout w:type="fixed"/>
        <w:tblLook w:val="0000" w:firstRow="0" w:lastRow="0" w:firstColumn="0" w:lastColumn="0" w:noHBand="0" w:noVBand="0"/>
      </w:tblPr>
      <w:tblGrid>
        <w:gridCol w:w="3965"/>
        <w:gridCol w:w="6379"/>
      </w:tblGrid>
      <w:tr w:rsidR="00011D01" w:rsidRPr="003205C6" w14:paraId="38BC65F3" w14:textId="77777777" w:rsidTr="00011D01">
        <w:trPr>
          <w:trHeight w:val="502"/>
          <w:jc w:val="center"/>
        </w:trPr>
        <w:tc>
          <w:tcPr>
            <w:tcW w:w="3965" w:type="dxa"/>
          </w:tcPr>
          <w:p w14:paraId="11D9BC27" w14:textId="77777777" w:rsidR="00011D01" w:rsidRDefault="00011D01" w:rsidP="00011D01">
            <w:pPr>
              <w:widowControl w:val="0"/>
              <w:jc w:val="center"/>
              <w:rPr>
                <w:b/>
                <w:bCs/>
                <w:sz w:val="28"/>
                <w:szCs w:val="28"/>
              </w:rPr>
            </w:pPr>
            <w:r>
              <w:rPr>
                <w:b/>
                <w:bCs/>
                <w:noProof/>
                <w:sz w:val="28"/>
                <w:szCs w:val="28"/>
              </w:rPr>
              <w:pict w14:anchorId="3D2DDE3A">
                <v:shapetype id="_x0000_t32" coordsize="21600,21600" o:spt="32" o:oned="t" path="m,l21600,21600e" filled="f">
                  <v:path arrowok="t" fillok="f" o:connecttype="none"/>
                  <o:lock v:ext="edit" shapetype="t"/>
                </v:shapetype>
                <v:shape id="_x0000_s2053" type="#_x0000_t32" style="position:absolute;left:0;text-align:left;margin-left:0;margin-top:23.55pt;width:45.75pt;height:0;z-index:251665408;mso-position-horizontal:center;mso-position-horizontal-relative:margin" o:connectortype="straight">
                  <w10:wrap anchorx="margin"/>
                </v:shape>
              </w:pict>
            </w:r>
            <w:r w:rsidRPr="00425458">
              <w:rPr>
                <w:b/>
                <w:bCs/>
                <w:sz w:val="28"/>
                <w:szCs w:val="28"/>
              </w:rPr>
              <w:t>BỘ Y TẾ</w:t>
            </w:r>
            <w:r w:rsidRPr="00425458">
              <w:rPr>
                <w:b/>
                <w:bCs/>
                <w:sz w:val="28"/>
                <w:szCs w:val="28"/>
                <w:lang w:val="vi-VN"/>
              </w:rPr>
              <w:br/>
            </w:r>
          </w:p>
          <w:p w14:paraId="156BBEAF" w14:textId="77777777" w:rsidR="00011D01" w:rsidRDefault="00011D01" w:rsidP="00011D01">
            <w:pPr>
              <w:widowControl w:val="0"/>
              <w:jc w:val="center"/>
              <w:rPr>
                <w:sz w:val="28"/>
                <w:szCs w:val="28"/>
              </w:rPr>
            </w:pPr>
          </w:p>
          <w:p w14:paraId="48340317" w14:textId="10C5F59A" w:rsidR="00011D01" w:rsidRPr="003205C6" w:rsidRDefault="00011D01" w:rsidP="00011D01">
            <w:pPr>
              <w:widowControl w:val="0"/>
              <w:jc w:val="center"/>
              <w:rPr>
                <w:b/>
                <w:bCs/>
                <w:sz w:val="28"/>
                <w:szCs w:val="28"/>
              </w:rPr>
            </w:pPr>
            <w:r w:rsidRPr="00425458">
              <w:rPr>
                <w:sz w:val="28"/>
                <w:szCs w:val="28"/>
                <w:lang w:val="vi-VN"/>
              </w:rPr>
              <w:t xml:space="preserve">Số: </w:t>
            </w:r>
            <w:r>
              <w:rPr>
                <w:sz w:val="28"/>
                <w:szCs w:val="28"/>
              </w:rPr>
              <w:t xml:space="preserve"> …. /202</w:t>
            </w:r>
            <w:r>
              <w:rPr>
                <w:sz w:val="28"/>
                <w:szCs w:val="28"/>
                <w:lang w:val="vi-VN"/>
              </w:rPr>
              <w:t>5</w:t>
            </w:r>
            <w:r>
              <w:rPr>
                <w:sz w:val="28"/>
                <w:szCs w:val="28"/>
              </w:rPr>
              <w:t xml:space="preserve"> </w:t>
            </w:r>
            <w:r w:rsidRPr="00425458">
              <w:rPr>
                <w:sz w:val="28"/>
                <w:szCs w:val="28"/>
                <w:lang w:val="vi-VN"/>
              </w:rPr>
              <w:t>/</w:t>
            </w:r>
            <w:r>
              <w:rPr>
                <w:sz w:val="28"/>
                <w:szCs w:val="28"/>
                <w:lang w:val="en-GB"/>
              </w:rPr>
              <w:t>TT-</w:t>
            </w:r>
            <w:r w:rsidRPr="00425458">
              <w:rPr>
                <w:sz w:val="28"/>
                <w:szCs w:val="28"/>
                <w:lang w:val="vi-VN"/>
              </w:rPr>
              <w:t>BYT</w:t>
            </w:r>
          </w:p>
        </w:tc>
        <w:tc>
          <w:tcPr>
            <w:tcW w:w="6379" w:type="dxa"/>
          </w:tcPr>
          <w:p w14:paraId="602F470F" w14:textId="77777777" w:rsidR="00011D01" w:rsidRDefault="00011D01" w:rsidP="00011D01">
            <w:pPr>
              <w:widowControl w:val="0"/>
              <w:jc w:val="center"/>
              <w:rPr>
                <w:i/>
                <w:iCs/>
                <w:sz w:val="28"/>
                <w:szCs w:val="28"/>
              </w:rPr>
            </w:pPr>
            <w:r>
              <w:rPr>
                <w:b/>
                <w:bCs/>
                <w:noProof/>
                <w:sz w:val="28"/>
                <w:szCs w:val="28"/>
              </w:rPr>
              <w:pict w14:anchorId="29B08B9D">
                <v:shape id="_x0000_s2052" type="#_x0000_t32" style="position:absolute;left:0;text-align:left;margin-left:0;margin-top:36.45pt;width:159.75pt;height:0;z-index:251664384;mso-position-horizontal:center;mso-position-horizontal-relative:margin;mso-position-vertical-relative:text" o:connectortype="straight">
                  <w10:wrap anchorx="margin"/>
                </v:shape>
              </w:pict>
            </w:r>
            <w:r w:rsidRPr="00425458">
              <w:rPr>
                <w:b/>
                <w:bCs/>
                <w:sz w:val="28"/>
                <w:szCs w:val="28"/>
                <w:lang w:val="vi-VN"/>
              </w:rPr>
              <w:t>CỘNG HÒA XÃ HỘI CHỦ NGHĨA VIỆT NAM</w:t>
            </w:r>
            <w:r w:rsidRPr="00425458">
              <w:rPr>
                <w:b/>
                <w:bCs/>
                <w:sz w:val="28"/>
                <w:szCs w:val="28"/>
                <w:lang w:val="vi-VN"/>
              </w:rPr>
              <w:br/>
              <w:t xml:space="preserve">Độc lập - Tự do - Hạnh phúc </w:t>
            </w:r>
            <w:r w:rsidRPr="00425458">
              <w:rPr>
                <w:b/>
                <w:bCs/>
                <w:sz w:val="28"/>
                <w:szCs w:val="28"/>
                <w:lang w:val="vi-VN"/>
              </w:rPr>
              <w:br/>
            </w:r>
          </w:p>
          <w:p w14:paraId="0E676B24" w14:textId="3E02A3B3" w:rsidR="00011D01" w:rsidRPr="00011D01" w:rsidRDefault="00011D01" w:rsidP="00011D01">
            <w:pPr>
              <w:widowControl w:val="0"/>
              <w:jc w:val="center"/>
              <w:rPr>
                <w:b/>
                <w:bCs/>
                <w:sz w:val="28"/>
                <w:szCs w:val="28"/>
              </w:rPr>
            </w:pPr>
            <w:r w:rsidRPr="00425458">
              <w:rPr>
                <w:i/>
                <w:iCs/>
                <w:sz w:val="28"/>
                <w:szCs w:val="28"/>
                <w:lang w:val="vi-VN"/>
              </w:rPr>
              <w:t xml:space="preserve">Hà Nội, ngày </w:t>
            </w:r>
            <w:r>
              <w:rPr>
                <w:i/>
                <w:iCs/>
                <w:sz w:val="28"/>
                <w:szCs w:val="28"/>
              </w:rPr>
              <w:t xml:space="preserve">    </w:t>
            </w:r>
            <w:r w:rsidRPr="00425458">
              <w:rPr>
                <w:i/>
                <w:iCs/>
                <w:sz w:val="28"/>
                <w:szCs w:val="28"/>
                <w:lang w:val="vi-VN"/>
              </w:rPr>
              <w:t xml:space="preserve"> tháng </w:t>
            </w:r>
            <w:r>
              <w:rPr>
                <w:i/>
                <w:iCs/>
                <w:sz w:val="28"/>
                <w:szCs w:val="28"/>
              </w:rPr>
              <w:t xml:space="preserve">     </w:t>
            </w:r>
            <w:r w:rsidRPr="00425458">
              <w:rPr>
                <w:i/>
                <w:iCs/>
                <w:sz w:val="28"/>
                <w:szCs w:val="28"/>
                <w:lang w:val="vi-VN"/>
              </w:rPr>
              <w:t xml:space="preserve"> năm </w:t>
            </w:r>
            <w:r w:rsidRPr="00425458">
              <w:rPr>
                <w:i/>
                <w:iCs/>
                <w:sz w:val="28"/>
                <w:szCs w:val="28"/>
              </w:rPr>
              <w:t>20</w:t>
            </w:r>
            <w:r>
              <w:rPr>
                <w:i/>
                <w:iCs/>
                <w:sz w:val="28"/>
                <w:szCs w:val="28"/>
              </w:rPr>
              <w:t>2</w:t>
            </w:r>
            <w:r>
              <w:rPr>
                <w:i/>
                <w:iCs/>
                <w:sz w:val="28"/>
                <w:szCs w:val="28"/>
                <w:lang w:val="vi-VN"/>
              </w:rPr>
              <w:t>5</w:t>
            </w:r>
          </w:p>
        </w:tc>
      </w:tr>
    </w:tbl>
    <w:p w14:paraId="5764CACB" w14:textId="77777777" w:rsidR="00011D01" w:rsidRDefault="00011D01" w:rsidP="00011D01">
      <w:pPr>
        <w:widowControl w:val="0"/>
        <w:tabs>
          <w:tab w:val="left" w:pos="720"/>
        </w:tabs>
        <w:jc w:val="center"/>
        <w:rPr>
          <w:b/>
          <w:bCs/>
          <w:sz w:val="28"/>
          <w:szCs w:val="28"/>
        </w:rPr>
      </w:pPr>
    </w:p>
    <w:p w14:paraId="7CF75F4C" w14:textId="6FCAEFF7" w:rsidR="00AB412C" w:rsidRPr="003205C6" w:rsidRDefault="00D63DD1" w:rsidP="00011D01">
      <w:pPr>
        <w:widowControl w:val="0"/>
        <w:tabs>
          <w:tab w:val="left" w:pos="720"/>
        </w:tabs>
        <w:jc w:val="center"/>
        <w:rPr>
          <w:b/>
          <w:bCs/>
          <w:sz w:val="28"/>
          <w:szCs w:val="28"/>
        </w:rPr>
      </w:pPr>
      <w:r w:rsidRPr="003205C6">
        <w:rPr>
          <w:b/>
          <w:bCs/>
          <w:sz w:val="28"/>
          <w:szCs w:val="28"/>
        </w:rPr>
        <w:t>THÔNG TƯ</w:t>
      </w:r>
    </w:p>
    <w:p w14:paraId="390FE696" w14:textId="77777777" w:rsidR="00B75730" w:rsidRPr="003205C6" w:rsidRDefault="00B75730" w:rsidP="00011D01">
      <w:pPr>
        <w:widowControl w:val="0"/>
        <w:tabs>
          <w:tab w:val="left" w:pos="720"/>
        </w:tabs>
        <w:jc w:val="center"/>
        <w:rPr>
          <w:b/>
          <w:sz w:val="28"/>
          <w:szCs w:val="28"/>
        </w:rPr>
      </w:pPr>
      <w:r w:rsidRPr="003205C6">
        <w:rPr>
          <w:b/>
          <w:sz w:val="28"/>
          <w:szCs w:val="28"/>
        </w:rPr>
        <w:t>Quy định về Thực hành tốt sản xuất thuốc, nguyên liệu làm thuốc</w:t>
      </w:r>
    </w:p>
    <w:p w14:paraId="320DEBA0" w14:textId="77777777" w:rsidR="00AB412C" w:rsidRPr="003205C6" w:rsidRDefault="000B5AB1" w:rsidP="00011D01">
      <w:pPr>
        <w:widowControl w:val="0"/>
        <w:tabs>
          <w:tab w:val="left" w:pos="720"/>
        </w:tabs>
        <w:ind w:firstLine="540"/>
        <w:jc w:val="both"/>
        <w:rPr>
          <w:i/>
          <w:sz w:val="28"/>
          <w:szCs w:val="28"/>
        </w:rPr>
      </w:pPr>
      <w:r w:rsidRPr="003205C6">
        <w:rPr>
          <w:noProof/>
          <w:lang w:val="en-GB" w:eastAsia="en-GB"/>
        </w:rPr>
        <mc:AlternateContent>
          <mc:Choice Requires="wps">
            <w:drawing>
              <wp:anchor distT="4294967292" distB="4294967292" distL="114300" distR="114300" simplePos="0" relativeHeight="251650560" behindDoc="0" locked="0" layoutInCell="1" allowOverlap="1" wp14:anchorId="6DC993D6" wp14:editId="693974F9">
                <wp:simplePos x="0" y="0"/>
                <wp:positionH relativeFrom="column">
                  <wp:posOffset>1820545</wp:posOffset>
                </wp:positionH>
                <wp:positionV relativeFrom="paragraph">
                  <wp:posOffset>66674</wp:posOffset>
                </wp:positionV>
                <wp:extent cx="2105660" cy="0"/>
                <wp:effectExtent l="0" t="0" r="0" b="0"/>
                <wp:wrapNone/>
                <wp:docPr id="13"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05B076" id="Line 466"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3.35pt,5.25pt" to="309.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bu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"/>
            </w:pict>
          </mc:Fallback>
        </mc:AlternateContent>
      </w:r>
    </w:p>
    <w:p w14:paraId="5B151883" w14:textId="77777777" w:rsidR="00B677B7" w:rsidRPr="00B677B7" w:rsidRDefault="00B677B7" w:rsidP="00011D01">
      <w:pPr>
        <w:tabs>
          <w:tab w:val="left" w:pos="993"/>
        </w:tabs>
        <w:autoSpaceDE/>
        <w:autoSpaceDN/>
        <w:adjustRightInd/>
        <w:spacing w:before="120" w:line="360" w:lineRule="exact"/>
        <w:ind w:firstLine="562"/>
        <w:jc w:val="both"/>
        <w:rPr>
          <w:i/>
          <w:iCs/>
          <w:sz w:val="28"/>
          <w:szCs w:val="28"/>
        </w:rPr>
      </w:pPr>
      <w:r w:rsidRPr="00B677B7">
        <w:rPr>
          <w:i/>
          <w:iCs/>
          <w:sz w:val="28"/>
          <w:szCs w:val="28"/>
        </w:rPr>
        <w:t xml:space="preserve">Căn cứ Luật ban hành văn bản quy phạm pháp luật số 80/2015/QH13 ngày 22 tháng 6 năm </w:t>
      </w:r>
      <w:proofErr w:type="gramStart"/>
      <w:r w:rsidRPr="00B677B7">
        <w:rPr>
          <w:i/>
          <w:iCs/>
          <w:sz w:val="28"/>
          <w:szCs w:val="28"/>
        </w:rPr>
        <w:t>2015;</w:t>
      </w:r>
      <w:proofErr w:type="gramEnd"/>
    </w:p>
    <w:p w14:paraId="535A4D0E" w14:textId="77777777" w:rsidR="00B677B7" w:rsidRPr="00B677B7" w:rsidRDefault="00B677B7" w:rsidP="00011D01">
      <w:pPr>
        <w:tabs>
          <w:tab w:val="left" w:pos="993"/>
        </w:tabs>
        <w:autoSpaceDE/>
        <w:autoSpaceDN/>
        <w:adjustRightInd/>
        <w:spacing w:before="120" w:line="360" w:lineRule="exact"/>
        <w:ind w:firstLine="562"/>
        <w:jc w:val="both"/>
        <w:rPr>
          <w:i/>
          <w:iCs/>
          <w:sz w:val="28"/>
          <w:szCs w:val="28"/>
        </w:rPr>
      </w:pPr>
      <w:r w:rsidRPr="00B677B7">
        <w:rPr>
          <w:i/>
          <w:iCs/>
          <w:sz w:val="28"/>
          <w:szCs w:val="28"/>
        </w:rPr>
        <w:t xml:space="preserve">Căn cứ Luật Dược số 105/2016/QH13 ngày 06 tháng 04 năm </w:t>
      </w:r>
      <w:proofErr w:type="gramStart"/>
      <w:r w:rsidRPr="00B677B7">
        <w:rPr>
          <w:i/>
          <w:iCs/>
          <w:sz w:val="28"/>
          <w:szCs w:val="28"/>
        </w:rPr>
        <w:t>2016;</w:t>
      </w:r>
      <w:proofErr w:type="gramEnd"/>
    </w:p>
    <w:p w14:paraId="4A4AE867" w14:textId="77777777" w:rsidR="00B677B7" w:rsidRPr="00B677B7" w:rsidRDefault="00B677B7" w:rsidP="00011D01">
      <w:pPr>
        <w:tabs>
          <w:tab w:val="left" w:pos="993"/>
        </w:tabs>
        <w:autoSpaceDE/>
        <w:autoSpaceDN/>
        <w:adjustRightInd/>
        <w:spacing w:before="120" w:line="360" w:lineRule="exact"/>
        <w:ind w:firstLine="562"/>
        <w:jc w:val="both"/>
        <w:rPr>
          <w:i/>
          <w:iCs/>
          <w:sz w:val="28"/>
          <w:szCs w:val="28"/>
        </w:rPr>
      </w:pPr>
      <w:r w:rsidRPr="00B677B7">
        <w:rPr>
          <w:i/>
          <w:iCs/>
          <w:sz w:val="28"/>
          <w:szCs w:val="28"/>
          <w:lang w:val="vi-VN"/>
        </w:rPr>
        <w:t xml:space="preserve">Căn cứ Luật sửa đổi, bổ sung một số điều của Luật Dược số 44/2024/QH15 </w:t>
      </w:r>
      <w:r w:rsidRPr="00B677B7">
        <w:rPr>
          <w:i/>
          <w:iCs/>
          <w:sz w:val="28"/>
          <w:szCs w:val="28"/>
        </w:rPr>
        <w:t>ngày 21 tháng 11 năm 2024;</w:t>
      </w:r>
    </w:p>
    <w:p w14:paraId="36C29AD9" w14:textId="0CF035D3" w:rsidR="00B677B7" w:rsidRPr="00C67446" w:rsidRDefault="00B677B7" w:rsidP="00011D01">
      <w:pPr>
        <w:tabs>
          <w:tab w:val="left" w:pos="993"/>
        </w:tabs>
        <w:autoSpaceDE/>
        <w:autoSpaceDN/>
        <w:adjustRightInd/>
        <w:spacing w:before="120" w:line="360" w:lineRule="exact"/>
        <w:ind w:firstLine="562"/>
        <w:jc w:val="both"/>
        <w:rPr>
          <w:b/>
          <w:bCs/>
          <w:i/>
          <w:color w:val="FF0000"/>
          <w:sz w:val="28"/>
          <w:szCs w:val="28"/>
        </w:rPr>
      </w:pPr>
      <w:r w:rsidRPr="00B677B7">
        <w:rPr>
          <w:i/>
          <w:iCs/>
          <w:sz w:val="28"/>
          <w:szCs w:val="28"/>
          <w:lang w:val="vi-VN"/>
        </w:rPr>
        <w:t xml:space="preserve">Căn cứ Nghị định số </w:t>
      </w:r>
      <w:r w:rsidR="007472B3">
        <w:rPr>
          <w:i/>
          <w:iCs/>
          <w:sz w:val="28"/>
          <w:szCs w:val="28"/>
        </w:rPr>
        <w:t>…/2025/</w:t>
      </w:r>
      <w:r w:rsidRPr="00B677B7">
        <w:rPr>
          <w:i/>
          <w:iCs/>
          <w:sz w:val="28"/>
          <w:szCs w:val="28"/>
          <w:lang w:val="vi-VN"/>
        </w:rPr>
        <w:t xml:space="preserve">NĐ-CP ngày </w:t>
      </w:r>
      <w:r w:rsidR="007472B3">
        <w:rPr>
          <w:i/>
          <w:iCs/>
          <w:sz w:val="28"/>
          <w:szCs w:val="28"/>
        </w:rPr>
        <w:t>…</w:t>
      </w:r>
      <w:r w:rsidRPr="00B677B7">
        <w:rPr>
          <w:i/>
          <w:iCs/>
          <w:sz w:val="28"/>
          <w:szCs w:val="28"/>
          <w:lang w:val="vi-VN"/>
        </w:rPr>
        <w:t xml:space="preserve"> tháng </w:t>
      </w:r>
      <w:r w:rsidR="007472B3">
        <w:rPr>
          <w:i/>
          <w:iCs/>
          <w:sz w:val="28"/>
          <w:szCs w:val="28"/>
        </w:rPr>
        <w:t>….</w:t>
      </w:r>
      <w:r w:rsidRPr="00B677B7">
        <w:rPr>
          <w:i/>
          <w:iCs/>
          <w:sz w:val="28"/>
          <w:szCs w:val="28"/>
          <w:lang w:val="vi-VN"/>
        </w:rPr>
        <w:t xml:space="preserve"> năm 20</w:t>
      </w:r>
      <w:r w:rsidR="007472B3">
        <w:rPr>
          <w:i/>
          <w:iCs/>
          <w:sz w:val="28"/>
          <w:szCs w:val="28"/>
        </w:rPr>
        <w:t>25</w:t>
      </w:r>
      <w:r w:rsidRPr="00B677B7">
        <w:rPr>
          <w:i/>
          <w:iCs/>
          <w:sz w:val="28"/>
          <w:szCs w:val="28"/>
          <w:lang w:val="vi-VN"/>
        </w:rPr>
        <w:t xml:space="preserve"> của Chính phủ quy định chi tiết một số điều và biện pháp thi hành Luật dược;</w:t>
      </w:r>
      <w:r w:rsidR="007472B3">
        <w:rPr>
          <w:i/>
          <w:iCs/>
          <w:sz w:val="28"/>
          <w:szCs w:val="28"/>
        </w:rPr>
        <w:t xml:space="preserve"> </w:t>
      </w:r>
      <w:r w:rsidR="007472B3" w:rsidRPr="00C67446">
        <w:rPr>
          <w:b/>
          <w:bCs/>
          <w:i/>
          <w:iCs/>
          <w:color w:val="FF0000"/>
          <w:sz w:val="28"/>
          <w:szCs w:val="28"/>
        </w:rPr>
        <w:t>(Thay thế Nghị định số 54/2017/NĐ-CP)</w:t>
      </w:r>
    </w:p>
    <w:p w14:paraId="1D8FEBFB" w14:textId="77777777" w:rsidR="00B677B7" w:rsidRPr="00B677B7" w:rsidRDefault="00B677B7" w:rsidP="00011D01">
      <w:pPr>
        <w:widowControl w:val="0"/>
        <w:tabs>
          <w:tab w:val="left" w:pos="720"/>
          <w:tab w:val="left" w:pos="900"/>
        </w:tabs>
        <w:autoSpaceDE/>
        <w:autoSpaceDN/>
        <w:adjustRightInd/>
        <w:spacing w:before="120" w:line="360" w:lineRule="exact"/>
        <w:ind w:firstLine="567"/>
        <w:jc w:val="both"/>
        <w:rPr>
          <w:i/>
          <w:sz w:val="28"/>
          <w:szCs w:val="28"/>
        </w:rPr>
      </w:pPr>
      <w:r w:rsidRPr="00B677B7">
        <w:rPr>
          <w:i/>
          <w:iCs/>
          <w:sz w:val="28"/>
          <w:szCs w:val="28"/>
          <w:lang w:val="vi-VN"/>
        </w:rPr>
        <w:t>Theo đề nghị của Cục trưởng Cục Quản lý Dược, Cục trưởng Cục Quản lý Y, Dược cổ truyền;</w:t>
      </w:r>
    </w:p>
    <w:p w14:paraId="355CB50E" w14:textId="77777777" w:rsidR="00B677B7" w:rsidRPr="00B677B7" w:rsidRDefault="00B677B7" w:rsidP="00011D01">
      <w:pPr>
        <w:widowControl w:val="0"/>
        <w:tabs>
          <w:tab w:val="left" w:pos="720"/>
          <w:tab w:val="left" w:pos="900"/>
        </w:tabs>
        <w:autoSpaceDE/>
        <w:autoSpaceDN/>
        <w:adjustRightInd/>
        <w:spacing w:before="120" w:line="360" w:lineRule="exact"/>
        <w:ind w:firstLine="567"/>
        <w:jc w:val="both"/>
        <w:rPr>
          <w:i/>
          <w:sz w:val="28"/>
          <w:szCs w:val="28"/>
        </w:rPr>
      </w:pPr>
      <w:r w:rsidRPr="00B677B7">
        <w:rPr>
          <w:i/>
          <w:iCs/>
          <w:sz w:val="28"/>
          <w:szCs w:val="28"/>
          <w:lang w:val="vi-VN"/>
        </w:rPr>
        <w:t xml:space="preserve">Bộ trưởng Bộ Y tế ban hành </w:t>
      </w:r>
      <w:bookmarkStart w:id="0" w:name="_Hlk487013476"/>
      <w:r w:rsidRPr="00B677B7">
        <w:rPr>
          <w:i/>
          <w:iCs/>
          <w:sz w:val="28"/>
          <w:szCs w:val="28"/>
          <w:lang w:val="vi-VN"/>
        </w:rPr>
        <w:t xml:space="preserve">Thông tư </w:t>
      </w:r>
      <w:bookmarkEnd w:id="0"/>
      <w:r w:rsidRPr="00B677B7">
        <w:rPr>
          <w:i/>
          <w:iCs/>
          <w:sz w:val="28"/>
          <w:szCs w:val="28"/>
          <w:lang w:val="vi-VN"/>
        </w:rPr>
        <w:t xml:space="preserve">quy định về Thực hành tốt sản xuất thuốc, nguyên liệu làm thuốc như sau: </w:t>
      </w:r>
    </w:p>
    <w:p w14:paraId="409AAEC1" w14:textId="77777777" w:rsidR="00B677B7" w:rsidRDefault="00B677B7" w:rsidP="00AB3B33">
      <w:pPr>
        <w:widowControl w:val="0"/>
        <w:tabs>
          <w:tab w:val="left" w:pos="720"/>
        </w:tabs>
        <w:ind w:firstLine="539"/>
        <w:jc w:val="center"/>
        <w:rPr>
          <w:b/>
          <w:sz w:val="28"/>
          <w:szCs w:val="28"/>
        </w:rPr>
      </w:pPr>
    </w:p>
    <w:p w14:paraId="6BFA407F" w14:textId="77777777" w:rsidR="00B677B7" w:rsidRDefault="00B677B7" w:rsidP="00AB3B33">
      <w:pPr>
        <w:widowControl w:val="0"/>
        <w:tabs>
          <w:tab w:val="left" w:pos="720"/>
        </w:tabs>
        <w:ind w:firstLine="539"/>
        <w:jc w:val="center"/>
        <w:rPr>
          <w:b/>
          <w:sz w:val="28"/>
          <w:szCs w:val="28"/>
        </w:rPr>
      </w:pPr>
    </w:p>
    <w:p w14:paraId="7A89493C" w14:textId="77777777" w:rsidR="00AB412C" w:rsidRPr="003205C6" w:rsidRDefault="00D63DD1" w:rsidP="004E433F">
      <w:pPr>
        <w:pStyle w:val="Heading1"/>
        <w:jc w:val="center"/>
        <w:rPr>
          <w:b/>
          <w:sz w:val="28"/>
          <w:szCs w:val="28"/>
        </w:rPr>
      </w:pPr>
      <w:r w:rsidRPr="003205C6">
        <w:rPr>
          <w:b/>
          <w:sz w:val="28"/>
          <w:szCs w:val="28"/>
        </w:rPr>
        <w:t>Chương I</w:t>
      </w:r>
    </w:p>
    <w:p w14:paraId="7FCB81CC" w14:textId="77777777" w:rsidR="00AB412C" w:rsidRPr="003205C6" w:rsidRDefault="00D63DD1" w:rsidP="00011D01">
      <w:pPr>
        <w:widowControl w:val="0"/>
        <w:tabs>
          <w:tab w:val="left" w:pos="720"/>
        </w:tabs>
        <w:spacing w:before="120"/>
        <w:jc w:val="center"/>
        <w:rPr>
          <w:sz w:val="28"/>
          <w:szCs w:val="28"/>
        </w:rPr>
      </w:pPr>
      <w:r w:rsidRPr="003205C6">
        <w:rPr>
          <w:b/>
          <w:sz w:val="28"/>
          <w:szCs w:val="28"/>
        </w:rPr>
        <w:t>QUY ĐỊNH CHUNG</w:t>
      </w:r>
    </w:p>
    <w:p w14:paraId="3D3F6AD1" w14:textId="201B7F4B" w:rsidR="00AB412C" w:rsidRPr="003205C6" w:rsidRDefault="00D63DD1" w:rsidP="00011D01">
      <w:pPr>
        <w:pStyle w:val="Heading2"/>
        <w:spacing w:before="120" w:line="340" w:lineRule="exact"/>
        <w:ind w:firstLine="567"/>
        <w:rPr>
          <w:b/>
          <w:sz w:val="28"/>
          <w:szCs w:val="28"/>
        </w:rPr>
      </w:pPr>
      <w:r w:rsidRPr="003205C6">
        <w:rPr>
          <w:b/>
          <w:bCs/>
          <w:sz w:val="28"/>
          <w:szCs w:val="28"/>
        </w:rPr>
        <w:t>Điều 1.</w:t>
      </w:r>
      <w:r w:rsidR="00C276B9" w:rsidRPr="003205C6">
        <w:rPr>
          <w:b/>
          <w:sz w:val="28"/>
          <w:szCs w:val="28"/>
        </w:rPr>
        <w:t xml:space="preserve"> Phạm vi điều chỉnh</w:t>
      </w:r>
    </w:p>
    <w:p w14:paraId="44F1A992" w14:textId="77777777" w:rsidR="00AB412C" w:rsidRPr="003205C6" w:rsidRDefault="00D63DD1" w:rsidP="00011D01">
      <w:pPr>
        <w:widowControl w:val="0"/>
        <w:tabs>
          <w:tab w:val="left" w:pos="720"/>
          <w:tab w:val="left" w:pos="900"/>
        </w:tabs>
        <w:spacing w:before="120" w:line="340" w:lineRule="exact"/>
        <w:ind w:firstLine="567"/>
        <w:jc w:val="both"/>
        <w:rPr>
          <w:sz w:val="28"/>
          <w:szCs w:val="28"/>
        </w:rPr>
      </w:pPr>
      <w:r w:rsidRPr="003205C6">
        <w:rPr>
          <w:sz w:val="28"/>
          <w:szCs w:val="28"/>
        </w:rPr>
        <w:t>Thông tư này quy định việc</w:t>
      </w:r>
      <w:r w:rsidR="00C9703C" w:rsidRPr="003205C6">
        <w:rPr>
          <w:sz w:val="28"/>
          <w:szCs w:val="28"/>
        </w:rPr>
        <w:t xml:space="preserve"> công bố</w:t>
      </w:r>
      <w:r w:rsidR="00C32E96" w:rsidRPr="003205C6">
        <w:rPr>
          <w:sz w:val="28"/>
          <w:szCs w:val="28"/>
        </w:rPr>
        <w:t xml:space="preserve"> áp dụng</w:t>
      </w:r>
      <w:r w:rsidR="00C9703C" w:rsidRPr="003205C6">
        <w:rPr>
          <w:sz w:val="28"/>
          <w:szCs w:val="28"/>
        </w:rPr>
        <w:t>,</w:t>
      </w:r>
      <w:r w:rsidR="004049FF" w:rsidRPr="003205C6">
        <w:rPr>
          <w:sz w:val="28"/>
          <w:szCs w:val="28"/>
        </w:rPr>
        <w:t xml:space="preserve"> </w:t>
      </w:r>
      <w:r w:rsidR="00C32E96" w:rsidRPr="003205C6">
        <w:rPr>
          <w:sz w:val="28"/>
          <w:szCs w:val="28"/>
        </w:rPr>
        <w:t xml:space="preserve">ban hành </w:t>
      </w:r>
      <w:r w:rsidR="008C3B39" w:rsidRPr="003205C6">
        <w:rPr>
          <w:sz w:val="28"/>
          <w:szCs w:val="28"/>
        </w:rPr>
        <w:t>và</w:t>
      </w:r>
      <w:r w:rsidRPr="003205C6">
        <w:rPr>
          <w:sz w:val="28"/>
          <w:szCs w:val="28"/>
        </w:rPr>
        <w:t xml:space="preserve"> đánh giá v</w:t>
      </w:r>
      <w:r w:rsidR="000064AE" w:rsidRPr="003205C6">
        <w:rPr>
          <w:sz w:val="28"/>
          <w:szCs w:val="28"/>
        </w:rPr>
        <w:t xml:space="preserve">iệc đáp ứng </w:t>
      </w:r>
      <w:r w:rsidRPr="003205C6">
        <w:rPr>
          <w:sz w:val="28"/>
          <w:szCs w:val="28"/>
        </w:rPr>
        <w:t>Thực hành tốt sản xu</w:t>
      </w:r>
      <w:r w:rsidR="002E17E7" w:rsidRPr="003205C6">
        <w:rPr>
          <w:sz w:val="28"/>
          <w:szCs w:val="28"/>
        </w:rPr>
        <w:t>ất thuốc, nguyên liệu làm thuốc</w:t>
      </w:r>
      <w:r w:rsidR="00C73F98" w:rsidRPr="003205C6">
        <w:rPr>
          <w:sz w:val="28"/>
          <w:szCs w:val="28"/>
        </w:rPr>
        <w:t>.</w:t>
      </w:r>
    </w:p>
    <w:p w14:paraId="0603111F" w14:textId="77777777" w:rsidR="00AB412C" w:rsidRDefault="00D63DD1" w:rsidP="00011D01">
      <w:pPr>
        <w:pStyle w:val="Heading2"/>
        <w:spacing w:before="120" w:line="340" w:lineRule="exact"/>
        <w:ind w:firstLine="567"/>
        <w:rPr>
          <w:b/>
          <w:sz w:val="28"/>
          <w:szCs w:val="28"/>
        </w:rPr>
      </w:pPr>
      <w:r w:rsidRPr="003205C6">
        <w:rPr>
          <w:b/>
          <w:sz w:val="28"/>
          <w:szCs w:val="28"/>
        </w:rPr>
        <w:t>Điều 2</w:t>
      </w:r>
      <w:r w:rsidR="00851F16" w:rsidRPr="003205C6">
        <w:rPr>
          <w:b/>
          <w:sz w:val="28"/>
          <w:szCs w:val="28"/>
        </w:rPr>
        <w:t>.</w:t>
      </w:r>
      <w:r w:rsidRPr="003205C6">
        <w:rPr>
          <w:b/>
          <w:sz w:val="28"/>
          <w:szCs w:val="28"/>
        </w:rPr>
        <w:t xml:space="preserve"> Giải thích từ ngữ</w:t>
      </w:r>
    </w:p>
    <w:p w14:paraId="1BFD8737" w14:textId="77777777" w:rsidR="00FD4E51" w:rsidRPr="003F0FE5" w:rsidRDefault="00FD4E51" w:rsidP="00011D01">
      <w:pPr>
        <w:widowControl w:val="0"/>
        <w:tabs>
          <w:tab w:val="left" w:pos="720"/>
          <w:tab w:val="left" w:pos="900"/>
        </w:tabs>
        <w:spacing w:before="120" w:line="340" w:lineRule="exact"/>
        <w:ind w:firstLine="567"/>
        <w:jc w:val="both"/>
        <w:rPr>
          <w:i/>
          <w:sz w:val="28"/>
          <w:szCs w:val="28"/>
        </w:rPr>
      </w:pPr>
      <w:r w:rsidRPr="003F0FE5">
        <w:rPr>
          <w:sz w:val="28"/>
          <w:szCs w:val="28"/>
        </w:rPr>
        <w:t>Trong Thông tư này, các từ ngữ dưới đây được hiểu như sau:</w:t>
      </w:r>
    </w:p>
    <w:p w14:paraId="6838FA35" w14:textId="77777777" w:rsidR="00FD4E51" w:rsidRPr="003F0FE5" w:rsidRDefault="00FD4E51" w:rsidP="00011D01">
      <w:pPr>
        <w:widowControl w:val="0"/>
        <w:tabs>
          <w:tab w:val="left" w:pos="720"/>
          <w:tab w:val="left" w:pos="900"/>
        </w:tabs>
        <w:spacing w:before="120" w:line="340" w:lineRule="exact"/>
        <w:ind w:firstLine="567"/>
        <w:jc w:val="both"/>
        <w:rPr>
          <w:i/>
          <w:sz w:val="28"/>
          <w:szCs w:val="28"/>
        </w:rPr>
      </w:pPr>
      <w:r w:rsidRPr="003F0FE5">
        <w:rPr>
          <w:i/>
          <w:sz w:val="28"/>
          <w:szCs w:val="28"/>
        </w:rPr>
        <w:t xml:space="preserve">1. Thực hành tốt sản xuất thuốc </w:t>
      </w:r>
      <w:r w:rsidRPr="003F0FE5">
        <w:rPr>
          <w:sz w:val="28"/>
          <w:szCs w:val="28"/>
        </w:rPr>
        <w:t>là bộ nguyên tắc, tiêu chuẩn về sản xuất thuốc, nguyên liệu làm thuốc nhằm bảo đảm thuốc, nguyên liệu làm thuốc luôn được sản xuất và kiểm tra một cách nhất quán theo các tiêu chuẩn chất lượng phù hợp với mục đích sử dụng và yêu cầu của giấy đăng ký lưu hành thuốc, nguyên liệu làm thuốc.</w:t>
      </w:r>
      <w:r w:rsidRPr="003F0FE5">
        <w:t xml:space="preserve"> </w:t>
      </w:r>
    </w:p>
    <w:p w14:paraId="6CE3AA0E" w14:textId="77777777" w:rsidR="00FD4E51" w:rsidRPr="003F0FE5" w:rsidRDefault="00FD4E51" w:rsidP="00011D01">
      <w:pPr>
        <w:widowControl w:val="0"/>
        <w:tabs>
          <w:tab w:val="left" w:pos="720"/>
          <w:tab w:val="left" w:pos="900"/>
        </w:tabs>
        <w:spacing w:before="120" w:line="340" w:lineRule="exact"/>
        <w:ind w:firstLine="567"/>
        <w:jc w:val="both"/>
        <w:rPr>
          <w:sz w:val="28"/>
          <w:szCs w:val="28"/>
        </w:rPr>
      </w:pPr>
      <w:r w:rsidRPr="003F0FE5">
        <w:rPr>
          <w:i/>
          <w:sz w:val="28"/>
          <w:szCs w:val="28"/>
        </w:rPr>
        <w:t xml:space="preserve">2. Cơ sở sản xuất </w:t>
      </w:r>
      <w:r w:rsidRPr="003F0FE5">
        <w:rPr>
          <w:sz w:val="28"/>
          <w:szCs w:val="28"/>
        </w:rPr>
        <w:t xml:space="preserve">(bao gồm cơ sở sản xuất thuốc hóa dược, thuốc dược liệu, vắc xin, sinh phẩm, thuốc cổ truyền, vị thuốc cổ truyền, nguyên liệu làm thuốc) </w:t>
      </w:r>
      <w:r w:rsidRPr="003F0FE5">
        <w:rPr>
          <w:i/>
          <w:sz w:val="28"/>
          <w:szCs w:val="28"/>
        </w:rPr>
        <w:t>là</w:t>
      </w:r>
      <w:r w:rsidRPr="003F0FE5">
        <w:rPr>
          <w:sz w:val="28"/>
          <w:szCs w:val="28"/>
        </w:rPr>
        <w:t xml:space="preserve"> cơ sở có hoạt động dược thuộc diện cấp hoặc không thuộc diện cấp Giấy chứng nhận đủ điều kiện kinh doanh dược có phạm vi thực hiện một, một số hoặc toàn </w:t>
      </w:r>
      <w:r w:rsidRPr="003F0FE5">
        <w:rPr>
          <w:sz w:val="28"/>
          <w:szCs w:val="28"/>
        </w:rPr>
        <w:lastRenderedPageBreak/>
        <w:t>bộ các công đoạn của quá trình sản xuất thuốc, nguyên liệu làm thuốc.</w:t>
      </w:r>
    </w:p>
    <w:p w14:paraId="74FFBD04" w14:textId="77777777" w:rsidR="00FD4E51" w:rsidRPr="003F0FE5" w:rsidRDefault="00FD4E51" w:rsidP="00011D01">
      <w:pPr>
        <w:widowControl w:val="0"/>
        <w:spacing w:before="120" w:line="340" w:lineRule="exact"/>
        <w:ind w:firstLine="562"/>
        <w:jc w:val="both"/>
        <w:rPr>
          <w:sz w:val="28"/>
          <w:szCs w:val="28"/>
        </w:rPr>
      </w:pPr>
      <w:r w:rsidRPr="003F0FE5">
        <w:rPr>
          <w:i/>
          <w:sz w:val="28"/>
          <w:szCs w:val="28"/>
        </w:rPr>
        <w:t>3. Tồn tại là</w:t>
      </w:r>
      <w:r w:rsidRPr="003F0FE5">
        <w:rPr>
          <w:sz w:val="28"/>
          <w:szCs w:val="28"/>
        </w:rPr>
        <w:t xml:space="preserve"> sai lệch so với nguyên tắc, tiêu chuẩn Thực hành tốt sản xuất thuốc, nguyên liệu làm thuốc (GMP) hoặc với quy định pháp luật hiện hành về quản lý dược.</w:t>
      </w:r>
    </w:p>
    <w:p w14:paraId="12032BE1"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4. GMP là</w:t>
      </w:r>
      <w:r w:rsidRPr="003F0FE5">
        <w:rPr>
          <w:sz w:val="28"/>
          <w:szCs w:val="28"/>
        </w:rPr>
        <w:t xml:space="preserve"> chữ viết tắt của cụm từ tiếng Anh “Good Manufacturing Practices”, được dịch sang tiếng Việt là “Thực hành tốt sản xuất”.</w:t>
      </w:r>
    </w:p>
    <w:p w14:paraId="1EB72018" w14:textId="79EE17CA"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sz w:val="28"/>
          <w:szCs w:val="28"/>
        </w:rPr>
        <w:t xml:space="preserve">5. </w:t>
      </w:r>
      <w:r w:rsidRPr="003F0FE5">
        <w:rPr>
          <w:i/>
          <w:sz w:val="28"/>
          <w:szCs w:val="28"/>
        </w:rPr>
        <w:t>WHO</w:t>
      </w:r>
      <w:r w:rsidRPr="003F0FE5">
        <w:rPr>
          <w:sz w:val="28"/>
          <w:szCs w:val="28"/>
        </w:rPr>
        <w:t xml:space="preserve"> là chữ viết tắt của cụm từ tiếng Anh “World Health </w:t>
      </w:r>
      <w:r w:rsidRPr="00FE7FA0">
        <w:rPr>
          <w:sz w:val="28"/>
          <w:szCs w:val="28"/>
        </w:rPr>
        <w:t>Organization</w:t>
      </w:r>
      <w:r w:rsidRPr="003F0FE5">
        <w:rPr>
          <w:sz w:val="28"/>
          <w:szCs w:val="28"/>
        </w:rPr>
        <w:t>”, được dịch sang tiếng Việt là “Tổ chức Y tế thế giới”.</w:t>
      </w:r>
    </w:p>
    <w:p w14:paraId="72570BE3"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6. WHO - GMP là</w:t>
      </w:r>
      <w:r w:rsidRPr="003F0FE5">
        <w:rPr>
          <w:sz w:val="28"/>
          <w:szCs w:val="28"/>
        </w:rPr>
        <w:t xml:space="preserve"> chữ viết tắt của “Thực hành tốt sản xuất của Tổ chức Y tế thế giới”.</w:t>
      </w:r>
    </w:p>
    <w:p w14:paraId="106FF522"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7. PIC/S là</w:t>
      </w:r>
      <w:r w:rsidRPr="003F0FE5">
        <w:rPr>
          <w:sz w:val="28"/>
          <w:szCs w:val="28"/>
        </w:rPr>
        <w:t xml:space="preserve"> chữ viết tắt của cụm từ tiếng Anh “Pharmaceutical Inspection Co-operation Scheme”, được dịch sang tiếng Việt là “Hệ thống hợp tác thanh tra dược phẩm”.</w:t>
      </w:r>
    </w:p>
    <w:p w14:paraId="321BE1F5"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8. PIC/S - GMP là</w:t>
      </w:r>
      <w:r w:rsidRPr="003F0FE5">
        <w:rPr>
          <w:sz w:val="28"/>
          <w:szCs w:val="28"/>
        </w:rPr>
        <w:t xml:space="preserve"> chữ viết tắt của “Thực hành tốt sản xuất của Hệ thống hợp tác thanh tra dược phẩm”.</w:t>
      </w:r>
    </w:p>
    <w:p w14:paraId="72B84E37"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9. EU là</w:t>
      </w:r>
      <w:r w:rsidRPr="003F0FE5">
        <w:rPr>
          <w:sz w:val="28"/>
          <w:szCs w:val="28"/>
        </w:rPr>
        <w:t xml:space="preserve"> chữ viết tắt của từ tiếng Anh “European Union”, được dịch sang tiếng Việt là “Liên minh Châu Âu”.</w:t>
      </w:r>
    </w:p>
    <w:p w14:paraId="239D887F"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10. EU - GMP là</w:t>
      </w:r>
      <w:r w:rsidRPr="003F0FE5">
        <w:rPr>
          <w:sz w:val="28"/>
          <w:szCs w:val="28"/>
        </w:rPr>
        <w:t xml:space="preserve"> chữ viết tắt của “Thực hành tốt sản xuất của Liên minh Châu Âu”.</w:t>
      </w:r>
    </w:p>
    <w:p w14:paraId="6D8A34FE"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11. US</w:t>
      </w:r>
      <w:r w:rsidRPr="003F0FE5">
        <w:rPr>
          <w:sz w:val="28"/>
          <w:szCs w:val="28"/>
        </w:rPr>
        <w:t xml:space="preserve"> là chữ viết tắt của từ tiếng Anh “United States”, được dịch sang tiếng Việt là “Hoa Kỳ”.</w:t>
      </w:r>
    </w:p>
    <w:p w14:paraId="6A1FF1B3" w14:textId="77777777" w:rsidR="00FD4E51" w:rsidRPr="003F0FE5" w:rsidRDefault="00FD4E51" w:rsidP="00011D01">
      <w:pPr>
        <w:widowControl w:val="0"/>
        <w:tabs>
          <w:tab w:val="left" w:pos="720"/>
          <w:tab w:val="left" w:pos="900"/>
        </w:tabs>
        <w:spacing w:before="120" w:line="340" w:lineRule="exact"/>
        <w:ind w:firstLine="562"/>
        <w:jc w:val="both"/>
        <w:rPr>
          <w:sz w:val="28"/>
          <w:szCs w:val="28"/>
        </w:rPr>
      </w:pPr>
      <w:r w:rsidRPr="003F0FE5">
        <w:rPr>
          <w:i/>
          <w:sz w:val="28"/>
          <w:szCs w:val="28"/>
        </w:rPr>
        <w:t>12.</w:t>
      </w:r>
      <w:r w:rsidRPr="003F0FE5">
        <w:rPr>
          <w:sz w:val="28"/>
          <w:szCs w:val="28"/>
        </w:rPr>
        <w:t xml:space="preserve"> </w:t>
      </w:r>
      <w:r w:rsidRPr="003F0FE5">
        <w:rPr>
          <w:i/>
          <w:sz w:val="28"/>
          <w:szCs w:val="28"/>
        </w:rPr>
        <w:t xml:space="preserve">SRA </w:t>
      </w:r>
      <w:r w:rsidRPr="003F0FE5">
        <w:rPr>
          <w:sz w:val="28"/>
          <w:szCs w:val="28"/>
        </w:rPr>
        <w:t>là chữ viết tắt của từ tiếng Anh “Stringent Regulatory Agency”, được dịch sang tiếng Việt là “Cơ quan quản lý dược nghiêm ngặt” theo định nghĩa của WHO.</w:t>
      </w:r>
    </w:p>
    <w:p w14:paraId="668862ED" w14:textId="2CB56B8F" w:rsidR="00FD4E51" w:rsidRPr="003205C6" w:rsidRDefault="00FD4E51" w:rsidP="00011D01">
      <w:pPr>
        <w:widowControl w:val="0"/>
        <w:tabs>
          <w:tab w:val="left" w:pos="720"/>
          <w:tab w:val="left" w:pos="900"/>
        </w:tabs>
        <w:spacing w:before="120" w:line="340" w:lineRule="exact"/>
        <w:ind w:firstLine="562"/>
        <w:jc w:val="both"/>
        <w:rPr>
          <w:bCs/>
          <w:sz w:val="28"/>
          <w:szCs w:val="28"/>
          <w:lang w:val="it-IT"/>
        </w:rPr>
      </w:pPr>
      <w:r w:rsidRPr="003F0FE5">
        <w:rPr>
          <w:bCs/>
          <w:i/>
          <w:iCs/>
          <w:sz w:val="28"/>
          <w:szCs w:val="28"/>
          <w:lang w:val="it-IT"/>
        </w:rPr>
        <w:t>13</w:t>
      </w:r>
      <w:r w:rsidR="00E06801" w:rsidRPr="003F0FE5">
        <w:rPr>
          <w:bCs/>
          <w:i/>
          <w:iCs/>
          <w:sz w:val="28"/>
          <w:szCs w:val="28"/>
          <w:lang w:val="it-IT"/>
        </w:rPr>
        <w:t>.</w:t>
      </w:r>
      <w:r w:rsidRPr="003F0FE5">
        <w:rPr>
          <w:bCs/>
          <w:i/>
          <w:iCs/>
          <w:sz w:val="28"/>
          <w:szCs w:val="28"/>
          <w:lang w:val="it-IT"/>
        </w:rPr>
        <w:t xml:space="preserve"> Tương đương EU-GMP</w:t>
      </w:r>
      <w:r w:rsidRPr="003F0FE5">
        <w:rPr>
          <w:bCs/>
          <w:sz w:val="28"/>
          <w:szCs w:val="28"/>
          <w:lang w:val="it-IT"/>
        </w:rPr>
        <w:t xml:space="preserve"> là nguyên tắc, tiêu chuẩn GMP do cơ quan quản lý dược các nước SRA ban hành.</w:t>
      </w:r>
    </w:p>
    <w:p w14:paraId="09563BA1" w14:textId="77777777" w:rsidR="00FD4E51" w:rsidRPr="00FD4E51" w:rsidRDefault="00FD4E51" w:rsidP="00FD4E51"/>
    <w:p w14:paraId="572BB2F8" w14:textId="77777777" w:rsidR="00AB412C" w:rsidRPr="003205C6" w:rsidRDefault="00D63DD1" w:rsidP="004E433F">
      <w:pPr>
        <w:pStyle w:val="Heading1"/>
        <w:jc w:val="center"/>
        <w:rPr>
          <w:b/>
          <w:sz w:val="28"/>
          <w:szCs w:val="28"/>
        </w:rPr>
      </w:pPr>
      <w:r w:rsidRPr="003205C6">
        <w:rPr>
          <w:b/>
          <w:sz w:val="28"/>
          <w:szCs w:val="28"/>
        </w:rPr>
        <w:t>Chương II</w:t>
      </w:r>
    </w:p>
    <w:p w14:paraId="427DBBF2" w14:textId="77777777" w:rsidR="00AB412C" w:rsidRPr="003205C6" w:rsidRDefault="00F42B8A" w:rsidP="008E5DB9">
      <w:pPr>
        <w:widowControl w:val="0"/>
        <w:tabs>
          <w:tab w:val="left" w:pos="720"/>
          <w:tab w:val="left" w:pos="900"/>
        </w:tabs>
        <w:spacing w:before="80" w:line="340" w:lineRule="exact"/>
        <w:jc w:val="center"/>
        <w:rPr>
          <w:b/>
          <w:sz w:val="28"/>
          <w:szCs w:val="28"/>
          <w:lang w:val="it-IT"/>
        </w:rPr>
      </w:pPr>
      <w:r w:rsidRPr="003205C6">
        <w:rPr>
          <w:b/>
          <w:sz w:val="28"/>
          <w:szCs w:val="28"/>
          <w:lang w:val="it-IT"/>
        </w:rPr>
        <w:t>CÔNG BỐ</w:t>
      </w:r>
      <w:r w:rsidR="00E8778B" w:rsidRPr="003205C6">
        <w:rPr>
          <w:b/>
          <w:sz w:val="28"/>
          <w:szCs w:val="28"/>
          <w:lang w:val="it-IT"/>
        </w:rPr>
        <w:t xml:space="preserve"> </w:t>
      </w:r>
      <w:r w:rsidR="00F91651" w:rsidRPr="003205C6">
        <w:rPr>
          <w:b/>
          <w:sz w:val="28"/>
          <w:szCs w:val="28"/>
          <w:lang w:val="it-IT"/>
        </w:rPr>
        <w:t>ÁP DỤNG</w:t>
      </w:r>
      <w:r w:rsidRPr="003205C6">
        <w:rPr>
          <w:b/>
          <w:sz w:val="28"/>
          <w:szCs w:val="28"/>
          <w:lang w:val="it-IT"/>
        </w:rPr>
        <w:t xml:space="preserve">, BAN HÀNH </w:t>
      </w:r>
      <w:r w:rsidR="008A0EB9" w:rsidRPr="003205C6">
        <w:rPr>
          <w:b/>
          <w:sz w:val="28"/>
          <w:szCs w:val="28"/>
          <w:lang w:val="it-IT"/>
        </w:rPr>
        <w:t xml:space="preserve">                                                                   </w:t>
      </w:r>
      <w:r w:rsidR="0071329C" w:rsidRPr="003205C6">
        <w:rPr>
          <w:b/>
          <w:sz w:val="28"/>
          <w:szCs w:val="28"/>
          <w:lang w:val="it-IT"/>
        </w:rPr>
        <w:t>THỰC HÀNH TỐT SẢN XUẤT THUỐC, NGUYÊN LIỆU LÀM THUỐC</w:t>
      </w:r>
    </w:p>
    <w:p w14:paraId="6CA0034F" w14:textId="77777777" w:rsidR="00AB412C" w:rsidRPr="003205C6" w:rsidRDefault="003453AD" w:rsidP="00011D01">
      <w:pPr>
        <w:pStyle w:val="Heading2"/>
        <w:spacing w:before="120" w:line="340" w:lineRule="exact"/>
        <w:ind w:firstLine="539"/>
        <w:jc w:val="both"/>
        <w:rPr>
          <w:b/>
          <w:bCs/>
          <w:sz w:val="28"/>
          <w:szCs w:val="28"/>
          <w:lang w:val="nl-NL"/>
        </w:rPr>
      </w:pPr>
      <w:r w:rsidRPr="003205C6">
        <w:rPr>
          <w:b/>
          <w:bCs/>
          <w:sz w:val="28"/>
          <w:szCs w:val="28"/>
          <w:lang w:val="nl-NL"/>
        </w:rPr>
        <w:t xml:space="preserve">Điều </w:t>
      </w:r>
      <w:r w:rsidR="00D01A47" w:rsidRPr="003205C6">
        <w:rPr>
          <w:b/>
          <w:bCs/>
          <w:sz w:val="28"/>
          <w:szCs w:val="28"/>
          <w:lang w:val="nl-NL"/>
        </w:rPr>
        <w:t>3</w:t>
      </w:r>
      <w:r w:rsidRPr="003205C6">
        <w:rPr>
          <w:b/>
          <w:bCs/>
          <w:sz w:val="28"/>
          <w:szCs w:val="28"/>
          <w:lang w:val="nl-NL"/>
        </w:rPr>
        <w:t xml:space="preserve">. </w:t>
      </w:r>
      <w:r w:rsidR="001D7DF3" w:rsidRPr="003205C6">
        <w:rPr>
          <w:b/>
          <w:bCs/>
          <w:sz w:val="28"/>
          <w:szCs w:val="28"/>
          <w:lang w:val="nl-NL"/>
        </w:rPr>
        <w:t>Tài liệu về n</w:t>
      </w:r>
      <w:r w:rsidR="00A91114" w:rsidRPr="003205C6">
        <w:rPr>
          <w:b/>
          <w:bCs/>
          <w:sz w:val="28"/>
          <w:szCs w:val="28"/>
          <w:lang w:val="nl-NL"/>
        </w:rPr>
        <w:t xml:space="preserve">guyên tắc, tiêu chuẩn </w:t>
      </w:r>
      <w:r w:rsidR="00F8366E" w:rsidRPr="003205C6">
        <w:rPr>
          <w:b/>
          <w:bCs/>
          <w:sz w:val="28"/>
          <w:szCs w:val="28"/>
          <w:lang w:val="nl-NL"/>
        </w:rPr>
        <w:t>Thực hành tốt sản xuất thuốc, nguyên liệu làm thuốc</w:t>
      </w:r>
    </w:p>
    <w:p w14:paraId="51ABEA14" w14:textId="6F1BEDC0" w:rsidR="00371D96" w:rsidRDefault="00C7745C"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bCs/>
          <w:sz w:val="28"/>
          <w:szCs w:val="28"/>
          <w:lang w:val="nl-NL"/>
        </w:rPr>
        <w:t>1</w:t>
      </w:r>
      <w:r w:rsidR="00BB2232">
        <w:rPr>
          <w:bCs/>
          <w:sz w:val="28"/>
          <w:szCs w:val="28"/>
          <w:lang w:val="nl-NL"/>
        </w:rPr>
        <w:t>.</w:t>
      </w:r>
      <w:r w:rsidR="00371D96" w:rsidRPr="003205C6">
        <w:rPr>
          <w:bCs/>
          <w:sz w:val="28"/>
          <w:szCs w:val="28"/>
          <w:lang w:val="nl-NL"/>
        </w:rPr>
        <w:t xml:space="preserve">Công bố áp dụng các nguyên tắc, tiêu chuẩn </w:t>
      </w:r>
      <w:r w:rsidR="00F25D68">
        <w:rPr>
          <w:bCs/>
          <w:sz w:val="28"/>
          <w:szCs w:val="28"/>
          <w:lang w:val="nl-NL"/>
        </w:rPr>
        <w:t xml:space="preserve">GMP </w:t>
      </w:r>
      <w:r w:rsidR="00371D96" w:rsidRPr="003205C6">
        <w:rPr>
          <w:bCs/>
          <w:sz w:val="28"/>
          <w:szCs w:val="28"/>
          <w:lang w:val="nl-NL"/>
        </w:rPr>
        <w:t>thuốc, nguyên liệu làm thuốc sau đây:</w:t>
      </w:r>
    </w:p>
    <w:p w14:paraId="79211371" w14:textId="77777777" w:rsidR="00FD4E51" w:rsidRPr="003F0FE5"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a) Nguyên tắc, tiêu chuẩn Thực hành tốt sản xuất thuốc của Tổ chức Y tế thế giới quy định tại </w:t>
      </w:r>
      <w:bookmarkStart w:id="1" w:name="bieumau_pl_01_tt_35_2018_byt"/>
      <w:r w:rsidRPr="003F0FE5">
        <w:rPr>
          <w:bCs/>
          <w:sz w:val="28"/>
          <w:szCs w:val="28"/>
          <w:lang w:val="nl-NL"/>
        </w:rPr>
        <w:t>Phụ lục I</w:t>
      </w:r>
      <w:bookmarkEnd w:id="1"/>
      <w:r w:rsidRPr="003F0FE5">
        <w:rPr>
          <w:bCs/>
          <w:sz w:val="28"/>
          <w:szCs w:val="28"/>
          <w:lang w:val="nl-NL"/>
        </w:rPr>
        <w:t xml:space="preserve"> ban hành kèm theo Thông tư này và tài liệu cập nhật </w:t>
      </w:r>
      <w:r w:rsidRPr="003F0FE5">
        <w:rPr>
          <w:bCs/>
          <w:sz w:val="28"/>
          <w:szCs w:val="28"/>
          <w:lang w:val="nl-NL"/>
        </w:rPr>
        <w:lastRenderedPageBreak/>
        <w:t>được quy định tại khoản 4 Điều này;</w:t>
      </w:r>
    </w:p>
    <w:p w14:paraId="04F3BCB5" w14:textId="77777777" w:rsidR="00FD4E51" w:rsidRPr="003F0FE5"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b) Nguyên tắc, tiêu chuẩn Thực hành tốt sản xuất thuốc sinh học là dẫn xuất của máu và huyết tương người của Tổ chức Y tế thế giới quy định tại </w:t>
      </w:r>
      <w:bookmarkStart w:id="2" w:name="bieumau_pl_02_tt_35_2018_byt"/>
      <w:r w:rsidRPr="003F0FE5">
        <w:rPr>
          <w:bCs/>
          <w:sz w:val="28"/>
          <w:szCs w:val="28"/>
          <w:lang w:val="nl-NL"/>
        </w:rPr>
        <w:t>Phụ lục II</w:t>
      </w:r>
      <w:bookmarkEnd w:id="2"/>
      <w:r w:rsidRPr="003F0FE5">
        <w:rPr>
          <w:bCs/>
          <w:sz w:val="28"/>
          <w:szCs w:val="28"/>
          <w:lang w:val="nl-NL"/>
        </w:rPr>
        <w:t> ban hành kèm theo Thông tư này và tài liệu cập nhật được quy định tại khoản 4 Điều này;</w:t>
      </w:r>
    </w:p>
    <w:p w14:paraId="159B3077" w14:textId="77777777" w:rsidR="00FD4E51" w:rsidRPr="003F0FE5"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c) Nguyên tắc, tiêu chuẩn Thực hành tốt sản xuất thuốc của Hệ thống hợp tác thanh tra dược phẩm quy định tại </w:t>
      </w:r>
      <w:bookmarkStart w:id="3" w:name="bieumau_pl_03_tt_35_2018_byt"/>
      <w:r w:rsidRPr="003F0FE5">
        <w:rPr>
          <w:bCs/>
          <w:sz w:val="28"/>
          <w:szCs w:val="28"/>
          <w:lang w:val="nl-NL"/>
        </w:rPr>
        <w:t>Phụ lục III</w:t>
      </w:r>
      <w:bookmarkEnd w:id="3"/>
      <w:r w:rsidRPr="003F0FE5">
        <w:rPr>
          <w:bCs/>
          <w:sz w:val="28"/>
          <w:szCs w:val="28"/>
          <w:lang w:val="nl-NL"/>
        </w:rPr>
        <w:t> ban hành kèm theo Thông tư này và tài liệu cập nhật được quy định tại khoản 4 Điều này;</w:t>
      </w:r>
    </w:p>
    <w:p w14:paraId="7D9F0E5B" w14:textId="77777777" w:rsidR="00FD4E51" w:rsidRPr="003F0FE5"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d) Nguyên tắc, tiêu chuẩn Thực hành tốt sản xuất thuốc của Liên minh Châu Âu quy định tại </w:t>
      </w:r>
      <w:bookmarkStart w:id="4" w:name="bieumau_pl_04_tt_35_2018_byt"/>
      <w:r w:rsidRPr="003F0FE5">
        <w:rPr>
          <w:bCs/>
          <w:sz w:val="28"/>
          <w:szCs w:val="28"/>
          <w:lang w:val="nl-NL"/>
        </w:rPr>
        <w:t>Phụ lục IV</w:t>
      </w:r>
      <w:bookmarkEnd w:id="4"/>
      <w:r w:rsidRPr="003F0FE5">
        <w:rPr>
          <w:bCs/>
          <w:sz w:val="28"/>
          <w:szCs w:val="28"/>
          <w:lang w:val="nl-NL"/>
        </w:rPr>
        <w:t> ban hành kèm theo Thông tư này và tài liệu cập nhật được quy định tại khoản 4 Điều này.</w:t>
      </w:r>
    </w:p>
    <w:p w14:paraId="475FE832" w14:textId="4B038ECC" w:rsidR="00FD4E51" w:rsidRPr="003205C6"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đ) Nguyên tắc, tiêu chuẩn Thực hành tốt sản xuất thuốc của Tổ chức Y tế thế giới đối với nguyên liệu làm thuốc là tá dược quy định tại </w:t>
      </w:r>
      <w:bookmarkStart w:id="5" w:name="bieumau_pl_03"/>
      <w:r w:rsidRPr="003F0FE5">
        <w:rPr>
          <w:bCs/>
          <w:sz w:val="28"/>
          <w:szCs w:val="28"/>
          <w:lang w:val="nl-NL"/>
        </w:rPr>
        <w:t>Phụ lục IIa</w:t>
      </w:r>
      <w:bookmarkEnd w:id="5"/>
      <w:r w:rsidRPr="003F0FE5">
        <w:rPr>
          <w:bCs/>
          <w:sz w:val="28"/>
          <w:szCs w:val="28"/>
          <w:lang w:val="nl-NL"/>
        </w:rPr>
        <w:t> ban hành kèm theo Thông tư này và tài liệu cập nhật được quy định tại khoản 4 Điều này.</w:t>
      </w:r>
    </w:p>
    <w:p w14:paraId="6D102150" w14:textId="59F52ECC" w:rsidR="00AB412C" w:rsidRDefault="00F91651"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bCs/>
          <w:sz w:val="28"/>
          <w:szCs w:val="28"/>
          <w:lang w:val="nl-NL"/>
        </w:rPr>
        <w:t xml:space="preserve">2. </w:t>
      </w:r>
      <w:r w:rsidR="003A79EF" w:rsidRPr="003205C6">
        <w:rPr>
          <w:bCs/>
          <w:sz w:val="28"/>
          <w:szCs w:val="28"/>
          <w:lang w:val="nl-NL"/>
        </w:rPr>
        <w:t>Ban hành</w:t>
      </w:r>
      <w:r w:rsidR="0057098A" w:rsidRPr="003205C6">
        <w:rPr>
          <w:bCs/>
          <w:sz w:val="28"/>
          <w:szCs w:val="28"/>
          <w:lang w:val="nl-NL"/>
        </w:rPr>
        <w:t xml:space="preserve"> các </w:t>
      </w:r>
      <w:r w:rsidR="00A91114" w:rsidRPr="003205C6">
        <w:rPr>
          <w:bCs/>
          <w:sz w:val="28"/>
          <w:szCs w:val="28"/>
          <w:lang w:val="nl-NL"/>
        </w:rPr>
        <w:t xml:space="preserve">nguyên tắc, tiêu chuẩn </w:t>
      </w:r>
      <w:r w:rsidR="00F25D68">
        <w:rPr>
          <w:bCs/>
          <w:sz w:val="28"/>
          <w:szCs w:val="28"/>
          <w:lang w:val="nl-NL"/>
        </w:rPr>
        <w:t xml:space="preserve">GMP </w:t>
      </w:r>
      <w:r w:rsidR="00F30ABF" w:rsidRPr="003205C6">
        <w:rPr>
          <w:bCs/>
          <w:sz w:val="28"/>
          <w:szCs w:val="28"/>
          <w:lang w:val="nl-NL"/>
        </w:rPr>
        <w:t xml:space="preserve">thuốc, nguyên liệu làm thuốc </w:t>
      </w:r>
      <w:r w:rsidR="0057098A" w:rsidRPr="003205C6">
        <w:rPr>
          <w:bCs/>
          <w:sz w:val="28"/>
          <w:szCs w:val="28"/>
          <w:lang w:val="nl-NL"/>
        </w:rPr>
        <w:t>sau đây</w:t>
      </w:r>
      <w:r w:rsidR="00FE32DE" w:rsidRPr="003205C6">
        <w:rPr>
          <w:bCs/>
          <w:sz w:val="28"/>
          <w:szCs w:val="28"/>
          <w:lang w:val="nl-NL"/>
        </w:rPr>
        <w:t>:</w:t>
      </w:r>
    </w:p>
    <w:p w14:paraId="230C03E6" w14:textId="77777777" w:rsidR="00FD4E51" w:rsidRPr="003F0FE5"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bCs/>
          <w:sz w:val="28"/>
          <w:szCs w:val="28"/>
          <w:lang w:val="nl-NL"/>
        </w:rPr>
        <w:tab/>
      </w:r>
      <w:r w:rsidRPr="003F0FE5">
        <w:rPr>
          <w:bCs/>
          <w:sz w:val="28"/>
          <w:szCs w:val="28"/>
          <w:lang w:val="nl-NL"/>
        </w:rPr>
        <w:t>a) Nguyên tắc, tiêu chuẩn Thực hành tốt sản xuất thuốc dược liệu quy định tại Phụ lục V ban hành kèm theo Thông tư này;</w:t>
      </w:r>
    </w:p>
    <w:p w14:paraId="1EFE6181" w14:textId="77777777" w:rsidR="00FD4E51" w:rsidRPr="003F0FE5"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ab/>
        <w:t>b) Nguyên tắc, tiêu chuẩn Thực hành tốt sản xuất thuốc cổ truyền quy định tại Phụ lục VI ban hành kèm theo Thông tư này;</w:t>
      </w:r>
    </w:p>
    <w:p w14:paraId="58B2A399" w14:textId="21D3E7B0" w:rsidR="00FD4E51" w:rsidRPr="003205C6"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F0FE5">
        <w:rPr>
          <w:bCs/>
          <w:sz w:val="28"/>
          <w:szCs w:val="28"/>
          <w:lang w:val="nl-NL"/>
        </w:rPr>
        <w:tab/>
        <w:t>c) Nguyên tắc, tiêu chuẩn Thực hành tốt sản xuất vị thuốc cổ truyền quy định tại Phụ lục VII ban hành kèm theo Thông tư này.</w:t>
      </w:r>
    </w:p>
    <w:p w14:paraId="4752BC27" w14:textId="06F7DEC9" w:rsidR="009D43F4" w:rsidRPr="003205C6" w:rsidRDefault="00FE32DE"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bCs/>
          <w:sz w:val="28"/>
          <w:szCs w:val="28"/>
          <w:lang w:val="nl-NL"/>
        </w:rPr>
        <w:tab/>
      </w:r>
      <w:bookmarkStart w:id="6" w:name="_Hlk189815724"/>
      <w:r w:rsidR="00B9525F" w:rsidRPr="003205C6">
        <w:rPr>
          <w:bCs/>
          <w:sz w:val="28"/>
          <w:szCs w:val="28"/>
          <w:lang w:val="nl-NL"/>
        </w:rPr>
        <w:t>3.</w:t>
      </w:r>
      <w:r w:rsidR="002062B9" w:rsidRPr="003205C6">
        <w:rPr>
          <w:bCs/>
          <w:sz w:val="28"/>
          <w:szCs w:val="28"/>
          <w:lang w:val="nl-NL"/>
        </w:rPr>
        <w:t xml:space="preserve"> </w:t>
      </w:r>
      <w:r w:rsidR="009D43F4" w:rsidRPr="003205C6">
        <w:rPr>
          <w:bCs/>
          <w:sz w:val="28"/>
          <w:szCs w:val="28"/>
          <w:lang w:val="nl-NL"/>
        </w:rPr>
        <w:t>Áp dụng nguyên tắc, tiêu chuẩn GMP khác:</w:t>
      </w:r>
    </w:p>
    <w:p w14:paraId="4C08F4A4" w14:textId="77777777" w:rsidR="009D43F4" w:rsidRPr="003205C6" w:rsidRDefault="009D43F4"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bCs/>
          <w:sz w:val="28"/>
          <w:szCs w:val="28"/>
          <w:lang w:val="nl-NL"/>
        </w:rPr>
        <w:t>a) Đối với cơ sở sản xuất thuốc, nguyên liệu làm thuốc không phải là tá dược:</w:t>
      </w:r>
    </w:p>
    <w:p w14:paraId="0E9E1491" w14:textId="77777777" w:rsidR="006843C9" w:rsidRPr="00FE7FA0" w:rsidRDefault="009D43F4" w:rsidP="00011D01">
      <w:pPr>
        <w:widowControl w:val="0"/>
        <w:tabs>
          <w:tab w:val="left" w:pos="540"/>
          <w:tab w:val="left" w:pos="720"/>
          <w:tab w:val="left" w:pos="900"/>
        </w:tabs>
        <w:spacing w:before="120" w:line="340" w:lineRule="exact"/>
        <w:ind w:firstLine="539"/>
        <w:jc w:val="both"/>
        <w:rPr>
          <w:bCs/>
          <w:sz w:val="28"/>
          <w:szCs w:val="28"/>
          <w:lang w:val="vi-VN"/>
        </w:rPr>
      </w:pPr>
      <w:r w:rsidRPr="00FE7FA0">
        <w:rPr>
          <w:bCs/>
          <w:sz w:val="28"/>
          <w:szCs w:val="28"/>
          <w:lang w:val="nl-NL"/>
        </w:rPr>
        <w:t>Ngoài các nguyên tắc, tiêu chuẩn GMP quy định tại khoản 1, khoản 2 Điều này, nguyên tắc, tiêu chuẩn GMP khác</w:t>
      </w:r>
      <w:r w:rsidR="006843C9" w:rsidRPr="00FE7FA0">
        <w:rPr>
          <w:bCs/>
          <w:sz w:val="28"/>
          <w:szCs w:val="28"/>
          <w:lang w:val="vi-VN"/>
        </w:rPr>
        <w:t xml:space="preserve"> được áp dụng gồm: </w:t>
      </w:r>
    </w:p>
    <w:p w14:paraId="6187C21C" w14:textId="77777777" w:rsidR="009D43F4" w:rsidRPr="00FE7FA0" w:rsidRDefault="006843C9" w:rsidP="00011D01">
      <w:pPr>
        <w:widowControl w:val="0"/>
        <w:tabs>
          <w:tab w:val="left" w:pos="540"/>
          <w:tab w:val="left" w:pos="720"/>
          <w:tab w:val="left" w:pos="900"/>
        </w:tabs>
        <w:spacing w:before="120" w:line="340" w:lineRule="exact"/>
        <w:ind w:firstLine="539"/>
        <w:jc w:val="both"/>
        <w:rPr>
          <w:bCs/>
          <w:sz w:val="28"/>
          <w:szCs w:val="28"/>
          <w:lang w:val="nl-NL"/>
        </w:rPr>
      </w:pPr>
      <w:r w:rsidRPr="00FE7FA0">
        <w:rPr>
          <w:bCs/>
          <w:sz w:val="28"/>
          <w:szCs w:val="28"/>
          <w:lang w:val="vi-VN"/>
        </w:rPr>
        <w:t>- Các nguyên tắc, tiêu chuẩn GMP</w:t>
      </w:r>
      <w:r w:rsidR="009D43F4" w:rsidRPr="00FE7FA0">
        <w:rPr>
          <w:bCs/>
          <w:sz w:val="28"/>
          <w:szCs w:val="28"/>
          <w:lang w:val="nl-NL"/>
        </w:rPr>
        <w:t xml:space="preserve"> tương đương với nguyên tắc, tiêu chuẩn EU - GMP do cơ quan quản lý dược các nước SRA ban hành được phép áp dụng. Cơ sở sản xuất thuốc, nguyên liệu làm thuốc triển khai áp dụng có trách nhiệm dịch, xác nhận bản dịch theo quy định của pháp luật về công chứng, chứng thực gửi Cục Quản lý Dược để đăng tải trên Cổng thông tin điện tử của Bộ Y tế và Trang thông tin điện tử của Cục Quản lý Dược;</w:t>
      </w:r>
    </w:p>
    <w:p w14:paraId="302E984B" w14:textId="48C2CC65" w:rsidR="0053620F" w:rsidRPr="00FE7FA0" w:rsidRDefault="006843C9" w:rsidP="00011D01">
      <w:pPr>
        <w:widowControl w:val="0"/>
        <w:tabs>
          <w:tab w:val="left" w:pos="540"/>
          <w:tab w:val="left" w:pos="720"/>
          <w:tab w:val="left" w:pos="900"/>
        </w:tabs>
        <w:spacing w:before="120" w:line="340" w:lineRule="exact"/>
        <w:ind w:firstLine="539"/>
        <w:jc w:val="both"/>
        <w:rPr>
          <w:bCs/>
          <w:sz w:val="28"/>
          <w:szCs w:val="28"/>
          <w:lang w:val="vi-VN"/>
        </w:rPr>
      </w:pPr>
      <w:r w:rsidRPr="00FE7FA0">
        <w:rPr>
          <w:bCs/>
          <w:sz w:val="28"/>
          <w:szCs w:val="28"/>
          <w:lang w:val="vi-VN"/>
        </w:rPr>
        <w:t>- Các nguyên tắc, tiêu chuẩn GMP đã được Bộ Y t</w:t>
      </w:r>
      <w:r w:rsidR="0053620F" w:rsidRPr="00FE7FA0">
        <w:rPr>
          <w:bCs/>
          <w:sz w:val="28"/>
          <w:szCs w:val="28"/>
          <w:lang w:val="vi-VN"/>
        </w:rPr>
        <w:t xml:space="preserve">ế đánh giá và công nhận sự phù hợp với các nguyên tắc, tiêu chuẩn </w:t>
      </w:r>
      <w:r w:rsidR="00F25D68" w:rsidRPr="00FE7FA0">
        <w:rPr>
          <w:bCs/>
          <w:sz w:val="28"/>
          <w:szCs w:val="28"/>
          <w:lang w:val="vi-VN"/>
        </w:rPr>
        <w:t xml:space="preserve">GMP </w:t>
      </w:r>
      <w:r w:rsidR="0053620F" w:rsidRPr="00FE7FA0">
        <w:rPr>
          <w:bCs/>
          <w:sz w:val="28"/>
          <w:szCs w:val="28"/>
          <w:lang w:val="vi-VN"/>
        </w:rPr>
        <w:t xml:space="preserve">đã được Bộ trưởng Bộ Y tế ban hành hoặc công bố áp dụng được sử dụng trong đánh giá đáp ứng </w:t>
      </w:r>
      <w:r w:rsidR="00F25D68" w:rsidRPr="00FE7FA0">
        <w:rPr>
          <w:bCs/>
          <w:sz w:val="28"/>
          <w:szCs w:val="28"/>
          <w:lang w:val="vi-VN"/>
        </w:rPr>
        <w:t xml:space="preserve">GMP </w:t>
      </w:r>
      <w:r w:rsidR="0053620F" w:rsidRPr="00FE7FA0">
        <w:rPr>
          <w:bCs/>
          <w:sz w:val="28"/>
          <w:szCs w:val="28"/>
          <w:lang w:val="vi-VN"/>
        </w:rPr>
        <w:t>thuốc, nguyên liệu làm thuốc của cơ sở sản xuất thuốc, nguyên liệu làm thuốc nước ngoài khi đăng ký lưu hành thuốc, nguyên liệu làm thuốc tại Việt Nam.</w:t>
      </w:r>
    </w:p>
    <w:p w14:paraId="06955336" w14:textId="77777777" w:rsidR="009D43F4" w:rsidRPr="00FE7FA0" w:rsidRDefault="009D43F4" w:rsidP="00011D01">
      <w:pPr>
        <w:widowControl w:val="0"/>
        <w:tabs>
          <w:tab w:val="left" w:pos="540"/>
          <w:tab w:val="left" w:pos="720"/>
          <w:tab w:val="left" w:pos="900"/>
        </w:tabs>
        <w:spacing w:before="120" w:line="340" w:lineRule="exact"/>
        <w:ind w:firstLine="539"/>
        <w:jc w:val="both"/>
        <w:rPr>
          <w:bCs/>
          <w:sz w:val="28"/>
          <w:szCs w:val="28"/>
          <w:lang w:val="nl-NL"/>
        </w:rPr>
      </w:pPr>
      <w:bookmarkStart w:id="7" w:name="_Hlk189815804"/>
      <w:bookmarkEnd w:id="6"/>
      <w:r w:rsidRPr="00FE7FA0">
        <w:rPr>
          <w:bCs/>
          <w:sz w:val="28"/>
          <w:szCs w:val="28"/>
          <w:lang w:val="nl-NL"/>
        </w:rPr>
        <w:lastRenderedPageBreak/>
        <w:t>b) Đối với cơ sở sản xuất nguyên liệu làm thuốc là tá dược:</w:t>
      </w:r>
    </w:p>
    <w:p w14:paraId="29A5E98E" w14:textId="77777777" w:rsidR="009C6C7D" w:rsidRPr="003205C6" w:rsidRDefault="009D43F4"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bCs/>
          <w:sz w:val="28"/>
          <w:szCs w:val="28"/>
          <w:lang w:val="nl-NL"/>
        </w:rPr>
        <w:t>Ngoài các nguyên tắc, tiêu chuẩn GMP quy định tại điểm đ khoản 1 Điều này, cơ sở sản xuất tá dược được áp dụng nguyên tắc, tiêu chuẩn GMP khác của Hội đồng Tá dược Quốc tế (International Pharmaceutical Excipients Council - IPEC), Hệ thống chứng nhận tá dược quốc tế (The Certification Scheme for Pharmaceutical Excipients - EXCiPACT), Viện Tiêu chuẩn quốc gia Hoa Kỳ (American National Standards Institute - ANSI), Dược điển Hoa Kỳ (United States Pharmacopeia - USP) hoặc nguyên tắc, tiêu chuẩn khác đối với sản xuất tá dược đã được cơ quan quản lý của nước hoặc tổ chức quốc tế khác có liên quan đến tá dược dùng để sản xuất thuốc, mỹ phẩm, thực phẩm áp dụng</w:t>
      </w:r>
      <w:r w:rsidR="0021740A" w:rsidRPr="003205C6">
        <w:rPr>
          <w:bCs/>
          <w:sz w:val="28"/>
          <w:szCs w:val="28"/>
          <w:lang w:val="nl-NL"/>
        </w:rPr>
        <w:t>.</w:t>
      </w:r>
    </w:p>
    <w:bookmarkEnd w:id="7"/>
    <w:p w14:paraId="5CFDA322" w14:textId="77777777" w:rsidR="00251FD2" w:rsidRPr="003205C6" w:rsidRDefault="00CB113F" w:rsidP="00011D01">
      <w:pPr>
        <w:widowControl w:val="0"/>
        <w:tabs>
          <w:tab w:val="left" w:pos="810"/>
          <w:tab w:val="left" w:pos="990"/>
          <w:tab w:val="left" w:pos="1170"/>
        </w:tabs>
        <w:spacing w:before="120" w:line="340" w:lineRule="exact"/>
        <w:ind w:firstLine="630"/>
        <w:jc w:val="both"/>
        <w:rPr>
          <w:sz w:val="28"/>
          <w:szCs w:val="28"/>
          <w:lang w:val="vi-VN"/>
        </w:rPr>
      </w:pPr>
      <w:r w:rsidRPr="003205C6">
        <w:rPr>
          <w:bCs/>
          <w:sz w:val="28"/>
          <w:szCs w:val="28"/>
          <w:lang w:val="it-IT"/>
        </w:rPr>
        <w:t>4.</w:t>
      </w:r>
      <w:r w:rsidR="00251FD2" w:rsidRPr="003205C6">
        <w:rPr>
          <w:sz w:val="28"/>
          <w:szCs w:val="28"/>
          <w:lang w:val="vi-VN"/>
        </w:rPr>
        <w:t xml:space="preserve"> Tài liệu cập nhật nguyên tắc, tiêu chuẩn GMP:</w:t>
      </w:r>
    </w:p>
    <w:p w14:paraId="2CF51C7C" w14:textId="77777777" w:rsidR="00FD4E51" w:rsidRPr="003205C6" w:rsidRDefault="00FD4E51" w:rsidP="00011D01">
      <w:pPr>
        <w:widowControl w:val="0"/>
        <w:numPr>
          <w:ilvl w:val="0"/>
          <w:numId w:val="68"/>
        </w:numPr>
        <w:tabs>
          <w:tab w:val="left" w:pos="720"/>
          <w:tab w:val="left" w:pos="810"/>
          <w:tab w:val="left" w:pos="990"/>
          <w:tab w:val="left" w:pos="1080"/>
          <w:tab w:val="left" w:pos="1170"/>
        </w:tabs>
        <w:autoSpaceDE/>
        <w:autoSpaceDN/>
        <w:adjustRightInd/>
        <w:spacing w:before="120" w:line="340" w:lineRule="exact"/>
        <w:ind w:left="0" w:firstLine="630"/>
        <w:jc w:val="both"/>
        <w:rPr>
          <w:bCs/>
          <w:sz w:val="28"/>
          <w:szCs w:val="28"/>
          <w:lang w:val="nl-NL"/>
        </w:rPr>
      </w:pPr>
      <w:r w:rsidRPr="003205C6">
        <w:rPr>
          <w:bCs/>
          <w:sz w:val="28"/>
          <w:szCs w:val="28"/>
          <w:lang w:val="it-IT"/>
        </w:rPr>
        <w:t xml:space="preserve">Trường hợp </w:t>
      </w:r>
      <w:r w:rsidRPr="003205C6">
        <w:rPr>
          <w:bCs/>
          <w:sz w:val="28"/>
          <w:szCs w:val="28"/>
          <w:lang w:val="nl-NL"/>
        </w:rPr>
        <w:t xml:space="preserve">Tổ chức Y tế thế giới có sửa đổi, bổ sung nguyên tắc, tiêu chuẩn Thực hành tốt sản xuất thuốc, nguyên liệu làm thuốc (sau đây gọi là tài liệu cập nhật) quy định tại điểm a và điểm b khoản 1 Điều này, trong thời hạn 03 tháng, kể từ ngày các tài liệu cập nhật được công bố trên Cổng thông tin điện tử của Tổ chức Y tế thế giới, Cục </w:t>
      </w:r>
      <w:r w:rsidRPr="003205C6">
        <w:rPr>
          <w:bCs/>
          <w:sz w:val="28"/>
          <w:szCs w:val="28"/>
          <w:lang w:val="it-IT"/>
        </w:rPr>
        <w:t>Quản lý Dược hoặc Cục Quản lý Y Dược cổ truyền theo lĩnh vực quản lý nhà nước được giao, tổ chức dịch và công bố nội dung sửa đổi, bổ sung trên</w:t>
      </w:r>
      <w:r w:rsidRPr="003205C6">
        <w:rPr>
          <w:bCs/>
          <w:sz w:val="28"/>
          <w:szCs w:val="28"/>
          <w:lang w:val="nl-NL"/>
        </w:rPr>
        <w:t xml:space="preserve"> Cổng thông tin điện tử của Bộ Y tế và</w:t>
      </w:r>
      <w:r w:rsidRPr="003205C6">
        <w:rPr>
          <w:bCs/>
          <w:sz w:val="28"/>
          <w:szCs w:val="28"/>
          <w:lang w:val="vi-VN"/>
        </w:rPr>
        <w:t xml:space="preserve"> Trang thông tin điện tử của</w:t>
      </w:r>
      <w:r w:rsidRPr="003205C6">
        <w:rPr>
          <w:bCs/>
          <w:sz w:val="28"/>
          <w:szCs w:val="28"/>
          <w:lang w:val="nl-NL"/>
        </w:rPr>
        <w:t xml:space="preserve"> Cục Quản lý Dược, Cục Quản lý Y Dược cổ truyền để các đối tượng có liên quan tra cứu, cập nhật và áp dụng;</w:t>
      </w:r>
    </w:p>
    <w:p w14:paraId="6E2A72E0" w14:textId="3C0A8FA5" w:rsidR="00E877D3" w:rsidRPr="00FD4E51" w:rsidRDefault="00FD4E51" w:rsidP="00011D01">
      <w:pPr>
        <w:widowControl w:val="0"/>
        <w:tabs>
          <w:tab w:val="left" w:pos="540"/>
          <w:tab w:val="left" w:pos="720"/>
          <w:tab w:val="left" w:pos="900"/>
        </w:tabs>
        <w:spacing w:before="120" w:line="340" w:lineRule="exact"/>
        <w:ind w:firstLine="539"/>
        <w:jc w:val="both"/>
        <w:rPr>
          <w:bCs/>
          <w:sz w:val="28"/>
          <w:szCs w:val="28"/>
          <w:lang w:val="nl-NL"/>
        </w:rPr>
      </w:pPr>
      <w:r w:rsidRPr="003205C6">
        <w:rPr>
          <w:sz w:val="28"/>
          <w:szCs w:val="28"/>
          <w:lang w:val="nl-NL"/>
        </w:rPr>
        <w:t>b) Trường hợp Hệ thống hợp tác thanh tra dược phẩm (PIC/S), Liên minh Châu Âu có tài liệu cập nhật quy định tại điểm c và điểm d khoản 1 Điều này, chưa được đăng tải trên Cổng thông tin điện tử của Bộ Y tế và Trang thông tin điện tử của Cục Quản lý Dược thì cơ s</w:t>
      </w:r>
      <w:r w:rsidRPr="003205C6">
        <w:rPr>
          <w:bCs/>
          <w:sz w:val="28"/>
          <w:szCs w:val="28"/>
          <w:lang w:val="it-IT"/>
        </w:rPr>
        <w:t>ở sản xuất thuốc, nguyên liệu làm thuốc triển khai áp dụng có trách nhiệm dịch, xác nhận bản dịch theo quy định của pháp luật về công chứng, chứng thực gửi Cục Quản lý Dược. Trong thời hạn 10 ngày kể từ ngày nhận được bản dịch đã được công chứng, chứng thực của cơ sở sản xuất thuốc, nguyên liệu làm thuốc gửi, Cục Quản lý Dược xem xét, chỉnh lý, đăng tải trên Cổng thông tin điện tử của Bộ Y tế và Trang thông tin điện tử của Cục Quản lý Dược</w:t>
      </w:r>
      <w:r w:rsidRPr="003205C6">
        <w:rPr>
          <w:bCs/>
          <w:sz w:val="28"/>
          <w:szCs w:val="28"/>
          <w:lang w:val="nl-NL"/>
        </w:rPr>
        <w:t>.</w:t>
      </w:r>
    </w:p>
    <w:p w14:paraId="0096B43B" w14:textId="77777777" w:rsidR="00AB412C" w:rsidRPr="003205C6" w:rsidRDefault="00D63DD1" w:rsidP="00011D01">
      <w:pPr>
        <w:pStyle w:val="Heading2"/>
        <w:spacing w:before="120" w:line="340" w:lineRule="exact"/>
        <w:ind w:firstLine="539"/>
        <w:jc w:val="both"/>
        <w:rPr>
          <w:b/>
          <w:sz w:val="28"/>
          <w:szCs w:val="28"/>
          <w:lang w:val="nl-NL"/>
        </w:rPr>
      </w:pPr>
      <w:r w:rsidRPr="003205C6">
        <w:rPr>
          <w:b/>
          <w:bCs/>
          <w:sz w:val="28"/>
          <w:szCs w:val="28"/>
          <w:lang w:val="nl-NL"/>
        </w:rPr>
        <w:t xml:space="preserve">Điều </w:t>
      </w:r>
      <w:r w:rsidR="00D01A47" w:rsidRPr="003205C6">
        <w:rPr>
          <w:b/>
          <w:bCs/>
          <w:sz w:val="28"/>
          <w:szCs w:val="28"/>
          <w:lang w:val="nl-NL"/>
        </w:rPr>
        <w:t>4</w:t>
      </w:r>
      <w:r w:rsidRPr="003205C6">
        <w:rPr>
          <w:b/>
          <w:bCs/>
          <w:sz w:val="28"/>
          <w:szCs w:val="28"/>
          <w:lang w:val="nl-NL"/>
        </w:rPr>
        <w:t xml:space="preserve">. </w:t>
      </w:r>
      <w:r w:rsidR="00D94C98" w:rsidRPr="003205C6">
        <w:rPr>
          <w:b/>
          <w:bCs/>
          <w:sz w:val="28"/>
          <w:szCs w:val="28"/>
          <w:lang w:val="nl-NL"/>
        </w:rPr>
        <w:t>Á</w:t>
      </w:r>
      <w:r w:rsidRPr="003205C6">
        <w:rPr>
          <w:b/>
          <w:bCs/>
          <w:sz w:val="28"/>
          <w:szCs w:val="28"/>
          <w:lang w:val="nl-NL"/>
        </w:rPr>
        <w:t>p dụng</w:t>
      </w:r>
      <w:r w:rsidR="00052D74" w:rsidRPr="003205C6">
        <w:rPr>
          <w:b/>
          <w:bCs/>
          <w:sz w:val="28"/>
          <w:szCs w:val="28"/>
          <w:lang w:val="nl-NL"/>
        </w:rPr>
        <w:t xml:space="preserve"> </w:t>
      </w:r>
      <w:r w:rsidR="0080602F" w:rsidRPr="003205C6">
        <w:rPr>
          <w:b/>
          <w:sz w:val="28"/>
          <w:szCs w:val="28"/>
          <w:lang w:val="nl-NL"/>
        </w:rPr>
        <w:t xml:space="preserve">nguyên tắc, tiêu chuẩn </w:t>
      </w:r>
      <w:r w:rsidR="00F8366E" w:rsidRPr="003205C6">
        <w:rPr>
          <w:b/>
          <w:bCs/>
          <w:sz w:val="28"/>
          <w:szCs w:val="28"/>
          <w:lang w:val="nl-NL"/>
        </w:rPr>
        <w:t>Thực hành tốt sản xuất thuốc, nguyên liệu làm thuốc</w:t>
      </w:r>
    </w:p>
    <w:p w14:paraId="21E0A091" w14:textId="77777777" w:rsidR="00FD4E51" w:rsidRPr="003F0FE5" w:rsidRDefault="00FD4E51" w:rsidP="00011D01">
      <w:pPr>
        <w:widowControl w:val="0"/>
        <w:tabs>
          <w:tab w:val="left" w:pos="720"/>
          <w:tab w:val="left" w:pos="900"/>
        </w:tabs>
        <w:spacing w:before="120" w:line="340" w:lineRule="exact"/>
        <w:ind w:firstLine="539"/>
        <w:jc w:val="both"/>
        <w:rPr>
          <w:bCs/>
          <w:sz w:val="28"/>
          <w:szCs w:val="28"/>
          <w:lang w:val="nl-NL"/>
        </w:rPr>
      </w:pPr>
      <w:r w:rsidRPr="003F0FE5">
        <w:rPr>
          <w:bCs/>
          <w:sz w:val="28"/>
          <w:szCs w:val="28"/>
          <w:lang w:val="nl-NL"/>
        </w:rPr>
        <w:t xml:space="preserve">1. Cơ sở sản xuất thuốc, nguyên liệu làm thuốc triển khai áp dụng </w:t>
      </w:r>
      <w:bookmarkStart w:id="8" w:name="_Hlk530588018"/>
      <w:r w:rsidRPr="003F0FE5">
        <w:rPr>
          <w:bCs/>
          <w:sz w:val="28"/>
          <w:szCs w:val="28"/>
          <w:lang w:val="nl-NL"/>
        </w:rPr>
        <w:t>GMP quy định tại Phụ lục I hoặc Phụ lục III hoặc Phụ lục IV ban hành kèm theo Thông tư này và tài liệu cập nhật theo quy định tại khoản 4 Điều 3 Thông tư này</w:t>
      </w:r>
      <w:bookmarkEnd w:id="8"/>
      <w:r w:rsidRPr="003F0FE5">
        <w:rPr>
          <w:bCs/>
          <w:sz w:val="28"/>
          <w:szCs w:val="28"/>
          <w:lang w:val="nl-NL"/>
        </w:rPr>
        <w:t>.</w:t>
      </w:r>
    </w:p>
    <w:p w14:paraId="417CB1F8" w14:textId="77777777" w:rsidR="00FD4E51" w:rsidRPr="003F0FE5" w:rsidRDefault="00FD4E51" w:rsidP="00011D01">
      <w:pPr>
        <w:widowControl w:val="0"/>
        <w:tabs>
          <w:tab w:val="left" w:pos="720"/>
          <w:tab w:val="left" w:pos="900"/>
        </w:tabs>
        <w:spacing w:before="120" w:line="340" w:lineRule="exact"/>
        <w:ind w:firstLine="539"/>
        <w:jc w:val="both"/>
        <w:rPr>
          <w:bCs/>
          <w:spacing w:val="-2"/>
          <w:sz w:val="28"/>
          <w:szCs w:val="28"/>
          <w:lang w:val="nl-NL"/>
        </w:rPr>
      </w:pPr>
      <w:r w:rsidRPr="003F0FE5">
        <w:rPr>
          <w:bCs/>
          <w:spacing w:val="-2"/>
          <w:sz w:val="28"/>
          <w:szCs w:val="28"/>
          <w:lang w:val="nl-NL"/>
        </w:rPr>
        <w:t>2.</w:t>
      </w:r>
      <w:r w:rsidRPr="003F0FE5">
        <w:rPr>
          <w:bCs/>
          <w:i/>
          <w:spacing w:val="-2"/>
          <w:sz w:val="28"/>
          <w:szCs w:val="28"/>
          <w:lang w:val="nl-NL"/>
        </w:rPr>
        <w:t xml:space="preserve"> </w:t>
      </w:r>
      <w:r w:rsidRPr="003F0FE5">
        <w:rPr>
          <w:bCs/>
          <w:spacing w:val="-2"/>
          <w:sz w:val="28"/>
          <w:szCs w:val="28"/>
          <w:lang w:val="nl-NL"/>
        </w:rPr>
        <w:t>Cơ sở sản xuất thuốc sinh học là dẫn xuất của máu và huyết tương người triển khai áp dụng GMP quy định tại Phụ lục II ban hành kèm theo Thông tư này và tài liệu cập nhật theo quy định tại khoản 4 Điều 3 Thông tư này.</w:t>
      </w:r>
    </w:p>
    <w:p w14:paraId="67C44205" w14:textId="200D9931" w:rsidR="00FD4E51" w:rsidRPr="003F0FE5" w:rsidRDefault="00FD4E51" w:rsidP="00011D01">
      <w:pPr>
        <w:widowControl w:val="0"/>
        <w:tabs>
          <w:tab w:val="left" w:pos="720"/>
          <w:tab w:val="left" w:pos="900"/>
        </w:tabs>
        <w:spacing w:before="120" w:line="340" w:lineRule="exact"/>
        <w:ind w:firstLine="539"/>
        <w:jc w:val="both"/>
        <w:rPr>
          <w:bCs/>
          <w:sz w:val="28"/>
          <w:szCs w:val="28"/>
          <w:lang w:val="nl-NL"/>
        </w:rPr>
      </w:pPr>
      <w:r w:rsidRPr="003F0FE5">
        <w:rPr>
          <w:bCs/>
          <w:sz w:val="28"/>
          <w:szCs w:val="28"/>
          <w:lang w:val="nl-NL"/>
        </w:rPr>
        <w:t>3.</w:t>
      </w:r>
      <w:r w:rsidR="003F0FE5" w:rsidRPr="003F0FE5">
        <w:rPr>
          <w:bCs/>
          <w:sz w:val="28"/>
          <w:szCs w:val="28"/>
          <w:lang w:val="nl-NL"/>
        </w:rPr>
        <w:t xml:space="preserve"> </w:t>
      </w:r>
      <w:r w:rsidRPr="003F0FE5">
        <w:rPr>
          <w:bCs/>
          <w:sz w:val="28"/>
          <w:szCs w:val="28"/>
          <w:lang w:val="nl-NL"/>
        </w:rPr>
        <w:t xml:space="preserve">Cơ sở sản xuất thuốc dược liệu, nguyên liệu từ dược liệu triển khai áp dụng </w:t>
      </w:r>
      <w:r w:rsidRPr="003F0FE5">
        <w:rPr>
          <w:rFonts w:eastAsia="Batang"/>
          <w:spacing w:val="-4"/>
          <w:sz w:val="28"/>
          <w:szCs w:val="28"/>
          <w:lang w:val="it-IT" w:eastAsia="ko-KR"/>
        </w:rPr>
        <w:lastRenderedPageBreak/>
        <w:t>nguyên tắc, tiêu chuẩn</w:t>
      </w:r>
      <w:r w:rsidRPr="003F0FE5">
        <w:rPr>
          <w:bCs/>
          <w:noProof/>
          <w:sz w:val="28"/>
          <w:szCs w:val="28"/>
          <w:lang w:val="nl-NL"/>
        </w:rPr>
        <w:t xml:space="preserve"> </w:t>
      </w:r>
      <w:r w:rsidRPr="003F0FE5">
        <w:rPr>
          <w:bCs/>
          <w:sz w:val="28"/>
          <w:szCs w:val="28"/>
          <w:lang w:val="nl-NL"/>
        </w:rPr>
        <w:t>GMP quy định tại Phụ lục V ban hành kèm theo Thông tư này.</w:t>
      </w:r>
    </w:p>
    <w:p w14:paraId="6F25AC3B" w14:textId="164B610D" w:rsidR="00FD4E51" w:rsidRPr="003F0FE5" w:rsidRDefault="00FD4E51" w:rsidP="00011D01">
      <w:pPr>
        <w:widowControl w:val="0"/>
        <w:tabs>
          <w:tab w:val="left" w:pos="720"/>
          <w:tab w:val="left" w:pos="900"/>
        </w:tabs>
        <w:spacing w:before="120" w:line="340" w:lineRule="exact"/>
        <w:ind w:firstLine="539"/>
        <w:jc w:val="both"/>
        <w:rPr>
          <w:bCs/>
          <w:sz w:val="28"/>
          <w:szCs w:val="28"/>
          <w:lang w:val="nl-NL"/>
        </w:rPr>
      </w:pPr>
      <w:r w:rsidRPr="003F0FE5">
        <w:rPr>
          <w:bCs/>
          <w:sz w:val="28"/>
          <w:szCs w:val="28"/>
          <w:lang w:val="nl-NL"/>
        </w:rPr>
        <w:t>4.</w:t>
      </w:r>
      <w:r w:rsidR="003F0FE5" w:rsidRPr="003F0FE5">
        <w:rPr>
          <w:bCs/>
          <w:sz w:val="28"/>
          <w:szCs w:val="28"/>
          <w:lang w:val="nl-NL"/>
        </w:rPr>
        <w:t xml:space="preserve"> </w:t>
      </w:r>
      <w:r w:rsidRPr="003F0FE5">
        <w:rPr>
          <w:bCs/>
          <w:sz w:val="28"/>
          <w:szCs w:val="28"/>
          <w:lang w:val="nl-NL"/>
        </w:rPr>
        <w:t xml:space="preserve">Cơ sở sản xuất thuốc cổ truyền chỉ sản xuất thuốc cổ truyền có dạng bào chế cao, đơn, hoàn, bột, rượu thuốc, cồn thuốc triển khai áp dụng </w:t>
      </w:r>
      <w:r w:rsidRPr="003F0FE5">
        <w:rPr>
          <w:rFonts w:eastAsia="Batang"/>
          <w:sz w:val="28"/>
          <w:szCs w:val="28"/>
          <w:lang w:val="it-IT" w:eastAsia="ko-KR"/>
        </w:rPr>
        <w:t>nguyên tắc, tiêu chuẩn</w:t>
      </w:r>
      <w:r w:rsidRPr="003F0FE5">
        <w:rPr>
          <w:bCs/>
          <w:noProof/>
          <w:sz w:val="28"/>
          <w:szCs w:val="28"/>
          <w:lang w:val="nl-NL"/>
        </w:rPr>
        <w:t xml:space="preserve"> </w:t>
      </w:r>
      <w:r w:rsidRPr="003F0FE5">
        <w:rPr>
          <w:bCs/>
          <w:sz w:val="28"/>
          <w:szCs w:val="28"/>
          <w:lang w:val="nl-NL"/>
        </w:rPr>
        <w:t>GMP quy định tại Phần I - Phụ lục VI ban hành kèm theo Thông tư này.</w:t>
      </w:r>
    </w:p>
    <w:p w14:paraId="134D3B4A" w14:textId="77777777" w:rsidR="00FD4E51" w:rsidRPr="003F0FE5" w:rsidRDefault="00FD4E51" w:rsidP="00011D01">
      <w:pPr>
        <w:widowControl w:val="0"/>
        <w:tabs>
          <w:tab w:val="left" w:pos="720"/>
          <w:tab w:val="left" w:pos="900"/>
        </w:tabs>
        <w:spacing w:before="120" w:line="340" w:lineRule="exact"/>
        <w:ind w:firstLine="539"/>
        <w:jc w:val="both"/>
        <w:rPr>
          <w:bCs/>
          <w:spacing w:val="-2"/>
          <w:sz w:val="28"/>
          <w:szCs w:val="28"/>
          <w:lang w:val="nl-NL"/>
        </w:rPr>
      </w:pPr>
      <w:r w:rsidRPr="003F0FE5">
        <w:rPr>
          <w:bCs/>
          <w:spacing w:val="-2"/>
          <w:sz w:val="28"/>
          <w:szCs w:val="28"/>
          <w:lang w:val="nl-NL"/>
        </w:rPr>
        <w:t xml:space="preserve">5. Cơ sở sản xuất thuốc cổ truyền dưới dạng bào chế hiện đại (thuốc viên nang, viên nén, thuốc cốm, thuốc nước và các dạng bào chế hiện đại khác) không thuộc trường hợp quy định tại khoản 4 Điều này triển khai áp dụng GMP quy định tại Phần II - Phụ lục VI ban hành kèm theo Thông tư này. </w:t>
      </w:r>
    </w:p>
    <w:p w14:paraId="71D44421" w14:textId="5EAE903F" w:rsidR="00FD4E51" w:rsidRDefault="00FD4E51" w:rsidP="00011D01">
      <w:pPr>
        <w:widowControl w:val="0"/>
        <w:tabs>
          <w:tab w:val="left" w:pos="720"/>
          <w:tab w:val="left" w:pos="900"/>
        </w:tabs>
        <w:spacing w:before="120" w:line="340" w:lineRule="exact"/>
        <w:ind w:firstLine="539"/>
        <w:jc w:val="both"/>
        <w:rPr>
          <w:bCs/>
          <w:sz w:val="28"/>
          <w:szCs w:val="28"/>
          <w:lang w:val="nl-NL"/>
        </w:rPr>
      </w:pPr>
      <w:r w:rsidRPr="003F0FE5">
        <w:rPr>
          <w:bCs/>
          <w:sz w:val="28"/>
          <w:szCs w:val="28"/>
          <w:lang w:val="nl-NL"/>
        </w:rPr>
        <w:t>6. Cơ sở sản xuất vị thuốc cổ truyền triển khai áp dụng GMP quy định tại Phụ lục VII ban hành kèm theo Thông tư này.</w:t>
      </w:r>
    </w:p>
    <w:p w14:paraId="3DB51100" w14:textId="4807E475" w:rsidR="008221FE" w:rsidRPr="003205C6" w:rsidRDefault="0091554D" w:rsidP="00011D01">
      <w:pPr>
        <w:widowControl w:val="0"/>
        <w:tabs>
          <w:tab w:val="left" w:pos="720"/>
          <w:tab w:val="left" w:pos="900"/>
        </w:tabs>
        <w:spacing w:before="120" w:line="340" w:lineRule="exact"/>
        <w:ind w:firstLine="539"/>
        <w:jc w:val="both"/>
        <w:rPr>
          <w:bCs/>
          <w:sz w:val="28"/>
          <w:szCs w:val="28"/>
          <w:lang w:val="nl-NL"/>
        </w:rPr>
      </w:pPr>
      <w:r w:rsidRPr="003205C6">
        <w:rPr>
          <w:bCs/>
          <w:sz w:val="28"/>
          <w:szCs w:val="28"/>
          <w:lang w:val="nl-NL"/>
        </w:rPr>
        <w:t>7</w:t>
      </w:r>
      <w:r w:rsidR="008221FE" w:rsidRPr="003205C6">
        <w:rPr>
          <w:bCs/>
          <w:sz w:val="28"/>
          <w:szCs w:val="28"/>
          <w:lang w:val="nl-NL"/>
        </w:rPr>
        <w:t xml:space="preserve">. </w:t>
      </w:r>
      <w:r w:rsidR="00731A57" w:rsidRPr="003205C6">
        <w:rPr>
          <w:bCs/>
          <w:sz w:val="28"/>
          <w:szCs w:val="28"/>
          <w:lang w:val="nl-NL"/>
        </w:rPr>
        <w:t>C</w:t>
      </w:r>
      <w:r w:rsidR="008221FE" w:rsidRPr="003205C6">
        <w:rPr>
          <w:bCs/>
          <w:sz w:val="28"/>
          <w:szCs w:val="28"/>
          <w:lang w:val="nl-NL"/>
        </w:rPr>
        <w:t>ơ sở sản xuất thuốc</w:t>
      </w:r>
      <w:r w:rsidR="00F3090D" w:rsidRPr="003205C6">
        <w:rPr>
          <w:bCs/>
          <w:sz w:val="28"/>
          <w:szCs w:val="28"/>
          <w:lang w:val="nl-NL"/>
        </w:rPr>
        <w:t xml:space="preserve">, nguyên liệu làm thuốc được </w:t>
      </w:r>
      <w:r w:rsidR="008221FE" w:rsidRPr="003205C6">
        <w:rPr>
          <w:bCs/>
          <w:sz w:val="28"/>
          <w:szCs w:val="28"/>
          <w:lang w:val="nl-NL"/>
        </w:rPr>
        <w:t>triển khai áp dụng nguyên tắc, tiêu chuẩn GMP</w:t>
      </w:r>
      <w:r w:rsidR="00955C2A" w:rsidRPr="003205C6">
        <w:rPr>
          <w:rFonts w:eastAsia="Batang"/>
          <w:sz w:val="28"/>
          <w:szCs w:val="28"/>
          <w:lang w:val="it-IT" w:eastAsia="ko-KR"/>
        </w:rPr>
        <w:t xml:space="preserve"> </w:t>
      </w:r>
      <w:r w:rsidR="00101A9B" w:rsidRPr="003205C6">
        <w:rPr>
          <w:bCs/>
          <w:sz w:val="28"/>
          <w:szCs w:val="28"/>
          <w:lang w:val="nl-NL"/>
        </w:rPr>
        <w:t>khác</w:t>
      </w:r>
      <w:r w:rsidR="00CF7C49" w:rsidRPr="003205C6">
        <w:rPr>
          <w:bCs/>
          <w:sz w:val="28"/>
          <w:szCs w:val="28"/>
          <w:lang w:val="nl-NL"/>
        </w:rPr>
        <w:t>,</w:t>
      </w:r>
      <w:r w:rsidR="00101A9B" w:rsidRPr="003205C6">
        <w:rPr>
          <w:rFonts w:eastAsia="Batang"/>
          <w:bCs/>
          <w:sz w:val="28"/>
          <w:szCs w:val="28"/>
          <w:lang w:val="nl-NL" w:eastAsia="ko-KR"/>
        </w:rPr>
        <w:t xml:space="preserve"> </w:t>
      </w:r>
      <w:r w:rsidR="00CF7C49" w:rsidRPr="003205C6">
        <w:rPr>
          <w:bCs/>
          <w:sz w:val="28"/>
          <w:szCs w:val="28"/>
          <w:lang w:val="nl-NL"/>
        </w:rPr>
        <w:t xml:space="preserve">tương đương với nguyên tắc tiêu chuẩn EU - GMP, </w:t>
      </w:r>
      <w:r w:rsidR="00101A9B" w:rsidRPr="003205C6">
        <w:rPr>
          <w:bCs/>
          <w:sz w:val="28"/>
          <w:szCs w:val="28"/>
          <w:lang w:val="nl-NL"/>
        </w:rPr>
        <w:t>do Cơ quan quản lý dược các nước SRA ban hành</w:t>
      </w:r>
      <w:r w:rsidR="00101A9B" w:rsidRPr="003205C6">
        <w:rPr>
          <w:rFonts w:eastAsia="Batang"/>
          <w:bCs/>
          <w:sz w:val="28"/>
          <w:szCs w:val="28"/>
          <w:lang w:val="nl-NL" w:eastAsia="ko-KR"/>
        </w:rPr>
        <w:t xml:space="preserve"> </w:t>
      </w:r>
      <w:r w:rsidR="00CC3CF9" w:rsidRPr="003205C6">
        <w:rPr>
          <w:rFonts w:eastAsia="Batang"/>
          <w:bCs/>
          <w:sz w:val="28"/>
          <w:szCs w:val="28"/>
          <w:lang w:val="nl-NL" w:eastAsia="ko-KR"/>
        </w:rPr>
        <w:t>và tài liệu cập nhật quy định tại khoản 4 Điều 3 Thông tư này</w:t>
      </w:r>
      <w:r w:rsidR="00955C2A" w:rsidRPr="003205C6">
        <w:rPr>
          <w:bCs/>
          <w:sz w:val="28"/>
          <w:szCs w:val="28"/>
          <w:lang w:val="nl-NL"/>
        </w:rPr>
        <w:t>.</w:t>
      </w:r>
      <w:r w:rsidR="008221FE" w:rsidRPr="003205C6">
        <w:rPr>
          <w:bCs/>
          <w:sz w:val="28"/>
          <w:szCs w:val="28"/>
          <w:lang w:val="nl-NL"/>
        </w:rPr>
        <w:t xml:space="preserve"> </w:t>
      </w:r>
    </w:p>
    <w:p w14:paraId="665A0EA1" w14:textId="77777777" w:rsidR="00BE7F4E" w:rsidRPr="003205C6" w:rsidRDefault="00F3090D" w:rsidP="00011D01">
      <w:pPr>
        <w:widowControl w:val="0"/>
        <w:tabs>
          <w:tab w:val="left" w:pos="720"/>
          <w:tab w:val="left" w:pos="900"/>
        </w:tabs>
        <w:spacing w:before="120" w:line="340" w:lineRule="exact"/>
        <w:ind w:firstLine="539"/>
        <w:jc w:val="both"/>
        <w:rPr>
          <w:bCs/>
          <w:sz w:val="28"/>
          <w:szCs w:val="28"/>
          <w:lang w:val="nl-NL"/>
        </w:rPr>
      </w:pPr>
      <w:r w:rsidRPr="003205C6">
        <w:rPr>
          <w:bCs/>
          <w:sz w:val="28"/>
          <w:szCs w:val="28"/>
          <w:lang w:val="nl-NL"/>
        </w:rPr>
        <w:t xml:space="preserve">8. </w:t>
      </w:r>
      <w:bookmarkStart w:id="9" w:name="_Hlk530053958"/>
      <w:r w:rsidRPr="003205C6">
        <w:rPr>
          <w:bCs/>
          <w:sz w:val="28"/>
          <w:szCs w:val="28"/>
          <w:lang w:val="nl-NL"/>
        </w:rPr>
        <w:t>C</w:t>
      </w:r>
      <w:r w:rsidR="00BE7F4E" w:rsidRPr="003205C6">
        <w:rPr>
          <w:bCs/>
          <w:sz w:val="28"/>
          <w:szCs w:val="28"/>
          <w:lang w:val="nl-NL"/>
        </w:rPr>
        <w:t xml:space="preserve">ơ sở sản xuất thuốc dược liệu, thuốc cổ truyền, </w:t>
      </w:r>
      <w:r w:rsidR="00955C2A" w:rsidRPr="003205C6">
        <w:rPr>
          <w:bCs/>
          <w:sz w:val="28"/>
          <w:szCs w:val="28"/>
          <w:lang w:val="nl-NL"/>
        </w:rPr>
        <w:t xml:space="preserve">vị thuốc cổ truyền </w:t>
      </w:r>
      <w:r w:rsidRPr="003205C6">
        <w:rPr>
          <w:bCs/>
          <w:sz w:val="28"/>
          <w:szCs w:val="28"/>
          <w:lang w:val="nl-NL"/>
        </w:rPr>
        <w:t xml:space="preserve">được </w:t>
      </w:r>
      <w:r w:rsidR="00BE7F4E" w:rsidRPr="003205C6">
        <w:rPr>
          <w:bCs/>
          <w:sz w:val="28"/>
          <w:szCs w:val="28"/>
          <w:lang w:val="nl-NL"/>
        </w:rPr>
        <w:t>triển khai áp dụng</w:t>
      </w:r>
      <w:r w:rsidR="00731A57" w:rsidRPr="003205C6">
        <w:rPr>
          <w:bCs/>
          <w:sz w:val="28"/>
          <w:szCs w:val="28"/>
          <w:lang w:val="nl-NL"/>
        </w:rPr>
        <w:t xml:space="preserve"> nguyên tắc, tiêu chuẩn GMP</w:t>
      </w:r>
      <w:r w:rsidR="00BE7F4E" w:rsidRPr="003205C6">
        <w:rPr>
          <w:bCs/>
          <w:sz w:val="28"/>
          <w:szCs w:val="28"/>
          <w:lang w:val="nl-NL"/>
        </w:rPr>
        <w:t xml:space="preserve"> </w:t>
      </w:r>
      <w:r w:rsidR="00955C2A" w:rsidRPr="003205C6">
        <w:rPr>
          <w:bCs/>
          <w:sz w:val="28"/>
          <w:szCs w:val="28"/>
          <w:lang w:val="nl-NL"/>
        </w:rPr>
        <w:t xml:space="preserve">quy định tại Phụ lục I hoặc </w:t>
      </w:r>
      <w:r w:rsidR="0021740A" w:rsidRPr="003205C6">
        <w:rPr>
          <w:bCs/>
          <w:sz w:val="28"/>
          <w:szCs w:val="28"/>
          <w:lang w:val="nl-NL"/>
        </w:rPr>
        <w:t xml:space="preserve">Phụ lục </w:t>
      </w:r>
      <w:r w:rsidR="00955C2A" w:rsidRPr="003205C6">
        <w:rPr>
          <w:bCs/>
          <w:sz w:val="28"/>
          <w:szCs w:val="28"/>
          <w:lang w:val="nl-NL"/>
        </w:rPr>
        <w:t>III hoặc</w:t>
      </w:r>
      <w:r w:rsidR="0021740A" w:rsidRPr="003205C6">
        <w:rPr>
          <w:bCs/>
          <w:sz w:val="28"/>
          <w:szCs w:val="28"/>
          <w:lang w:val="nl-NL"/>
        </w:rPr>
        <w:t xml:space="preserve"> Phụ lục</w:t>
      </w:r>
      <w:r w:rsidR="00955C2A" w:rsidRPr="003205C6">
        <w:rPr>
          <w:bCs/>
          <w:sz w:val="28"/>
          <w:szCs w:val="28"/>
          <w:lang w:val="nl-NL"/>
        </w:rPr>
        <w:t xml:space="preserve"> IV ban hành kèm theo Thông tư này và tài liệu cập nhật </w:t>
      </w:r>
      <w:r w:rsidRPr="003205C6">
        <w:rPr>
          <w:bCs/>
          <w:sz w:val="28"/>
          <w:szCs w:val="28"/>
          <w:lang w:val="nl-NL"/>
        </w:rPr>
        <w:t xml:space="preserve">theo quy định tại khoản </w:t>
      </w:r>
      <w:r w:rsidR="00CC3CF9" w:rsidRPr="003205C6">
        <w:rPr>
          <w:bCs/>
          <w:sz w:val="28"/>
          <w:szCs w:val="28"/>
          <w:lang w:val="nl-NL"/>
        </w:rPr>
        <w:t>4</w:t>
      </w:r>
      <w:r w:rsidRPr="003205C6">
        <w:rPr>
          <w:bCs/>
          <w:sz w:val="28"/>
          <w:szCs w:val="28"/>
          <w:lang w:val="nl-NL"/>
        </w:rPr>
        <w:t xml:space="preserve"> Điều 3 Thông tư này</w:t>
      </w:r>
      <w:r w:rsidR="00BE7F4E" w:rsidRPr="003205C6">
        <w:rPr>
          <w:bCs/>
          <w:sz w:val="28"/>
          <w:szCs w:val="28"/>
          <w:lang w:val="nl-NL"/>
        </w:rPr>
        <w:t>.</w:t>
      </w:r>
      <w:bookmarkEnd w:id="9"/>
    </w:p>
    <w:p w14:paraId="27F02A54" w14:textId="77777777" w:rsidR="0036789B" w:rsidRDefault="0036789B" w:rsidP="00011D01">
      <w:pPr>
        <w:widowControl w:val="0"/>
        <w:tabs>
          <w:tab w:val="left" w:pos="720"/>
          <w:tab w:val="left" w:pos="900"/>
        </w:tabs>
        <w:spacing w:before="120" w:line="340" w:lineRule="exact"/>
        <w:ind w:firstLine="539"/>
        <w:jc w:val="both"/>
        <w:rPr>
          <w:bCs/>
          <w:sz w:val="28"/>
          <w:szCs w:val="28"/>
          <w:lang w:val="nl-NL"/>
        </w:rPr>
      </w:pPr>
      <w:r w:rsidRPr="003205C6">
        <w:rPr>
          <w:bCs/>
          <w:sz w:val="28"/>
          <w:szCs w:val="28"/>
          <w:lang w:val="nl-NL"/>
        </w:rPr>
        <w:t>9.</w:t>
      </w:r>
      <w:r w:rsidR="00CF0602" w:rsidRPr="003205C6">
        <w:rPr>
          <w:bCs/>
          <w:sz w:val="28"/>
          <w:szCs w:val="28"/>
          <w:lang w:val="nl-NL"/>
        </w:rPr>
        <w:t xml:space="preserve"> </w:t>
      </w:r>
      <w:r w:rsidRPr="003205C6">
        <w:rPr>
          <w:bCs/>
          <w:sz w:val="28"/>
          <w:szCs w:val="28"/>
          <w:lang w:val="nl-NL"/>
        </w:rPr>
        <w:t>Cơ sở sản xuất thuốc cổ truyền, vị thuốc cổ truyền được phép triển khai áp dụng nguyên tắc, tiêu chuẩn GMP quy định tại Phần II Phụ lục VI hoặc Phụ lục I hoặc</w:t>
      </w:r>
      <w:r w:rsidR="0021740A" w:rsidRPr="003205C6">
        <w:rPr>
          <w:bCs/>
          <w:sz w:val="28"/>
          <w:szCs w:val="28"/>
          <w:lang w:val="nl-NL"/>
        </w:rPr>
        <w:t xml:space="preserve"> Phụ lục </w:t>
      </w:r>
      <w:r w:rsidRPr="003205C6">
        <w:rPr>
          <w:bCs/>
          <w:sz w:val="28"/>
          <w:szCs w:val="28"/>
          <w:lang w:val="nl-NL"/>
        </w:rPr>
        <w:t>III hoặc</w:t>
      </w:r>
      <w:r w:rsidR="0021740A" w:rsidRPr="003205C6">
        <w:rPr>
          <w:bCs/>
          <w:sz w:val="28"/>
          <w:szCs w:val="28"/>
          <w:lang w:val="nl-NL"/>
        </w:rPr>
        <w:t xml:space="preserve"> Phụ lục</w:t>
      </w:r>
      <w:r w:rsidRPr="003205C6">
        <w:rPr>
          <w:bCs/>
          <w:sz w:val="28"/>
          <w:szCs w:val="28"/>
          <w:lang w:val="nl-NL"/>
        </w:rPr>
        <w:t xml:space="preserve"> IV</w:t>
      </w:r>
      <w:r w:rsidR="004763D5" w:rsidRPr="003205C6">
        <w:rPr>
          <w:bCs/>
          <w:sz w:val="28"/>
          <w:szCs w:val="28"/>
          <w:lang w:val="nl-NL"/>
        </w:rPr>
        <w:t xml:space="preserve"> hoặc phụ lục V</w:t>
      </w:r>
      <w:r w:rsidRPr="003205C6">
        <w:rPr>
          <w:bCs/>
          <w:sz w:val="28"/>
          <w:szCs w:val="28"/>
          <w:lang w:val="nl-NL"/>
        </w:rPr>
        <w:t xml:space="preserve"> ban hành kèm theo Thông tư này và tài liệu cập nhật theo quy định tại khoản </w:t>
      </w:r>
      <w:r w:rsidR="00CC3CF9" w:rsidRPr="003205C6">
        <w:rPr>
          <w:bCs/>
          <w:sz w:val="28"/>
          <w:szCs w:val="28"/>
          <w:lang w:val="nl-NL"/>
        </w:rPr>
        <w:t>4</w:t>
      </w:r>
      <w:r w:rsidRPr="003205C6">
        <w:rPr>
          <w:bCs/>
          <w:sz w:val="28"/>
          <w:szCs w:val="28"/>
          <w:lang w:val="nl-NL"/>
        </w:rPr>
        <w:t xml:space="preserve"> Điều 3 Thông tư này.</w:t>
      </w:r>
    </w:p>
    <w:p w14:paraId="084BE39B" w14:textId="77777777" w:rsidR="00A05135" w:rsidRPr="00FE7FA0" w:rsidRDefault="00A05135" w:rsidP="00011D01">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z w:val="28"/>
          <w:szCs w:val="28"/>
        </w:rPr>
      </w:pPr>
      <w:bookmarkStart w:id="10" w:name="_Hlk189815914"/>
      <w:r w:rsidRPr="00FE7FA0">
        <w:rPr>
          <w:sz w:val="28"/>
          <w:szCs w:val="28"/>
        </w:rPr>
        <w:t>10. Việc áp dụng tiêu chuẩn nguyên tắc GMP đối với các thuốc có nguy cơ cao thực hiện theo quy định cụ thể như sau:</w:t>
      </w:r>
    </w:p>
    <w:p w14:paraId="62675C51" w14:textId="77777777" w:rsidR="00A05135" w:rsidRPr="00BA1FF4" w:rsidRDefault="00A05135" w:rsidP="00011D01">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z w:val="28"/>
          <w:szCs w:val="28"/>
        </w:rPr>
      </w:pPr>
      <w:r w:rsidRPr="00FE7FA0">
        <w:rPr>
          <w:sz w:val="28"/>
          <w:szCs w:val="28"/>
        </w:rPr>
        <w:t xml:space="preserve">a) Thuốc và nguyên liệu làm thuốc chứa kháng </w:t>
      </w:r>
      <w:r w:rsidRPr="00BA1FF4">
        <w:rPr>
          <w:sz w:val="28"/>
          <w:szCs w:val="28"/>
        </w:rPr>
        <w:t>sinh nhóm betalactam (Penicillins, Cephalosporins, Penems và tương tự), thuốc độc tế bào, thuốc chứa hormone sinh dục thuộc nhóm có tác dụng tránh thai, vắc xin, sinh phẩm chứa vi sinh vật sống và các thuốc cụ thể có yêu cầu sản xuất riêng biệt theo quy định tại nguyên tắc, tiêu chuẩn GMP (WHO-GMP, PIC/S-GMP, EU-GMP và tương đương EU-GMP), ngoài yêu cầu được sản xuất tại cơ sở sản xuất triển khai áp dụng nguyên tắc, tiêu chuẩn GMP tương ứng quy định tại Điều này, phải bảo đảm được sản xuất tại nhà xưởng, trang thiết bị sản xuất riêng biệt và có biện pháp phòng tránh phát tán, gây nhiễm môi trường và sản phẩm thuốc khác sản xuất tại cùng khu vực;</w:t>
      </w:r>
    </w:p>
    <w:p w14:paraId="324D734E" w14:textId="77777777" w:rsidR="00A05135" w:rsidRPr="00BA1FF4" w:rsidRDefault="00A05135" w:rsidP="00011D01">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z w:val="28"/>
          <w:szCs w:val="28"/>
          <w:lang w:val="vi-VN"/>
        </w:rPr>
      </w:pPr>
      <w:r w:rsidRPr="00BA1FF4">
        <w:rPr>
          <w:sz w:val="28"/>
          <w:szCs w:val="28"/>
        </w:rPr>
        <w:t xml:space="preserve">b) Đối với thuốc chống ung thư, thuốc hormon sinh dục và thuốc có hoạt tính mạnh không thuộc nhóm các thuốc quy định tại điểm a khoản này, việc xác định tính cần thiết và mức độ riêng biệt về nhà xưởng (facilities) và/hoặc trang thiết bị sản xuất được xác định trên cơ sở đánh giá nguy cơ và hướng dẫn của Cơ </w:t>
      </w:r>
      <w:r w:rsidRPr="00BA1FF4">
        <w:rPr>
          <w:sz w:val="28"/>
          <w:szCs w:val="28"/>
        </w:rPr>
        <w:lastRenderedPageBreak/>
        <w:t xml:space="preserve">quan quản lý Dược Châu Âu (EMA) hoặc của Tổ chức Y tế thế </w:t>
      </w:r>
      <w:proofErr w:type="gramStart"/>
      <w:r w:rsidRPr="00BA1FF4">
        <w:rPr>
          <w:sz w:val="28"/>
          <w:szCs w:val="28"/>
        </w:rPr>
        <w:t>giới;</w:t>
      </w:r>
      <w:proofErr w:type="gramEnd"/>
      <w:r w:rsidRPr="00BA1FF4">
        <w:rPr>
          <w:sz w:val="28"/>
          <w:szCs w:val="28"/>
          <w:lang w:val="vi-VN"/>
        </w:rPr>
        <w:t xml:space="preserve"> </w:t>
      </w:r>
    </w:p>
    <w:p w14:paraId="604D560B" w14:textId="77777777" w:rsidR="00A05135" w:rsidRPr="00FE7FA0" w:rsidRDefault="00A05135" w:rsidP="00011D01">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bCs/>
          <w:sz w:val="28"/>
          <w:szCs w:val="28"/>
          <w:lang w:val="pl-PL"/>
        </w:rPr>
      </w:pPr>
      <w:r w:rsidRPr="00FE7FA0">
        <w:rPr>
          <w:sz w:val="28"/>
          <w:szCs w:val="28"/>
        </w:rPr>
        <w:t>c) Các thuốc quy định tại điểm a, b khoản này được sản xuất tại cơ sở sản xuất thuộc các nước quy định tại điểm b khoản 2 Điều 96 Nghị định 54/2017/NĐ-CP đồng thời được cấp phép lưu hành bởi một trong các cơ quan quản lý dược Hoa Kỳ (US Food and Drug Administration, USFDA), các nước thuộc Liên minh Châu Âu (European Union, European Medicines Agency (EMA)), Australia (Therapeutic Goods Administration, TGA), Nhật Bản (Pharmaceuticals and Medical Devices Agency, PMDA) hoặc Canada (Health Canada) thì được công nhận thuộc phạm vi chứng nhận GMP và được công bố phạm vi hoạt động của cơ sở sản xuất thuốc theo quy định tại khoản 3 Điều 14 Thông tư số 35/2018/TT-BYT được sửa đổi tại khoản 14 Điều 1 Thông tư số 12/2022/TT-BYT</w:t>
      </w:r>
      <w:r w:rsidRPr="00FE7FA0">
        <w:rPr>
          <w:bCs/>
          <w:sz w:val="28"/>
          <w:szCs w:val="28"/>
          <w:lang w:val="pl-PL"/>
        </w:rPr>
        <w:t>.</w:t>
      </w:r>
    </w:p>
    <w:p w14:paraId="78EB6519" w14:textId="77777777" w:rsidR="00DF0958" w:rsidRDefault="00DF0958" w:rsidP="00011D01">
      <w:pPr>
        <w:widowControl w:val="0"/>
        <w:tabs>
          <w:tab w:val="left" w:pos="720"/>
          <w:tab w:val="left" w:pos="900"/>
        </w:tabs>
        <w:spacing w:before="120" w:line="340" w:lineRule="exact"/>
        <w:ind w:firstLine="539"/>
        <w:jc w:val="both"/>
        <w:rPr>
          <w:bCs/>
          <w:spacing w:val="-1"/>
          <w:sz w:val="28"/>
          <w:szCs w:val="28"/>
          <w:lang w:val="nl-NL"/>
        </w:rPr>
      </w:pPr>
      <w:bookmarkStart w:id="11" w:name="_Hlk189815924"/>
      <w:bookmarkEnd w:id="10"/>
      <w:r w:rsidRPr="003205C6">
        <w:rPr>
          <w:bCs/>
          <w:spacing w:val="-1"/>
          <w:sz w:val="28"/>
          <w:szCs w:val="28"/>
          <w:lang w:val="it-IT"/>
        </w:rPr>
        <w:t>11.</w:t>
      </w:r>
      <w:r w:rsidR="00756953" w:rsidRPr="003205C6">
        <w:rPr>
          <w:bCs/>
          <w:spacing w:val="-1"/>
          <w:sz w:val="28"/>
          <w:szCs w:val="28"/>
          <w:lang w:val="it-IT"/>
        </w:rPr>
        <w:t xml:space="preserve"> </w:t>
      </w:r>
      <w:r w:rsidRPr="003205C6">
        <w:rPr>
          <w:bCs/>
          <w:spacing w:val="-1"/>
          <w:sz w:val="28"/>
          <w:szCs w:val="28"/>
          <w:lang w:val="it-IT"/>
        </w:rPr>
        <w:t>Cơ sở sản xuất thuốc hóa dược dưới dạng bào chế thuốc viên nang mềm, thuốc nước uống, thuốc dùng ngoài (thuốc kem, thuốc gel, thuốc mỡ và thuốc nước dùng ngoài) được sản xuất thuốc dược liệu từ dịch chiết dược liệu, cao, cốm dược liệu</w:t>
      </w:r>
      <w:r w:rsidR="00CD41D4" w:rsidRPr="003205C6">
        <w:rPr>
          <w:bCs/>
          <w:spacing w:val="-1"/>
          <w:sz w:val="28"/>
          <w:szCs w:val="28"/>
          <w:lang w:val="it-IT"/>
        </w:rPr>
        <w:t>, tinh dầu</w:t>
      </w:r>
      <w:r w:rsidRPr="003205C6">
        <w:rPr>
          <w:bCs/>
          <w:spacing w:val="-1"/>
          <w:sz w:val="28"/>
          <w:szCs w:val="28"/>
          <w:lang w:val="it-IT"/>
        </w:rPr>
        <w:t xml:space="preserve"> đã được tiêu chuẩn hóa trên dây chuyền sản xuất có dạng bào chế tương ứng và phải triển khai áp dụng </w:t>
      </w:r>
      <w:r w:rsidR="005A78C9" w:rsidRPr="003205C6">
        <w:rPr>
          <w:bCs/>
          <w:spacing w:val="-1"/>
          <w:sz w:val="28"/>
          <w:szCs w:val="28"/>
          <w:lang w:val="nl-NL"/>
        </w:rPr>
        <w:t xml:space="preserve">nguyên tắc, tiêu chuẩn </w:t>
      </w:r>
      <w:r w:rsidRPr="003205C6">
        <w:rPr>
          <w:bCs/>
          <w:spacing w:val="-1"/>
          <w:sz w:val="28"/>
          <w:szCs w:val="28"/>
          <w:lang w:val="it-IT"/>
        </w:rPr>
        <w:t>GMP</w:t>
      </w:r>
      <w:r w:rsidRPr="003205C6">
        <w:rPr>
          <w:bCs/>
          <w:spacing w:val="-1"/>
          <w:sz w:val="28"/>
          <w:szCs w:val="28"/>
          <w:lang w:val="nl-NL"/>
        </w:rPr>
        <w:t xml:space="preserve"> quy định tại Phụ lục I hoặc Phụ lục III hoặc Phụ lục IV ban hành kèm theo Thông tư này và tài liệu cập nhật theo quy định tại khoản 4 Điều 3 Thông tư này</w:t>
      </w:r>
      <w:r w:rsidR="00251FD2" w:rsidRPr="003205C6">
        <w:rPr>
          <w:bCs/>
          <w:spacing w:val="-1"/>
          <w:sz w:val="28"/>
          <w:szCs w:val="28"/>
          <w:lang w:val="nl-NL"/>
        </w:rPr>
        <w:t>.</w:t>
      </w:r>
    </w:p>
    <w:bookmarkEnd w:id="11"/>
    <w:p w14:paraId="1C439985" w14:textId="097A57C3" w:rsidR="0092506F" w:rsidRPr="003205C6" w:rsidRDefault="00F3090D" w:rsidP="00011D01">
      <w:pPr>
        <w:widowControl w:val="0"/>
        <w:tabs>
          <w:tab w:val="left" w:pos="720"/>
          <w:tab w:val="left" w:pos="900"/>
        </w:tabs>
        <w:spacing w:before="120" w:line="340" w:lineRule="exact"/>
        <w:ind w:firstLine="539"/>
        <w:jc w:val="both"/>
        <w:rPr>
          <w:bCs/>
          <w:sz w:val="28"/>
          <w:szCs w:val="28"/>
          <w:lang w:val="it-IT"/>
        </w:rPr>
      </w:pPr>
      <w:r w:rsidRPr="003205C6">
        <w:rPr>
          <w:bCs/>
          <w:sz w:val="28"/>
          <w:szCs w:val="28"/>
          <w:lang w:val="it-IT"/>
        </w:rPr>
        <w:t>1</w:t>
      </w:r>
      <w:r w:rsidR="00EA0F62">
        <w:rPr>
          <w:bCs/>
          <w:sz w:val="28"/>
          <w:szCs w:val="28"/>
          <w:lang w:val="it-IT"/>
        </w:rPr>
        <w:t>2</w:t>
      </w:r>
      <w:r w:rsidRPr="003205C6">
        <w:rPr>
          <w:bCs/>
          <w:sz w:val="28"/>
          <w:szCs w:val="28"/>
          <w:lang w:val="it-IT"/>
        </w:rPr>
        <w:t xml:space="preserve">. </w:t>
      </w:r>
      <w:r w:rsidR="0092506F" w:rsidRPr="003205C6">
        <w:rPr>
          <w:bCs/>
          <w:sz w:val="28"/>
          <w:szCs w:val="28"/>
          <w:lang w:val="it-IT"/>
        </w:rPr>
        <w:t>Cơ sở sản xuất thuốc dược liệu</w:t>
      </w:r>
      <w:r w:rsidR="001F30F6" w:rsidRPr="003205C6">
        <w:rPr>
          <w:bCs/>
          <w:sz w:val="28"/>
          <w:szCs w:val="28"/>
          <w:lang w:val="it-IT"/>
        </w:rPr>
        <w:t xml:space="preserve"> </w:t>
      </w:r>
      <w:r w:rsidR="0092506F" w:rsidRPr="003205C6">
        <w:rPr>
          <w:bCs/>
          <w:sz w:val="28"/>
          <w:szCs w:val="28"/>
          <w:lang w:val="it-IT"/>
        </w:rPr>
        <w:t>được sản xuất thuốc</w:t>
      </w:r>
      <w:r w:rsidR="00DF0958" w:rsidRPr="003205C6">
        <w:rPr>
          <w:bCs/>
          <w:sz w:val="28"/>
          <w:szCs w:val="28"/>
          <w:lang w:val="it-IT"/>
        </w:rPr>
        <w:t xml:space="preserve"> dược liệu có bổ sung t</w:t>
      </w:r>
      <w:r w:rsidR="001F30F6" w:rsidRPr="003205C6">
        <w:rPr>
          <w:bCs/>
          <w:sz w:val="28"/>
          <w:szCs w:val="28"/>
          <w:lang w:val="it-IT"/>
        </w:rPr>
        <w:t>hêm</w:t>
      </w:r>
      <w:r w:rsidR="0021247D" w:rsidRPr="003205C6">
        <w:rPr>
          <w:bCs/>
          <w:sz w:val="28"/>
          <w:szCs w:val="28"/>
          <w:lang w:val="it-IT"/>
        </w:rPr>
        <w:t xml:space="preserve"> </w:t>
      </w:r>
      <w:r w:rsidR="0092506F" w:rsidRPr="003205C6">
        <w:rPr>
          <w:bCs/>
          <w:sz w:val="28"/>
          <w:szCs w:val="28"/>
          <w:lang w:val="it-IT"/>
        </w:rPr>
        <w:t>thành phần tinh khiết chiết xuất từ tinh dầu, tinh dầu, vitamin và khoáng chất</w:t>
      </w:r>
      <w:r w:rsidR="001F30F6" w:rsidRPr="003205C6">
        <w:rPr>
          <w:bCs/>
          <w:sz w:val="28"/>
          <w:szCs w:val="28"/>
          <w:lang w:val="it-IT"/>
        </w:rPr>
        <w:t xml:space="preserve"> và </w:t>
      </w:r>
      <w:r w:rsidR="00DF0958" w:rsidRPr="003205C6">
        <w:rPr>
          <w:bCs/>
          <w:sz w:val="28"/>
          <w:szCs w:val="28"/>
          <w:lang w:val="it-IT"/>
        </w:rPr>
        <w:t xml:space="preserve">phải </w:t>
      </w:r>
      <w:r w:rsidR="001F30F6" w:rsidRPr="003205C6">
        <w:rPr>
          <w:bCs/>
          <w:sz w:val="28"/>
          <w:szCs w:val="28"/>
          <w:lang w:val="it-IT"/>
        </w:rPr>
        <w:t>triển khai áp dụng GMP quy định tại Phụ lục V ban hành kèm theo Thông tư này</w:t>
      </w:r>
      <w:r w:rsidR="00BE7F4E" w:rsidRPr="003205C6">
        <w:rPr>
          <w:bCs/>
          <w:sz w:val="28"/>
          <w:szCs w:val="28"/>
          <w:lang w:val="it-IT"/>
        </w:rPr>
        <w:t>.</w:t>
      </w:r>
      <w:r w:rsidR="0092506F" w:rsidRPr="003205C6">
        <w:rPr>
          <w:bCs/>
          <w:sz w:val="28"/>
          <w:szCs w:val="28"/>
          <w:lang w:val="it-IT"/>
        </w:rPr>
        <w:t xml:space="preserve"> </w:t>
      </w:r>
    </w:p>
    <w:p w14:paraId="68653B10" w14:textId="46C73187" w:rsidR="001F30F6" w:rsidRDefault="00BA1FF4" w:rsidP="00011D01">
      <w:pPr>
        <w:widowControl w:val="0"/>
        <w:tabs>
          <w:tab w:val="left" w:pos="720"/>
          <w:tab w:val="left" w:pos="900"/>
        </w:tabs>
        <w:spacing w:before="120" w:line="340" w:lineRule="exact"/>
        <w:ind w:firstLine="539"/>
        <w:jc w:val="both"/>
        <w:rPr>
          <w:bCs/>
          <w:sz w:val="28"/>
          <w:szCs w:val="28"/>
          <w:lang w:val="it-IT"/>
        </w:rPr>
      </w:pPr>
      <w:r>
        <w:rPr>
          <w:bCs/>
          <w:sz w:val="28"/>
          <w:szCs w:val="28"/>
          <w:lang w:val="it-IT"/>
        </w:rPr>
        <w:t>1</w:t>
      </w:r>
      <w:r w:rsidR="00EA0F62">
        <w:rPr>
          <w:bCs/>
          <w:sz w:val="28"/>
          <w:szCs w:val="28"/>
          <w:lang w:val="it-IT"/>
        </w:rPr>
        <w:t>3</w:t>
      </w:r>
      <w:r w:rsidR="001F30F6" w:rsidRPr="003205C6">
        <w:rPr>
          <w:bCs/>
          <w:sz w:val="28"/>
          <w:szCs w:val="28"/>
          <w:lang w:val="it-IT"/>
        </w:rPr>
        <w:t xml:space="preserve">. Cơ sở sản xuất thuốc cổ truyền được sản xuất </w:t>
      </w:r>
      <w:r w:rsidR="00DF0958" w:rsidRPr="003205C6">
        <w:rPr>
          <w:bCs/>
          <w:sz w:val="28"/>
          <w:szCs w:val="28"/>
          <w:lang w:val="it-IT"/>
        </w:rPr>
        <w:t>thuốc cổ truyền có bổ sung thêm</w:t>
      </w:r>
      <w:r w:rsidR="001F30F6" w:rsidRPr="003205C6">
        <w:rPr>
          <w:bCs/>
          <w:sz w:val="28"/>
          <w:szCs w:val="28"/>
          <w:lang w:val="it-IT"/>
        </w:rPr>
        <w:t xml:space="preserve"> thành phần tinh khiết chiết xuất từ tinh dầu, tinh dầu, vitamin và khoáng chất và phải triển </w:t>
      </w:r>
      <w:r w:rsidR="00213585">
        <w:rPr>
          <w:bCs/>
          <w:sz w:val="28"/>
          <w:szCs w:val="28"/>
          <w:lang w:val="it-IT"/>
        </w:rPr>
        <w:t>khai</w:t>
      </w:r>
      <w:r w:rsidR="001F30F6" w:rsidRPr="003205C6">
        <w:rPr>
          <w:bCs/>
          <w:sz w:val="28"/>
          <w:szCs w:val="28"/>
          <w:lang w:val="it-IT"/>
        </w:rPr>
        <w:t xml:space="preserve"> áp dụng GMP quy định tại Phụ lục VI ban hành kèm theo Thông tư này. </w:t>
      </w:r>
    </w:p>
    <w:p w14:paraId="6511DFBA" w14:textId="36DBA697" w:rsidR="000844E2" w:rsidRPr="00FE7FA0" w:rsidRDefault="00EA0F62" w:rsidP="00011D01">
      <w:pPr>
        <w:widowControl w:val="0"/>
        <w:tabs>
          <w:tab w:val="left" w:pos="720"/>
          <w:tab w:val="left" w:pos="900"/>
        </w:tabs>
        <w:spacing w:before="120" w:line="340" w:lineRule="exact"/>
        <w:ind w:firstLine="539"/>
        <w:jc w:val="both"/>
        <w:rPr>
          <w:bCs/>
          <w:sz w:val="28"/>
          <w:szCs w:val="28"/>
          <w:lang w:val="vi-VN"/>
        </w:rPr>
      </w:pPr>
      <w:r w:rsidRPr="00FE7FA0">
        <w:rPr>
          <w:bCs/>
          <w:sz w:val="28"/>
          <w:szCs w:val="28"/>
          <w:lang w:val="vi-VN"/>
        </w:rPr>
        <w:t>1</w:t>
      </w:r>
      <w:r w:rsidRPr="00FE7FA0">
        <w:rPr>
          <w:bCs/>
          <w:sz w:val="28"/>
          <w:szCs w:val="28"/>
        </w:rPr>
        <w:t>4</w:t>
      </w:r>
      <w:r w:rsidRPr="00FE7FA0">
        <w:rPr>
          <w:bCs/>
          <w:sz w:val="28"/>
          <w:szCs w:val="28"/>
          <w:lang w:val="vi-VN"/>
        </w:rPr>
        <w:t>.</w:t>
      </w:r>
      <w:r w:rsidRPr="00FE7FA0">
        <w:rPr>
          <w:bCs/>
          <w:sz w:val="28"/>
          <w:szCs w:val="28"/>
          <w:lang w:val="nl-NL"/>
        </w:rPr>
        <w:t xml:space="preserve"> Cơ sở</w:t>
      </w:r>
      <w:r w:rsidR="007A6045" w:rsidRPr="00FE7FA0">
        <w:rPr>
          <w:bCs/>
          <w:sz w:val="28"/>
          <w:szCs w:val="28"/>
          <w:lang w:val="nl-NL"/>
        </w:rPr>
        <w:t xml:space="preserve"> có dây chuyền riêng</w:t>
      </w:r>
      <w:r w:rsidRPr="00FE7FA0">
        <w:rPr>
          <w:bCs/>
          <w:sz w:val="28"/>
          <w:szCs w:val="28"/>
          <w:lang w:val="nl-NL"/>
        </w:rPr>
        <w:t xml:space="preserve"> </w:t>
      </w:r>
      <w:r w:rsidRPr="00FE7FA0">
        <w:rPr>
          <w:bCs/>
          <w:sz w:val="28"/>
          <w:szCs w:val="28"/>
          <w:lang w:val="vi-VN"/>
        </w:rPr>
        <w:t xml:space="preserve">chỉ </w:t>
      </w:r>
      <w:r w:rsidRPr="00FE7FA0">
        <w:rPr>
          <w:bCs/>
          <w:sz w:val="28"/>
          <w:szCs w:val="28"/>
          <w:lang w:val="nl-NL"/>
        </w:rPr>
        <w:t xml:space="preserve">sản xuất </w:t>
      </w:r>
      <w:r w:rsidRPr="00FE7FA0">
        <w:rPr>
          <w:bCs/>
          <w:sz w:val="28"/>
          <w:szCs w:val="28"/>
          <w:lang w:val="vi-VN"/>
        </w:rPr>
        <w:t>thuốc</w:t>
      </w:r>
      <w:r w:rsidRPr="00FE7FA0">
        <w:rPr>
          <w:bCs/>
          <w:sz w:val="28"/>
          <w:szCs w:val="28"/>
          <w:lang w:val="nl-NL"/>
        </w:rPr>
        <w:t xml:space="preserve"> </w:t>
      </w:r>
      <w:r w:rsidRPr="00FE7FA0">
        <w:rPr>
          <w:bCs/>
          <w:sz w:val="28"/>
          <w:szCs w:val="28"/>
          <w:lang w:val="vi-VN"/>
        </w:rPr>
        <w:t>hóa dược không</w:t>
      </w:r>
      <w:r w:rsidR="000844E2" w:rsidRPr="00FE7FA0">
        <w:rPr>
          <w:bCs/>
          <w:sz w:val="28"/>
          <w:szCs w:val="28"/>
          <w:lang w:val="vi-VN"/>
        </w:rPr>
        <w:t xml:space="preserve"> </w:t>
      </w:r>
      <w:r w:rsidRPr="00FE7FA0">
        <w:rPr>
          <w:bCs/>
          <w:sz w:val="28"/>
          <w:szCs w:val="28"/>
          <w:lang w:val="vi-VN"/>
        </w:rPr>
        <w:t>thuộc danh mục thuốc kê đơn</w:t>
      </w:r>
      <w:r w:rsidR="000844E2" w:rsidRPr="00FE7FA0">
        <w:rPr>
          <w:bCs/>
          <w:sz w:val="28"/>
          <w:szCs w:val="28"/>
          <w:lang w:val="vi-VN"/>
        </w:rPr>
        <w:t xml:space="preserve"> được sản xuất thuốc dược liệu, thuốc cổ truyền, </w:t>
      </w:r>
      <w:r w:rsidR="000844E2" w:rsidRPr="00FE7FA0">
        <w:rPr>
          <w:bCs/>
          <w:sz w:val="28"/>
          <w:szCs w:val="28"/>
          <w:lang w:val="nl-NL"/>
        </w:rPr>
        <w:t>thực phẩm bảo vệ sức khỏe có dạng bào chế tương ứng với dạng bào chế đã được chứng nhận</w:t>
      </w:r>
      <w:r w:rsidR="000844E2" w:rsidRPr="00FE7FA0">
        <w:rPr>
          <w:bCs/>
          <w:sz w:val="28"/>
          <w:szCs w:val="28"/>
          <w:lang w:val="vi-VN"/>
        </w:rPr>
        <w:t xml:space="preserve"> </w:t>
      </w:r>
      <w:r w:rsidR="000844E2" w:rsidRPr="00FE7FA0">
        <w:rPr>
          <w:bCs/>
          <w:spacing w:val="-1"/>
          <w:sz w:val="28"/>
          <w:szCs w:val="28"/>
          <w:lang w:val="it-IT"/>
        </w:rPr>
        <w:t xml:space="preserve">và phải triển khai áp dụng </w:t>
      </w:r>
      <w:r w:rsidR="000844E2" w:rsidRPr="00FE7FA0">
        <w:rPr>
          <w:bCs/>
          <w:spacing w:val="-1"/>
          <w:sz w:val="28"/>
          <w:szCs w:val="28"/>
          <w:lang w:val="nl-NL"/>
        </w:rPr>
        <w:t xml:space="preserve">nguyên tắc, tiêu chuẩn </w:t>
      </w:r>
      <w:r w:rsidR="000844E2" w:rsidRPr="00FE7FA0">
        <w:rPr>
          <w:bCs/>
          <w:spacing w:val="-1"/>
          <w:sz w:val="28"/>
          <w:szCs w:val="28"/>
          <w:lang w:val="it-IT"/>
        </w:rPr>
        <w:t>GMP</w:t>
      </w:r>
      <w:r w:rsidR="000844E2" w:rsidRPr="00FE7FA0">
        <w:rPr>
          <w:bCs/>
          <w:spacing w:val="-1"/>
          <w:sz w:val="28"/>
          <w:szCs w:val="28"/>
          <w:lang w:val="nl-NL"/>
        </w:rPr>
        <w:t xml:space="preserve"> </w:t>
      </w:r>
      <w:r w:rsidR="000844E2" w:rsidRPr="00FE7FA0">
        <w:rPr>
          <w:bCs/>
          <w:spacing w:val="-1"/>
          <w:sz w:val="28"/>
          <w:szCs w:val="28"/>
          <w:lang w:val="vi-VN"/>
        </w:rPr>
        <w:t xml:space="preserve">tương ứng </w:t>
      </w:r>
      <w:r w:rsidR="000844E2" w:rsidRPr="00FE7FA0">
        <w:rPr>
          <w:bCs/>
          <w:spacing w:val="-1"/>
          <w:sz w:val="28"/>
          <w:szCs w:val="28"/>
          <w:lang w:val="nl-NL"/>
        </w:rPr>
        <w:t xml:space="preserve">quy định tại </w:t>
      </w:r>
      <w:r w:rsidR="000844E2" w:rsidRPr="00FE7FA0">
        <w:rPr>
          <w:bCs/>
          <w:spacing w:val="-1"/>
          <w:sz w:val="28"/>
          <w:szCs w:val="28"/>
          <w:lang w:val="vi-VN"/>
        </w:rPr>
        <w:t>các khoản 1, khoản 8, khoản 9 Điều này</w:t>
      </w:r>
      <w:r w:rsidR="000844E2" w:rsidRPr="00FE7FA0">
        <w:rPr>
          <w:bCs/>
          <w:sz w:val="28"/>
          <w:szCs w:val="28"/>
          <w:lang w:val="nl-NL"/>
        </w:rPr>
        <w:t>.</w:t>
      </w:r>
    </w:p>
    <w:p w14:paraId="6A0DBCEC" w14:textId="2FEA99F3" w:rsidR="00EA0F62" w:rsidRPr="00FE7FA0" w:rsidRDefault="000844E2" w:rsidP="00011D01">
      <w:pPr>
        <w:widowControl w:val="0"/>
        <w:tabs>
          <w:tab w:val="left" w:pos="720"/>
          <w:tab w:val="left" w:pos="900"/>
        </w:tabs>
        <w:spacing w:before="120" w:line="340" w:lineRule="exact"/>
        <w:ind w:firstLine="539"/>
        <w:jc w:val="both"/>
        <w:rPr>
          <w:bCs/>
          <w:sz w:val="28"/>
          <w:szCs w:val="28"/>
          <w:lang w:val="nl-NL"/>
        </w:rPr>
      </w:pPr>
      <w:r w:rsidRPr="00FE7FA0">
        <w:rPr>
          <w:bCs/>
          <w:sz w:val="28"/>
          <w:szCs w:val="28"/>
          <w:lang w:val="vi-VN"/>
        </w:rPr>
        <w:t>15. C</w:t>
      </w:r>
      <w:r w:rsidR="00EA0F62" w:rsidRPr="00FE7FA0">
        <w:rPr>
          <w:bCs/>
          <w:sz w:val="28"/>
          <w:szCs w:val="28"/>
          <w:lang w:val="vi-VN"/>
        </w:rPr>
        <w:t xml:space="preserve">ơ sở sản xuất thuốc </w:t>
      </w:r>
      <w:r w:rsidR="00EA0F62" w:rsidRPr="00FE7FA0">
        <w:rPr>
          <w:bCs/>
          <w:sz w:val="28"/>
          <w:szCs w:val="28"/>
          <w:lang w:val="nl-NL"/>
        </w:rPr>
        <w:t>dược liệu, thuốc cổ truyền</w:t>
      </w:r>
      <w:r w:rsidR="00EA0F62" w:rsidRPr="00FE7FA0">
        <w:rPr>
          <w:bCs/>
          <w:sz w:val="28"/>
          <w:szCs w:val="28"/>
          <w:lang w:val="vi-VN"/>
        </w:rPr>
        <w:t xml:space="preserve"> </w:t>
      </w:r>
      <w:r w:rsidR="00EA0F62" w:rsidRPr="00FE7FA0">
        <w:rPr>
          <w:bCs/>
          <w:sz w:val="28"/>
          <w:szCs w:val="28"/>
          <w:lang w:val="nl-NL"/>
        </w:rPr>
        <w:t>được sản xuất thực phẩm bảo vệ sức khỏe có dạng bào chế tương ứng với dạng bào chế đã được chứng nhận</w:t>
      </w:r>
      <w:r w:rsidR="00EA0F62" w:rsidRPr="00FE7FA0">
        <w:rPr>
          <w:bCs/>
          <w:sz w:val="28"/>
          <w:szCs w:val="28"/>
          <w:lang w:val="vi-VN"/>
        </w:rPr>
        <w:t xml:space="preserve"> </w:t>
      </w:r>
      <w:r w:rsidR="00EA0F62" w:rsidRPr="00FE7FA0">
        <w:rPr>
          <w:bCs/>
          <w:spacing w:val="-1"/>
          <w:sz w:val="28"/>
          <w:szCs w:val="28"/>
          <w:lang w:val="it-IT"/>
        </w:rPr>
        <w:t xml:space="preserve">và phải triển khai áp dụng </w:t>
      </w:r>
      <w:r w:rsidR="00EA0F62" w:rsidRPr="00FE7FA0">
        <w:rPr>
          <w:bCs/>
          <w:spacing w:val="-1"/>
          <w:sz w:val="28"/>
          <w:szCs w:val="28"/>
          <w:lang w:val="nl-NL"/>
        </w:rPr>
        <w:t xml:space="preserve">nguyên tắc, tiêu chuẩn </w:t>
      </w:r>
      <w:r w:rsidR="00EA0F62" w:rsidRPr="00FE7FA0">
        <w:rPr>
          <w:bCs/>
          <w:spacing w:val="-1"/>
          <w:sz w:val="28"/>
          <w:szCs w:val="28"/>
          <w:lang w:val="it-IT"/>
        </w:rPr>
        <w:t>GMP</w:t>
      </w:r>
      <w:r w:rsidR="00EA0F62" w:rsidRPr="00FE7FA0">
        <w:rPr>
          <w:bCs/>
          <w:spacing w:val="-1"/>
          <w:sz w:val="28"/>
          <w:szCs w:val="28"/>
          <w:lang w:val="nl-NL"/>
        </w:rPr>
        <w:t xml:space="preserve"> </w:t>
      </w:r>
      <w:r w:rsidR="00EA0F62" w:rsidRPr="00FE7FA0">
        <w:rPr>
          <w:bCs/>
          <w:spacing w:val="-1"/>
          <w:sz w:val="28"/>
          <w:szCs w:val="28"/>
          <w:lang w:val="vi-VN"/>
        </w:rPr>
        <w:t xml:space="preserve">tương ứng </w:t>
      </w:r>
      <w:r w:rsidR="00EA0F62" w:rsidRPr="00FE7FA0">
        <w:rPr>
          <w:bCs/>
          <w:spacing w:val="-1"/>
          <w:sz w:val="28"/>
          <w:szCs w:val="28"/>
          <w:lang w:val="nl-NL"/>
        </w:rPr>
        <w:t xml:space="preserve">quy định tại </w:t>
      </w:r>
      <w:r w:rsidR="00EA0F62" w:rsidRPr="00FE7FA0">
        <w:rPr>
          <w:bCs/>
          <w:spacing w:val="-1"/>
          <w:sz w:val="28"/>
          <w:szCs w:val="28"/>
          <w:lang w:val="vi-VN"/>
        </w:rPr>
        <w:t>các khoản 1, khoản 8, khoản 9 Điều này</w:t>
      </w:r>
      <w:r w:rsidR="00EA0F62" w:rsidRPr="00FE7FA0">
        <w:rPr>
          <w:bCs/>
          <w:sz w:val="28"/>
          <w:szCs w:val="28"/>
          <w:lang w:val="nl-NL"/>
        </w:rPr>
        <w:t>.</w:t>
      </w:r>
    </w:p>
    <w:p w14:paraId="2C159628" w14:textId="458981D2" w:rsidR="00EA0F62" w:rsidRPr="00FE7FA0" w:rsidRDefault="00EA0F62" w:rsidP="00011D01">
      <w:pPr>
        <w:widowControl w:val="0"/>
        <w:tabs>
          <w:tab w:val="left" w:pos="720"/>
          <w:tab w:val="left" w:pos="900"/>
        </w:tabs>
        <w:spacing w:before="120" w:line="340" w:lineRule="exact"/>
        <w:ind w:firstLine="539"/>
        <w:jc w:val="both"/>
        <w:rPr>
          <w:bCs/>
          <w:sz w:val="28"/>
          <w:szCs w:val="28"/>
          <w:lang w:val="vi-VN"/>
        </w:rPr>
      </w:pPr>
      <w:r w:rsidRPr="00FE7FA0">
        <w:rPr>
          <w:bCs/>
          <w:sz w:val="28"/>
          <w:szCs w:val="28"/>
          <w:lang w:val="vi-VN"/>
        </w:rPr>
        <w:t>1</w:t>
      </w:r>
      <w:r w:rsidR="000844E2" w:rsidRPr="00FE7FA0">
        <w:rPr>
          <w:bCs/>
          <w:sz w:val="28"/>
          <w:szCs w:val="28"/>
          <w:lang w:val="vi-VN"/>
        </w:rPr>
        <w:t>6</w:t>
      </w:r>
      <w:r w:rsidRPr="00FE7FA0">
        <w:rPr>
          <w:bCs/>
          <w:sz w:val="28"/>
          <w:szCs w:val="28"/>
          <w:lang w:val="vi-VN"/>
        </w:rPr>
        <w:t xml:space="preserve">. </w:t>
      </w:r>
      <w:r w:rsidRPr="00FE7FA0">
        <w:rPr>
          <w:bCs/>
          <w:sz w:val="28"/>
          <w:szCs w:val="28"/>
          <w:lang w:val="nl-NL"/>
        </w:rPr>
        <w:t>Cơ sở sản xuất dược liệu, bán thành phẩm dược liệu dưới dạng cao, cốm, bột, dịch chiết, tinh dầu, nhựa, gôm, thạch được sản xuất nguyên liệu, bán thành phẩm thực phẩm bảo vệ sức khỏe có dạng bào chế tương ứng với dạng bào chế đã được chứng nhận</w:t>
      </w:r>
      <w:r w:rsidRPr="00FE7FA0">
        <w:rPr>
          <w:bCs/>
          <w:sz w:val="28"/>
          <w:szCs w:val="28"/>
          <w:lang w:val="vi-VN"/>
        </w:rPr>
        <w:t xml:space="preserve"> và phải triển khai </w:t>
      </w:r>
      <w:r w:rsidRPr="00FE7FA0">
        <w:rPr>
          <w:bCs/>
          <w:spacing w:val="-1"/>
          <w:sz w:val="28"/>
          <w:szCs w:val="28"/>
          <w:lang w:val="it-IT"/>
        </w:rPr>
        <w:t xml:space="preserve">áp dụng </w:t>
      </w:r>
      <w:r w:rsidRPr="00FE7FA0">
        <w:rPr>
          <w:bCs/>
          <w:spacing w:val="-1"/>
          <w:sz w:val="28"/>
          <w:szCs w:val="28"/>
          <w:lang w:val="nl-NL"/>
        </w:rPr>
        <w:t xml:space="preserve">nguyên tắc, tiêu chuẩn </w:t>
      </w:r>
      <w:r w:rsidRPr="00FE7FA0">
        <w:rPr>
          <w:bCs/>
          <w:spacing w:val="-1"/>
          <w:sz w:val="28"/>
          <w:szCs w:val="28"/>
          <w:lang w:val="it-IT"/>
        </w:rPr>
        <w:t>GMP</w:t>
      </w:r>
      <w:r w:rsidRPr="00FE7FA0">
        <w:rPr>
          <w:bCs/>
          <w:spacing w:val="-1"/>
          <w:sz w:val="28"/>
          <w:szCs w:val="28"/>
          <w:lang w:val="nl-NL"/>
        </w:rPr>
        <w:t xml:space="preserve"> </w:t>
      </w:r>
      <w:r w:rsidRPr="00FE7FA0">
        <w:rPr>
          <w:bCs/>
          <w:spacing w:val="-1"/>
          <w:sz w:val="28"/>
          <w:szCs w:val="28"/>
          <w:lang w:val="vi-VN"/>
        </w:rPr>
        <w:t xml:space="preserve">tương </w:t>
      </w:r>
      <w:r w:rsidRPr="00FE7FA0">
        <w:rPr>
          <w:bCs/>
          <w:spacing w:val="-1"/>
          <w:sz w:val="28"/>
          <w:szCs w:val="28"/>
          <w:lang w:val="vi-VN"/>
        </w:rPr>
        <w:lastRenderedPageBreak/>
        <w:t xml:space="preserve">ứng </w:t>
      </w:r>
      <w:r w:rsidRPr="00FE7FA0">
        <w:rPr>
          <w:bCs/>
          <w:spacing w:val="-1"/>
          <w:sz w:val="28"/>
          <w:szCs w:val="28"/>
          <w:lang w:val="nl-NL"/>
        </w:rPr>
        <w:t xml:space="preserve">quy định tại </w:t>
      </w:r>
      <w:r w:rsidRPr="00FE7FA0">
        <w:rPr>
          <w:bCs/>
          <w:spacing w:val="-1"/>
          <w:sz w:val="28"/>
          <w:szCs w:val="28"/>
          <w:lang w:val="vi-VN"/>
        </w:rPr>
        <w:t>các khoản 8, khoản 9 Điều này</w:t>
      </w:r>
      <w:r w:rsidRPr="00FE7FA0">
        <w:rPr>
          <w:bCs/>
          <w:sz w:val="28"/>
          <w:szCs w:val="28"/>
          <w:lang w:val="nl-NL"/>
        </w:rPr>
        <w:t>.</w:t>
      </w:r>
    </w:p>
    <w:p w14:paraId="532E5000" w14:textId="11C605F2" w:rsidR="00EA0F62" w:rsidRPr="00FE7FA0" w:rsidRDefault="00EA0F62" w:rsidP="00011D01">
      <w:pPr>
        <w:widowControl w:val="0"/>
        <w:tabs>
          <w:tab w:val="left" w:pos="720"/>
          <w:tab w:val="left" w:pos="900"/>
        </w:tabs>
        <w:spacing w:before="120" w:line="340" w:lineRule="exact"/>
        <w:ind w:firstLine="539"/>
        <w:jc w:val="both"/>
        <w:rPr>
          <w:bCs/>
          <w:sz w:val="28"/>
          <w:szCs w:val="28"/>
          <w:lang w:val="nl-NL"/>
        </w:rPr>
      </w:pPr>
      <w:r w:rsidRPr="00FE7FA0">
        <w:rPr>
          <w:bCs/>
          <w:sz w:val="28"/>
          <w:szCs w:val="28"/>
          <w:lang w:val="nl-NL"/>
        </w:rPr>
        <w:t>1</w:t>
      </w:r>
      <w:r w:rsidR="000844E2" w:rsidRPr="00FE7FA0">
        <w:rPr>
          <w:bCs/>
          <w:sz w:val="28"/>
          <w:szCs w:val="28"/>
          <w:lang w:val="vi-VN"/>
        </w:rPr>
        <w:t>7</w:t>
      </w:r>
      <w:r w:rsidRPr="00FE7FA0">
        <w:rPr>
          <w:bCs/>
          <w:sz w:val="28"/>
          <w:szCs w:val="28"/>
          <w:lang w:val="nl-NL"/>
        </w:rPr>
        <w:t xml:space="preserve">. Cơ sở sản xuất </w:t>
      </w:r>
      <w:r w:rsidR="000844E2" w:rsidRPr="00FE7FA0">
        <w:rPr>
          <w:bCs/>
          <w:sz w:val="28"/>
          <w:szCs w:val="28"/>
          <w:lang w:val="vi-VN"/>
        </w:rPr>
        <w:t xml:space="preserve">có dây chuyền riêng sản xuất </w:t>
      </w:r>
      <w:r w:rsidRPr="00FE7FA0">
        <w:rPr>
          <w:bCs/>
          <w:sz w:val="28"/>
          <w:szCs w:val="28"/>
          <w:lang w:val="nl-NL"/>
        </w:rPr>
        <w:t xml:space="preserve">thuốc, nguyên liệu làm thuốc sinh học chứa vi sinh vật (probiotics) được sản xuất nguyên liệu, thực phẩm bảo vệ sức khỏe có cùng hoạt chất và dạng bào chế tương ứng với dạng bào chế đã được chứng nhận và đáp ứng </w:t>
      </w:r>
      <w:r w:rsidRPr="00FE7FA0">
        <w:rPr>
          <w:bCs/>
          <w:sz w:val="28"/>
          <w:szCs w:val="28"/>
          <w:lang w:val="vi-VN"/>
        </w:rPr>
        <w:t>khoản 1 Điều này</w:t>
      </w:r>
      <w:r w:rsidRPr="00FE7FA0">
        <w:rPr>
          <w:bCs/>
          <w:sz w:val="28"/>
          <w:szCs w:val="28"/>
          <w:lang w:val="nl-NL"/>
        </w:rPr>
        <w:t xml:space="preserve">. </w:t>
      </w:r>
    </w:p>
    <w:p w14:paraId="0E97B40D" w14:textId="1D309211" w:rsidR="00AB412C" w:rsidRPr="003205C6" w:rsidRDefault="0091554D" w:rsidP="00011D01">
      <w:pPr>
        <w:widowControl w:val="0"/>
        <w:tabs>
          <w:tab w:val="left" w:pos="720"/>
          <w:tab w:val="left" w:pos="900"/>
        </w:tabs>
        <w:spacing w:before="120" w:line="340" w:lineRule="exact"/>
        <w:ind w:firstLine="539"/>
        <w:jc w:val="both"/>
        <w:rPr>
          <w:bCs/>
          <w:sz w:val="28"/>
          <w:szCs w:val="28"/>
          <w:lang w:val="nl-NL"/>
        </w:rPr>
      </w:pPr>
      <w:r w:rsidRPr="003205C6">
        <w:rPr>
          <w:bCs/>
          <w:sz w:val="28"/>
          <w:szCs w:val="28"/>
          <w:lang w:val="nl-NL"/>
        </w:rPr>
        <w:t>1</w:t>
      </w:r>
      <w:r w:rsidR="000844E2">
        <w:rPr>
          <w:bCs/>
          <w:sz w:val="28"/>
          <w:szCs w:val="28"/>
          <w:lang w:val="vi-VN"/>
        </w:rPr>
        <w:t>8</w:t>
      </w:r>
      <w:r w:rsidR="00E44D18" w:rsidRPr="003205C6">
        <w:rPr>
          <w:bCs/>
          <w:sz w:val="28"/>
          <w:szCs w:val="28"/>
          <w:lang w:val="nl-NL"/>
        </w:rPr>
        <w:t>. Cơ sở sản xuất thực hiện một hoặc m</w:t>
      </w:r>
      <w:r w:rsidR="00B8252D" w:rsidRPr="003205C6">
        <w:rPr>
          <w:bCs/>
          <w:sz w:val="28"/>
          <w:szCs w:val="28"/>
          <w:lang w:val="nl-NL"/>
        </w:rPr>
        <w:t>ột</w:t>
      </w:r>
      <w:r w:rsidR="00E44D18" w:rsidRPr="003205C6">
        <w:rPr>
          <w:bCs/>
          <w:sz w:val="28"/>
          <w:szCs w:val="28"/>
          <w:lang w:val="nl-NL"/>
        </w:rPr>
        <w:t xml:space="preserve"> số </w:t>
      </w:r>
      <w:r w:rsidR="00944A94" w:rsidRPr="003205C6">
        <w:rPr>
          <w:bCs/>
          <w:sz w:val="28"/>
          <w:szCs w:val="28"/>
          <w:lang w:val="nl-NL"/>
        </w:rPr>
        <w:t xml:space="preserve">công </w:t>
      </w:r>
      <w:r w:rsidR="00E44D18" w:rsidRPr="003205C6">
        <w:rPr>
          <w:bCs/>
          <w:sz w:val="28"/>
          <w:szCs w:val="28"/>
          <w:lang w:val="nl-NL"/>
        </w:rPr>
        <w:t>đoạn của quá trình sản xuất thuốc, nguyên liệu làm thuốc</w:t>
      </w:r>
      <w:r w:rsidR="00B8252D" w:rsidRPr="003205C6">
        <w:rPr>
          <w:bCs/>
          <w:sz w:val="28"/>
          <w:szCs w:val="28"/>
          <w:lang w:val="nl-NL"/>
        </w:rPr>
        <w:t xml:space="preserve"> </w:t>
      </w:r>
      <w:r w:rsidR="00E44D18" w:rsidRPr="003205C6">
        <w:rPr>
          <w:bCs/>
          <w:sz w:val="28"/>
          <w:szCs w:val="28"/>
          <w:lang w:val="nl-NL"/>
        </w:rPr>
        <w:t>triển khai áp dụng và đáp ứng</w:t>
      </w:r>
      <w:r w:rsidR="00953ED3" w:rsidRPr="003205C6">
        <w:rPr>
          <w:bCs/>
          <w:sz w:val="28"/>
          <w:szCs w:val="28"/>
          <w:lang w:val="nl-NL"/>
        </w:rPr>
        <w:t xml:space="preserve"> </w:t>
      </w:r>
      <w:r w:rsidR="00E44D18" w:rsidRPr="003205C6">
        <w:rPr>
          <w:bCs/>
          <w:sz w:val="28"/>
          <w:szCs w:val="28"/>
          <w:lang w:val="nl-NL"/>
        </w:rPr>
        <w:t xml:space="preserve">GMP </w:t>
      </w:r>
      <w:r w:rsidR="00FE7CCF" w:rsidRPr="003205C6">
        <w:rPr>
          <w:bCs/>
          <w:sz w:val="28"/>
          <w:szCs w:val="28"/>
          <w:lang w:val="nl-NL"/>
        </w:rPr>
        <w:t>theo các nội dung yêu cầu</w:t>
      </w:r>
      <w:r w:rsidR="00953ED3" w:rsidRPr="003205C6">
        <w:rPr>
          <w:bCs/>
          <w:sz w:val="28"/>
          <w:szCs w:val="28"/>
          <w:lang w:val="nl-NL"/>
        </w:rPr>
        <w:t xml:space="preserve"> </w:t>
      </w:r>
      <w:r w:rsidR="00FE7CCF" w:rsidRPr="003205C6">
        <w:rPr>
          <w:bCs/>
          <w:sz w:val="28"/>
          <w:szCs w:val="28"/>
          <w:lang w:val="nl-NL"/>
        </w:rPr>
        <w:t xml:space="preserve">tương ứng phù hợp với </w:t>
      </w:r>
      <w:r w:rsidR="00944A94" w:rsidRPr="003205C6">
        <w:rPr>
          <w:bCs/>
          <w:sz w:val="28"/>
          <w:szCs w:val="28"/>
          <w:lang w:val="nl-NL"/>
        </w:rPr>
        <w:t xml:space="preserve">công </w:t>
      </w:r>
      <w:r w:rsidR="00FE7CCF" w:rsidRPr="003205C6">
        <w:rPr>
          <w:bCs/>
          <w:sz w:val="28"/>
          <w:szCs w:val="28"/>
          <w:lang w:val="nl-NL"/>
        </w:rPr>
        <w:t>đoạn sản xuất thuốc, nguyên liệu làm thuốc</w:t>
      </w:r>
      <w:r w:rsidR="00953ED3" w:rsidRPr="003205C6">
        <w:rPr>
          <w:bCs/>
          <w:sz w:val="28"/>
          <w:szCs w:val="28"/>
          <w:lang w:val="nl-NL"/>
        </w:rPr>
        <w:t xml:space="preserve"> </w:t>
      </w:r>
      <w:r w:rsidR="00E44D18" w:rsidRPr="003205C6">
        <w:rPr>
          <w:bCs/>
          <w:sz w:val="28"/>
          <w:szCs w:val="28"/>
          <w:lang w:val="nl-NL"/>
        </w:rPr>
        <w:t>quy định tại các khoản 1, 2, 3, 4 và 5 Điều này.</w:t>
      </w:r>
    </w:p>
    <w:p w14:paraId="6CE30507" w14:textId="6B6BB581" w:rsidR="00AB412C" w:rsidRPr="003205C6" w:rsidRDefault="00582185" w:rsidP="00011D01">
      <w:pPr>
        <w:widowControl w:val="0"/>
        <w:tabs>
          <w:tab w:val="left" w:pos="720"/>
          <w:tab w:val="left" w:pos="900"/>
        </w:tabs>
        <w:spacing w:before="120" w:line="340" w:lineRule="exact"/>
        <w:ind w:firstLine="539"/>
        <w:jc w:val="both"/>
        <w:rPr>
          <w:bCs/>
          <w:noProof/>
          <w:sz w:val="28"/>
          <w:szCs w:val="28"/>
          <w:lang w:val="it-IT"/>
        </w:rPr>
      </w:pPr>
      <w:r w:rsidRPr="003205C6">
        <w:rPr>
          <w:bCs/>
          <w:sz w:val="28"/>
          <w:szCs w:val="28"/>
          <w:lang w:val="it-IT"/>
        </w:rPr>
        <w:t>1</w:t>
      </w:r>
      <w:r w:rsidR="000844E2">
        <w:rPr>
          <w:bCs/>
          <w:sz w:val="28"/>
          <w:szCs w:val="28"/>
          <w:lang w:val="vi-VN"/>
        </w:rPr>
        <w:t>9</w:t>
      </w:r>
      <w:r w:rsidR="003F6066" w:rsidRPr="003205C6">
        <w:rPr>
          <w:bCs/>
          <w:sz w:val="28"/>
          <w:szCs w:val="28"/>
          <w:lang w:val="it-IT"/>
        </w:rPr>
        <w:t xml:space="preserve">. </w:t>
      </w:r>
      <w:r w:rsidR="00133180" w:rsidRPr="003205C6">
        <w:rPr>
          <w:bCs/>
          <w:sz w:val="28"/>
          <w:szCs w:val="28"/>
          <w:lang w:val="it-IT"/>
        </w:rPr>
        <w:t>Cơ sở sản xuất</w:t>
      </w:r>
      <w:r w:rsidR="0021740A" w:rsidRPr="003205C6">
        <w:rPr>
          <w:bCs/>
          <w:sz w:val="28"/>
          <w:szCs w:val="28"/>
          <w:lang w:val="it-IT"/>
        </w:rPr>
        <w:t xml:space="preserve"> thuốc, nguyên liệu làm thuốc</w:t>
      </w:r>
      <w:r w:rsidR="00133180" w:rsidRPr="003205C6">
        <w:rPr>
          <w:bCs/>
          <w:sz w:val="28"/>
          <w:szCs w:val="28"/>
          <w:lang w:val="it-IT"/>
        </w:rPr>
        <w:t xml:space="preserve"> triển khai </w:t>
      </w:r>
      <w:r w:rsidR="00192423" w:rsidRPr="003205C6">
        <w:rPr>
          <w:bCs/>
          <w:sz w:val="28"/>
          <w:szCs w:val="28"/>
          <w:lang w:val="it-IT"/>
        </w:rPr>
        <w:t xml:space="preserve">áp dụng tài liệu GMP cập nhật quy định tại khoản 3 Điều 3 </w:t>
      </w:r>
      <w:r w:rsidR="00630250" w:rsidRPr="003205C6">
        <w:rPr>
          <w:rFonts w:eastAsia="Batang"/>
          <w:sz w:val="28"/>
          <w:szCs w:val="28"/>
          <w:lang w:val="pt-BR" w:eastAsia="ko-KR"/>
        </w:rPr>
        <w:t>Thông tư này</w:t>
      </w:r>
      <w:r w:rsidR="0018633C" w:rsidRPr="003205C6">
        <w:rPr>
          <w:rFonts w:eastAsia="Batang"/>
          <w:sz w:val="28"/>
          <w:szCs w:val="28"/>
          <w:lang w:val="pt-BR" w:eastAsia="ko-KR"/>
        </w:rPr>
        <w:t xml:space="preserve"> </w:t>
      </w:r>
      <w:r w:rsidR="00192423" w:rsidRPr="003205C6">
        <w:rPr>
          <w:rFonts w:eastAsia="Batang"/>
          <w:sz w:val="28"/>
          <w:szCs w:val="28"/>
          <w:lang w:val="pt-BR" w:eastAsia="ko-KR"/>
        </w:rPr>
        <w:t>trong thời hạn</w:t>
      </w:r>
      <w:r w:rsidR="00C06F91" w:rsidRPr="003205C6">
        <w:rPr>
          <w:rFonts w:eastAsia="Batang"/>
          <w:sz w:val="28"/>
          <w:szCs w:val="28"/>
          <w:lang w:val="pt-BR" w:eastAsia="ko-KR"/>
        </w:rPr>
        <w:t>:</w:t>
      </w:r>
    </w:p>
    <w:p w14:paraId="5C44C11F" w14:textId="77777777" w:rsidR="00AB412C" w:rsidRPr="003205C6" w:rsidRDefault="0071329C" w:rsidP="00011D01">
      <w:pPr>
        <w:widowControl w:val="0"/>
        <w:tabs>
          <w:tab w:val="left" w:pos="720"/>
          <w:tab w:val="left" w:pos="900"/>
        </w:tabs>
        <w:spacing w:before="120" w:line="340" w:lineRule="exact"/>
        <w:ind w:firstLine="539"/>
        <w:jc w:val="both"/>
        <w:rPr>
          <w:bCs/>
          <w:sz w:val="28"/>
          <w:szCs w:val="28"/>
          <w:lang w:val="it-IT"/>
        </w:rPr>
      </w:pPr>
      <w:r w:rsidRPr="003205C6">
        <w:rPr>
          <w:bCs/>
          <w:noProof/>
          <w:sz w:val="28"/>
          <w:szCs w:val="28"/>
          <w:lang w:val="it-IT"/>
        </w:rPr>
        <w:t xml:space="preserve">a) </w:t>
      </w:r>
      <w:r w:rsidR="003F6066" w:rsidRPr="003205C6">
        <w:rPr>
          <w:bCs/>
          <w:noProof/>
          <w:sz w:val="28"/>
          <w:szCs w:val="28"/>
          <w:lang w:val="vi-VN"/>
        </w:rPr>
        <w:t xml:space="preserve">12 tháng đối với trường hợp có yêu cầu thay đổi về </w:t>
      </w:r>
      <w:r w:rsidR="003F6066" w:rsidRPr="003205C6">
        <w:rPr>
          <w:bCs/>
          <w:sz w:val="28"/>
          <w:szCs w:val="28"/>
          <w:lang w:val="nl-NL"/>
        </w:rPr>
        <w:t>nhà xưởng, thiết bị sản xuất</w:t>
      </w:r>
      <w:r w:rsidR="005054AA" w:rsidRPr="003205C6">
        <w:rPr>
          <w:bCs/>
          <w:sz w:val="28"/>
          <w:szCs w:val="28"/>
          <w:lang w:val="nl-NL"/>
        </w:rPr>
        <w:t>,</w:t>
      </w:r>
      <w:r w:rsidR="00944A94" w:rsidRPr="003205C6">
        <w:rPr>
          <w:bCs/>
          <w:sz w:val="28"/>
          <w:szCs w:val="28"/>
          <w:lang w:val="nl-NL"/>
        </w:rPr>
        <w:t xml:space="preserve"> </w:t>
      </w:r>
      <w:r w:rsidR="00C06F91" w:rsidRPr="003205C6">
        <w:rPr>
          <w:bCs/>
          <w:noProof/>
          <w:sz w:val="28"/>
          <w:szCs w:val="28"/>
          <w:lang w:val="vi-VN"/>
        </w:rPr>
        <w:t xml:space="preserve">tính từ thời điểm tài liệu cập nhật được công </w:t>
      </w:r>
      <w:r w:rsidR="00C06F91" w:rsidRPr="003205C6">
        <w:rPr>
          <w:bCs/>
          <w:noProof/>
          <w:sz w:val="28"/>
          <w:szCs w:val="28"/>
          <w:lang w:val="it-IT"/>
        </w:rPr>
        <w:t xml:space="preserve">bố </w:t>
      </w:r>
      <w:r w:rsidR="00C06F91" w:rsidRPr="003205C6">
        <w:rPr>
          <w:bCs/>
          <w:noProof/>
          <w:sz w:val="28"/>
          <w:szCs w:val="28"/>
          <w:lang w:val="vi-VN"/>
        </w:rPr>
        <w:t xml:space="preserve">trên </w:t>
      </w:r>
      <w:r w:rsidR="00C06F91" w:rsidRPr="003205C6">
        <w:rPr>
          <w:bCs/>
          <w:noProof/>
          <w:sz w:val="28"/>
          <w:szCs w:val="28"/>
          <w:lang w:val="it-IT"/>
        </w:rPr>
        <w:t>C</w:t>
      </w:r>
      <w:r w:rsidR="00C06F91" w:rsidRPr="003205C6">
        <w:rPr>
          <w:bCs/>
          <w:noProof/>
          <w:sz w:val="28"/>
          <w:szCs w:val="28"/>
          <w:lang w:val="vi-VN"/>
        </w:rPr>
        <w:t>ổng</w:t>
      </w:r>
      <w:r w:rsidR="001562EA" w:rsidRPr="003205C6">
        <w:rPr>
          <w:bCs/>
          <w:noProof/>
          <w:sz w:val="28"/>
          <w:szCs w:val="28"/>
          <w:lang w:val="it-IT"/>
        </w:rPr>
        <w:t xml:space="preserve"> t</w:t>
      </w:r>
      <w:r w:rsidR="00C06F91" w:rsidRPr="003205C6">
        <w:rPr>
          <w:bCs/>
          <w:noProof/>
          <w:sz w:val="28"/>
          <w:szCs w:val="28"/>
          <w:lang w:val="vi-VN"/>
        </w:rPr>
        <w:t xml:space="preserve">hông tin điện tử của Bộ Y tế </w:t>
      </w:r>
      <w:r w:rsidR="00C06F91" w:rsidRPr="003205C6">
        <w:rPr>
          <w:bCs/>
          <w:noProof/>
          <w:sz w:val="28"/>
          <w:szCs w:val="28"/>
          <w:lang w:val="it-IT"/>
        </w:rPr>
        <w:t>và Trang thông tin điện tử của</w:t>
      </w:r>
      <w:r w:rsidR="00C06F91" w:rsidRPr="003205C6">
        <w:rPr>
          <w:bCs/>
          <w:noProof/>
          <w:sz w:val="28"/>
          <w:szCs w:val="28"/>
          <w:lang w:val="vi-VN"/>
        </w:rPr>
        <w:t xml:space="preserve"> Cục Quản lý Dược</w:t>
      </w:r>
      <w:r w:rsidR="0018633C" w:rsidRPr="003205C6">
        <w:rPr>
          <w:bCs/>
          <w:noProof/>
          <w:sz w:val="28"/>
          <w:szCs w:val="28"/>
          <w:lang w:val="it-IT"/>
        </w:rPr>
        <w:t>;</w:t>
      </w:r>
    </w:p>
    <w:p w14:paraId="54B1AB89" w14:textId="77777777" w:rsidR="00AB412C" w:rsidRPr="003205C6" w:rsidRDefault="00C06F91" w:rsidP="00011D01">
      <w:pPr>
        <w:widowControl w:val="0"/>
        <w:tabs>
          <w:tab w:val="left" w:pos="720"/>
          <w:tab w:val="left" w:pos="900"/>
        </w:tabs>
        <w:spacing w:before="120" w:line="340" w:lineRule="exact"/>
        <w:ind w:firstLine="539"/>
        <w:jc w:val="both"/>
        <w:rPr>
          <w:bCs/>
          <w:noProof/>
          <w:sz w:val="28"/>
          <w:szCs w:val="28"/>
          <w:lang w:val="it-IT"/>
        </w:rPr>
      </w:pPr>
      <w:r w:rsidRPr="003205C6">
        <w:rPr>
          <w:bCs/>
          <w:sz w:val="28"/>
          <w:szCs w:val="28"/>
          <w:lang w:val="nl-NL"/>
        </w:rPr>
        <w:t xml:space="preserve">b) </w:t>
      </w:r>
      <w:r w:rsidR="003F6066" w:rsidRPr="003205C6">
        <w:rPr>
          <w:bCs/>
          <w:sz w:val="28"/>
          <w:szCs w:val="28"/>
          <w:lang w:val="nl-NL"/>
        </w:rPr>
        <w:t xml:space="preserve">06 tháng đối với </w:t>
      </w:r>
      <w:r w:rsidR="005054AA" w:rsidRPr="003205C6">
        <w:rPr>
          <w:bCs/>
          <w:sz w:val="28"/>
          <w:szCs w:val="28"/>
          <w:lang w:val="nl-NL"/>
        </w:rPr>
        <w:t xml:space="preserve">các </w:t>
      </w:r>
      <w:r w:rsidR="003F6066" w:rsidRPr="003205C6">
        <w:rPr>
          <w:bCs/>
          <w:sz w:val="28"/>
          <w:szCs w:val="28"/>
          <w:lang w:val="nl-NL"/>
        </w:rPr>
        <w:t xml:space="preserve">cập nhật </w:t>
      </w:r>
      <w:r w:rsidR="005054AA" w:rsidRPr="003205C6">
        <w:rPr>
          <w:bCs/>
          <w:sz w:val="28"/>
          <w:szCs w:val="28"/>
          <w:lang w:val="nl-NL"/>
        </w:rPr>
        <w:t xml:space="preserve">không thuộc </w:t>
      </w:r>
      <w:r w:rsidR="001234F2" w:rsidRPr="003205C6">
        <w:rPr>
          <w:bCs/>
          <w:sz w:val="28"/>
          <w:szCs w:val="28"/>
          <w:lang w:val="nl-NL"/>
        </w:rPr>
        <w:t>đ</w:t>
      </w:r>
      <w:r w:rsidR="005054AA" w:rsidRPr="003205C6">
        <w:rPr>
          <w:bCs/>
          <w:sz w:val="28"/>
          <w:szCs w:val="28"/>
          <w:lang w:val="nl-NL"/>
        </w:rPr>
        <w:t>iểm a</w:t>
      </w:r>
      <w:r w:rsidR="00944A94" w:rsidRPr="003205C6">
        <w:rPr>
          <w:bCs/>
          <w:sz w:val="28"/>
          <w:szCs w:val="28"/>
          <w:lang w:val="nl-NL"/>
        </w:rPr>
        <w:t xml:space="preserve"> </w:t>
      </w:r>
      <w:r w:rsidR="00A938AE" w:rsidRPr="003205C6">
        <w:rPr>
          <w:bCs/>
          <w:sz w:val="28"/>
          <w:szCs w:val="28"/>
          <w:lang w:val="nl-NL"/>
        </w:rPr>
        <w:t>k</w:t>
      </w:r>
      <w:r w:rsidR="0067228C" w:rsidRPr="003205C6">
        <w:rPr>
          <w:bCs/>
          <w:sz w:val="28"/>
          <w:szCs w:val="28"/>
          <w:lang w:val="nl-NL"/>
        </w:rPr>
        <w:t xml:space="preserve">hoản </w:t>
      </w:r>
      <w:r w:rsidR="005054AA" w:rsidRPr="003205C6">
        <w:rPr>
          <w:bCs/>
          <w:sz w:val="28"/>
          <w:szCs w:val="28"/>
          <w:lang w:val="nl-NL"/>
        </w:rPr>
        <w:t>này</w:t>
      </w:r>
      <w:r w:rsidR="003F6066" w:rsidRPr="003205C6">
        <w:rPr>
          <w:bCs/>
          <w:noProof/>
          <w:sz w:val="28"/>
          <w:szCs w:val="28"/>
          <w:lang w:val="vi-VN"/>
        </w:rPr>
        <w:t xml:space="preserve">, tính từ thời điểm tài liệu cập nhật được công </w:t>
      </w:r>
      <w:r w:rsidR="0071329C" w:rsidRPr="003205C6">
        <w:rPr>
          <w:bCs/>
          <w:noProof/>
          <w:sz w:val="28"/>
          <w:szCs w:val="28"/>
          <w:lang w:val="it-IT"/>
        </w:rPr>
        <w:t>bố</w:t>
      </w:r>
      <w:r w:rsidR="00944A94" w:rsidRPr="003205C6">
        <w:rPr>
          <w:bCs/>
          <w:noProof/>
          <w:sz w:val="28"/>
          <w:szCs w:val="28"/>
          <w:lang w:val="it-IT"/>
        </w:rPr>
        <w:t xml:space="preserve"> </w:t>
      </w:r>
      <w:r w:rsidR="003F6066" w:rsidRPr="003205C6">
        <w:rPr>
          <w:bCs/>
          <w:noProof/>
          <w:sz w:val="28"/>
          <w:szCs w:val="28"/>
          <w:lang w:val="vi-VN"/>
        </w:rPr>
        <w:t xml:space="preserve">trên </w:t>
      </w:r>
      <w:r w:rsidR="003F6066" w:rsidRPr="003205C6">
        <w:rPr>
          <w:bCs/>
          <w:noProof/>
          <w:sz w:val="28"/>
          <w:szCs w:val="28"/>
          <w:lang w:val="it-IT"/>
        </w:rPr>
        <w:t>C</w:t>
      </w:r>
      <w:r w:rsidR="003F6066" w:rsidRPr="003205C6">
        <w:rPr>
          <w:bCs/>
          <w:noProof/>
          <w:sz w:val="28"/>
          <w:szCs w:val="28"/>
          <w:lang w:val="vi-VN"/>
        </w:rPr>
        <w:t xml:space="preserve">ổng </w:t>
      </w:r>
      <w:r w:rsidR="001562EA" w:rsidRPr="003205C6">
        <w:rPr>
          <w:bCs/>
          <w:noProof/>
          <w:sz w:val="28"/>
          <w:szCs w:val="28"/>
          <w:lang w:val="it-IT"/>
        </w:rPr>
        <w:t>t</w:t>
      </w:r>
      <w:r w:rsidR="003F6066" w:rsidRPr="003205C6">
        <w:rPr>
          <w:bCs/>
          <w:noProof/>
          <w:sz w:val="28"/>
          <w:szCs w:val="28"/>
          <w:lang w:val="vi-VN"/>
        </w:rPr>
        <w:t xml:space="preserve">hông tin điện tử của Bộ Y tế </w:t>
      </w:r>
      <w:r w:rsidR="003F6066" w:rsidRPr="003205C6">
        <w:rPr>
          <w:bCs/>
          <w:noProof/>
          <w:sz w:val="28"/>
          <w:szCs w:val="28"/>
          <w:lang w:val="it-IT"/>
        </w:rPr>
        <w:t>và Trang thông tin điện tử của</w:t>
      </w:r>
      <w:r w:rsidR="003F6066" w:rsidRPr="003205C6">
        <w:rPr>
          <w:bCs/>
          <w:noProof/>
          <w:sz w:val="28"/>
          <w:szCs w:val="28"/>
          <w:lang w:val="vi-VN"/>
        </w:rPr>
        <w:t xml:space="preserve"> Cục Quản lý Dược</w:t>
      </w:r>
      <w:r w:rsidR="002C3715" w:rsidRPr="003205C6">
        <w:rPr>
          <w:bCs/>
          <w:noProof/>
          <w:sz w:val="28"/>
          <w:szCs w:val="28"/>
          <w:lang w:val="it-IT"/>
        </w:rPr>
        <w:t>.</w:t>
      </w:r>
    </w:p>
    <w:p w14:paraId="3F0E887A" w14:textId="0E057258" w:rsidR="0034270F" w:rsidRPr="003205C6" w:rsidRDefault="000844E2" w:rsidP="00011D01">
      <w:pPr>
        <w:widowControl w:val="0"/>
        <w:tabs>
          <w:tab w:val="left" w:pos="720"/>
          <w:tab w:val="left" w:pos="900"/>
        </w:tabs>
        <w:spacing w:before="120" w:line="340" w:lineRule="exact"/>
        <w:ind w:firstLine="539"/>
        <w:jc w:val="both"/>
        <w:rPr>
          <w:bCs/>
          <w:sz w:val="28"/>
          <w:szCs w:val="28"/>
          <w:lang w:val="it-IT"/>
        </w:rPr>
      </w:pPr>
      <w:r>
        <w:rPr>
          <w:bCs/>
          <w:sz w:val="28"/>
          <w:szCs w:val="28"/>
          <w:lang w:val="vi-VN"/>
        </w:rPr>
        <w:t>20</w:t>
      </w:r>
      <w:r w:rsidR="0034270F" w:rsidRPr="003205C6">
        <w:rPr>
          <w:bCs/>
          <w:sz w:val="28"/>
          <w:szCs w:val="28"/>
          <w:lang w:val="it-IT"/>
        </w:rPr>
        <w:t>.</w:t>
      </w:r>
      <w:r w:rsidR="001479FD" w:rsidRPr="003205C6">
        <w:rPr>
          <w:bCs/>
          <w:sz w:val="28"/>
          <w:szCs w:val="28"/>
          <w:lang w:val="it-IT"/>
        </w:rPr>
        <w:t xml:space="preserve"> </w:t>
      </w:r>
      <w:r w:rsidR="0034270F" w:rsidRPr="003205C6">
        <w:rPr>
          <w:bCs/>
          <w:sz w:val="28"/>
          <w:szCs w:val="28"/>
          <w:lang w:val="it-IT"/>
        </w:rPr>
        <w:t>Cơ sở sản xuất nguyên liệu làm thuốc là tá dược triển khai áp dụng GMP và tuân thủ quy định tại </w:t>
      </w:r>
      <w:bookmarkStart w:id="12" w:name="bieumau_pl_03_1"/>
      <w:r w:rsidR="0034270F" w:rsidRPr="003205C6">
        <w:rPr>
          <w:bCs/>
          <w:sz w:val="28"/>
          <w:szCs w:val="28"/>
          <w:lang w:val="it-IT"/>
        </w:rPr>
        <w:t>Phụ lục IIa</w:t>
      </w:r>
      <w:bookmarkEnd w:id="12"/>
      <w:r w:rsidR="0034270F" w:rsidRPr="003205C6">
        <w:rPr>
          <w:bCs/>
          <w:sz w:val="28"/>
          <w:szCs w:val="28"/>
          <w:lang w:val="it-IT"/>
        </w:rPr>
        <w:t xml:space="preserve"> ban hành kèm theo Thông tư này hoặc nguyên tắc, tiêu chuẩn GMP khác quy định tại khoản 3 Điều 3 Thông tư này và tài liệu cập nhật theo quy định tại khoản 4 Điều 3 Thông tư này. Trường hợp Tổ chức Y tế thế giới, các tổ chức IPEC, EXCiPACT, ANSI, USP hoặc tổ chức quốc tế khác có liên quan đến tá dược dùng để sản xuất thuốc, mỹ phẩm, thực phẩm đã công bố có sửa đổi, bổ sung nguyên tắc, tiêu chuẩn </w:t>
      </w:r>
      <w:r w:rsidR="00F25D68">
        <w:rPr>
          <w:bCs/>
          <w:sz w:val="28"/>
          <w:szCs w:val="28"/>
          <w:lang w:val="it-IT"/>
        </w:rPr>
        <w:t xml:space="preserve">GMP </w:t>
      </w:r>
      <w:r w:rsidR="0034270F" w:rsidRPr="003205C6">
        <w:rPr>
          <w:bCs/>
          <w:sz w:val="28"/>
          <w:szCs w:val="28"/>
          <w:lang w:val="it-IT"/>
        </w:rPr>
        <w:t>đối với nguyên liệu làm thuốc là tá dược (sau đây viết tắt là tài liệu cập nhật) trên Trang thông tin điện tử của các cơ quan này, cơ sở sản xuất nguyên liệu làm thuốc là tá dược triển khai áp dụng tài liệu GMP cập nhật trong thời hạn sau đây:</w:t>
      </w:r>
    </w:p>
    <w:p w14:paraId="2B9684C4" w14:textId="77777777" w:rsidR="0034270F" w:rsidRPr="003205C6" w:rsidRDefault="0034270F" w:rsidP="00011D01">
      <w:pPr>
        <w:widowControl w:val="0"/>
        <w:tabs>
          <w:tab w:val="left" w:pos="720"/>
          <w:tab w:val="left" w:pos="900"/>
        </w:tabs>
        <w:spacing w:before="120" w:line="340" w:lineRule="exact"/>
        <w:ind w:firstLine="539"/>
        <w:jc w:val="both"/>
        <w:rPr>
          <w:bCs/>
          <w:sz w:val="28"/>
          <w:szCs w:val="28"/>
          <w:lang w:val="it-IT"/>
        </w:rPr>
      </w:pPr>
      <w:r w:rsidRPr="003205C6">
        <w:rPr>
          <w:bCs/>
          <w:sz w:val="28"/>
          <w:szCs w:val="28"/>
          <w:lang w:val="it-IT"/>
        </w:rPr>
        <w:t>a) 12 tháng đối với trường hợp có yêu cầu thay đổi về nhà xưởng, thiết bị sản xuất, tính từ thời điểm tài liệu cập nhật được công bố;</w:t>
      </w:r>
    </w:p>
    <w:p w14:paraId="487021E1" w14:textId="77777777" w:rsidR="0034270F" w:rsidRPr="003205C6" w:rsidRDefault="0034270F" w:rsidP="00011D01">
      <w:pPr>
        <w:widowControl w:val="0"/>
        <w:tabs>
          <w:tab w:val="left" w:pos="720"/>
          <w:tab w:val="left" w:pos="900"/>
        </w:tabs>
        <w:spacing w:before="120" w:line="340" w:lineRule="exact"/>
        <w:ind w:firstLine="539"/>
        <w:jc w:val="both"/>
        <w:rPr>
          <w:bCs/>
          <w:sz w:val="28"/>
          <w:szCs w:val="28"/>
          <w:lang w:val="it-IT"/>
        </w:rPr>
      </w:pPr>
      <w:r w:rsidRPr="003205C6">
        <w:rPr>
          <w:bCs/>
          <w:sz w:val="28"/>
          <w:szCs w:val="28"/>
          <w:lang w:val="it-IT"/>
        </w:rPr>
        <w:t>b) 06 tháng đối với các cập nhật không thuộc trường hợp quy định tại điểm a Khoản này, tính từ thời điểm tài liệu cập nhật được công bố.</w:t>
      </w:r>
    </w:p>
    <w:p w14:paraId="10D083F1" w14:textId="77777777" w:rsidR="00AB412C" w:rsidRPr="003205C6" w:rsidRDefault="00D63DD1" w:rsidP="00121797">
      <w:pPr>
        <w:pStyle w:val="Heading1"/>
        <w:spacing w:before="60" w:line="340" w:lineRule="exact"/>
        <w:jc w:val="center"/>
        <w:rPr>
          <w:b/>
          <w:sz w:val="28"/>
          <w:szCs w:val="28"/>
          <w:lang w:val="pt-BR"/>
        </w:rPr>
      </w:pPr>
      <w:r w:rsidRPr="003205C6">
        <w:rPr>
          <w:b/>
          <w:sz w:val="28"/>
          <w:szCs w:val="28"/>
          <w:lang w:val="pt-BR"/>
        </w:rPr>
        <w:t>Chương III</w:t>
      </w:r>
    </w:p>
    <w:p w14:paraId="2A6267CE" w14:textId="77777777" w:rsidR="00AB412C" w:rsidRPr="003205C6" w:rsidRDefault="000B431F" w:rsidP="00121797">
      <w:pPr>
        <w:widowControl w:val="0"/>
        <w:tabs>
          <w:tab w:val="left" w:pos="720"/>
          <w:tab w:val="left" w:pos="900"/>
        </w:tabs>
        <w:spacing w:before="60" w:line="340" w:lineRule="exact"/>
        <w:jc w:val="center"/>
        <w:rPr>
          <w:b/>
          <w:bCs/>
          <w:sz w:val="28"/>
          <w:szCs w:val="28"/>
          <w:lang w:val="it-IT"/>
        </w:rPr>
      </w:pPr>
      <w:r w:rsidRPr="003205C6">
        <w:rPr>
          <w:b/>
          <w:bCs/>
          <w:sz w:val="28"/>
          <w:szCs w:val="28"/>
          <w:lang w:val="it-IT"/>
        </w:rPr>
        <w:t>ĐÁNH GIÁ VIỆC ĐÁP ỨNG</w:t>
      </w:r>
      <w:r w:rsidR="00611D5A" w:rsidRPr="003205C6">
        <w:rPr>
          <w:b/>
          <w:bCs/>
          <w:sz w:val="28"/>
          <w:szCs w:val="28"/>
          <w:lang w:val="it-IT"/>
        </w:rPr>
        <w:t xml:space="preserve"> </w:t>
      </w:r>
      <w:r w:rsidR="005B1438" w:rsidRPr="003205C6">
        <w:rPr>
          <w:b/>
          <w:bCs/>
          <w:sz w:val="28"/>
          <w:szCs w:val="28"/>
          <w:lang w:val="it-IT"/>
        </w:rPr>
        <w:t xml:space="preserve">                                                                           </w:t>
      </w:r>
      <w:r w:rsidR="00611D5A" w:rsidRPr="003205C6">
        <w:rPr>
          <w:b/>
          <w:bCs/>
          <w:sz w:val="28"/>
          <w:szCs w:val="28"/>
          <w:lang w:val="it-IT"/>
        </w:rPr>
        <w:t>THỰC HÀNH T</w:t>
      </w:r>
      <w:r w:rsidRPr="003205C6">
        <w:rPr>
          <w:b/>
          <w:bCs/>
          <w:sz w:val="28"/>
          <w:szCs w:val="28"/>
          <w:lang w:val="it-IT"/>
        </w:rPr>
        <w:t xml:space="preserve">ỐT </w:t>
      </w:r>
      <w:r w:rsidR="00611D5A" w:rsidRPr="003205C6">
        <w:rPr>
          <w:b/>
          <w:bCs/>
          <w:sz w:val="28"/>
          <w:szCs w:val="28"/>
          <w:lang w:val="it-IT"/>
        </w:rPr>
        <w:t>SẢN XUẤT THUỐC, NGUYÊN LIỆU LÀM THUỐC</w:t>
      </w:r>
    </w:p>
    <w:p w14:paraId="1C35069B" w14:textId="77777777" w:rsidR="00AB412C" w:rsidRPr="003205C6" w:rsidRDefault="00D63DD1" w:rsidP="00011D01">
      <w:pPr>
        <w:pStyle w:val="Heading2"/>
        <w:spacing w:before="120" w:line="340" w:lineRule="exact"/>
        <w:ind w:firstLine="539"/>
        <w:jc w:val="both"/>
        <w:rPr>
          <w:b/>
          <w:sz w:val="28"/>
          <w:szCs w:val="28"/>
          <w:lang w:val="pt-BR"/>
        </w:rPr>
      </w:pPr>
      <w:r w:rsidRPr="003205C6">
        <w:rPr>
          <w:b/>
          <w:bCs/>
          <w:sz w:val="28"/>
          <w:szCs w:val="28"/>
          <w:lang w:val="pt-BR"/>
        </w:rPr>
        <w:t xml:space="preserve">Điều </w:t>
      </w:r>
      <w:r w:rsidR="0071144C" w:rsidRPr="003205C6">
        <w:rPr>
          <w:b/>
          <w:bCs/>
          <w:sz w:val="28"/>
          <w:szCs w:val="28"/>
          <w:lang w:val="pt-BR"/>
        </w:rPr>
        <w:t>5</w:t>
      </w:r>
      <w:r w:rsidRPr="003205C6">
        <w:rPr>
          <w:b/>
          <w:bCs/>
          <w:sz w:val="28"/>
          <w:szCs w:val="28"/>
          <w:lang w:val="pt-BR"/>
        </w:rPr>
        <w:t xml:space="preserve">. </w:t>
      </w:r>
      <w:r w:rsidR="00310257" w:rsidRPr="003205C6">
        <w:rPr>
          <w:b/>
          <w:sz w:val="28"/>
          <w:szCs w:val="28"/>
          <w:lang w:val="pt-BR"/>
        </w:rPr>
        <w:t xml:space="preserve">Hồ sơ </w:t>
      </w:r>
      <w:r w:rsidR="00F12881" w:rsidRPr="003205C6">
        <w:rPr>
          <w:b/>
          <w:sz w:val="28"/>
          <w:szCs w:val="28"/>
          <w:lang w:val="pt-BR"/>
        </w:rPr>
        <w:t>làm căn cứ</w:t>
      </w:r>
      <w:r w:rsidR="000B431F" w:rsidRPr="003205C6">
        <w:rPr>
          <w:b/>
          <w:sz w:val="28"/>
          <w:szCs w:val="28"/>
          <w:lang w:val="pt-BR"/>
        </w:rPr>
        <w:t xml:space="preserve"> để</w:t>
      </w:r>
      <w:r w:rsidRPr="003205C6">
        <w:rPr>
          <w:b/>
          <w:sz w:val="28"/>
          <w:szCs w:val="28"/>
          <w:lang w:val="pt-BR"/>
        </w:rPr>
        <w:t xml:space="preserve"> đánh giá đáp ứng </w:t>
      </w:r>
      <w:r w:rsidR="0071144C" w:rsidRPr="003205C6">
        <w:rPr>
          <w:b/>
          <w:sz w:val="28"/>
          <w:szCs w:val="28"/>
          <w:lang w:val="pt-BR"/>
        </w:rPr>
        <w:t>Thực hành tốt sản xuất thuốc, nguyên liệu làm thuốc</w:t>
      </w:r>
    </w:p>
    <w:p w14:paraId="394B27B3" w14:textId="77777777" w:rsidR="00AB412C" w:rsidRPr="00FE7FA0" w:rsidRDefault="003608BA" w:rsidP="00011D01">
      <w:pPr>
        <w:widowControl w:val="0"/>
        <w:tabs>
          <w:tab w:val="left" w:pos="720"/>
          <w:tab w:val="left" w:pos="900"/>
        </w:tabs>
        <w:spacing w:before="120" w:line="340" w:lineRule="exact"/>
        <w:ind w:firstLine="539"/>
        <w:jc w:val="both"/>
        <w:rPr>
          <w:rFonts w:eastAsia="Batang"/>
          <w:bCs/>
          <w:kern w:val="36"/>
          <w:sz w:val="28"/>
          <w:szCs w:val="28"/>
          <w:lang w:val="pt-BR" w:eastAsia="ko-KR"/>
        </w:rPr>
      </w:pPr>
      <w:r w:rsidRPr="00FE7FA0">
        <w:rPr>
          <w:rFonts w:eastAsia="Batang"/>
          <w:bCs/>
          <w:kern w:val="36"/>
          <w:sz w:val="28"/>
          <w:szCs w:val="28"/>
          <w:lang w:val="pt-BR" w:eastAsia="ko-KR"/>
        </w:rPr>
        <w:t xml:space="preserve">1. </w:t>
      </w:r>
      <w:r w:rsidR="00A31BA8" w:rsidRPr="00FE7FA0">
        <w:rPr>
          <w:rFonts w:eastAsia="Batang"/>
          <w:bCs/>
          <w:kern w:val="36"/>
          <w:sz w:val="28"/>
          <w:szCs w:val="28"/>
          <w:lang w:val="pt-BR" w:eastAsia="ko-KR"/>
        </w:rPr>
        <w:t>Hồ</w:t>
      </w:r>
      <w:r w:rsidR="00310257" w:rsidRPr="00FE7FA0">
        <w:rPr>
          <w:rFonts w:eastAsia="Batang"/>
          <w:bCs/>
          <w:kern w:val="36"/>
          <w:sz w:val="28"/>
          <w:szCs w:val="28"/>
          <w:lang w:val="pt-BR" w:eastAsia="ko-KR"/>
        </w:rPr>
        <w:t xml:space="preserve"> sơ </w:t>
      </w:r>
      <w:r w:rsidR="00F12881" w:rsidRPr="00FE7FA0">
        <w:rPr>
          <w:rFonts w:eastAsia="Batang"/>
          <w:bCs/>
          <w:kern w:val="36"/>
          <w:sz w:val="28"/>
          <w:szCs w:val="28"/>
          <w:lang w:val="pt-BR" w:eastAsia="ko-KR"/>
        </w:rPr>
        <w:t xml:space="preserve">làm căn cứ </w:t>
      </w:r>
      <w:r w:rsidR="00A31BA8" w:rsidRPr="00FE7FA0">
        <w:rPr>
          <w:rFonts w:eastAsia="Batang"/>
          <w:bCs/>
          <w:kern w:val="36"/>
          <w:sz w:val="28"/>
          <w:szCs w:val="28"/>
          <w:lang w:val="pt-BR" w:eastAsia="ko-KR"/>
        </w:rPr>
        <w:t>để đánh giá đáp ứng GMP đối với cơ sở kinh doanh dược</w:t>
      </w:r>
      <w:r w:rsidR="00CB7190" w:rsidRPr="00FE7FA0">
        <w:rPr>
          <w:rFonts w:eastAsia="Batang"/>
          <w:bCs/>
          <w:kern w:val="36"/>
          <w:sz w:val="28"/>
          <w:szCs w:val="28"/>
          <w:lang w:val="pt-BR" w:eastAsia="ko-KR"/>
        </w:rPr>
        <w:t xml:space="preserve"> </w:t>
      </w:r>
      <w:r w:rsidR="00310257" w:rsidRPr="00FE7FA0">
        <w:rPr>
          <w:rFonts w:eastAsia="Batang"/>
          <w:bCs/>
          <w:kern w:val="36"/>
          <w:sz w:val="28"/>
          <w:szCs w:val="28"/>
          <w:lang w:val="pt-BR" w:eastAsia="ko-KR"/>
        </w:rPr>
        <w:t xml:space="preserve">là </w:t>
      </w:r>
      <w:r w:rsidR="000823DC" w:rsidRPr="00FE7FA0">
        <w:rPr>
          <w:rFonts w:eastAsia="Batang"/>
          <w:bCs/>
          <w:kern w:val="36"/>
          <w:sz w:val="28"/>
          <w:szCs w:val="28"/>
          <w:lang w:val="pt-BR" w:eastAsia="ko-KR"/>
        </w:rPr>
        <w:t>Hồ sơ</w:t>
      </w:r>
      <w:r w:rsidR="00F12881" w:rsidRPr="00FE7FA0">
        <w:rPr>
          <w:rFonts w:eastAsia="Batang"/>
          <w:bCs/>
          <w:kern w:val="36"/>
          <w:sz w:val="28"/>
          <w:szCs w:val="28"/>
          <w:lang w:val="pt-BR" w:eastAsia="ko-KR"/>
        </w:rPr>
        <w:t xml:space="preserve"> đề nghị cấp Giấy chứng nhận đủ điều kiện kinh doanh dược</w:t>
      </w:r>
      <w:r w:rsidR="000D400A" w:rsidRPr="00FE7FA0">
        <w:rPr>
          <w:rFonts w:eastAsia="Batang"/>
          <w:bCs/>
          <w:kern w:val="36"/>
          <w:sz w:val="28"/>
          <w:szCs w:val="28"/>
          <w:lang w:val="pt-BR" w:eastAsia="ko-KR"/>
        </w:rPr>
        <w:t xml:space="preserve"> (được nộp </w:t>
      </w:r>
      <w:r w:rsidR="000D400A" w:rsidRPr="00FE7FA0">
        <w:rPr>
          <w:rFonts w:eastAsia="Batang"/>
          <w:bCs/>
          <w:kern w:val="36"/>
          <w:sz w:val="28"/>
          <w:szCs w:val="28"/>
          <w:lang w:val="pt-BR" w:eastAsia="ko-KR"/>
        </w:rPr>
        <w:lastRenderedPageBreak/>
        <w:t xml:space="preserve">khi đề nghị cấp Giấy chứng nhận đủ điều kiện kinh doanh dược, cơ sở </w:t>
      </w:r>
      <w:r w:rsidR="00E047C6" w:rsidRPr="00FE7FA0">
        <w:rPr>
          <w:rFonts w:eastAsia="Batang"/>
          <w:bCs/>
          <w:kern w:val="36"/>
          <w:sz w:val="28"/>
          <w:szCs w:val="28"/>
          <w:lang w:val="pt-BR" w:eastAsia="ko-KR"/>
        </w:rPr>
        <w:t xml:space="preserve">sản xuất </w:t>
      </w:r>
      <w:r w:rsidR="000D400A" w:rsidRPr="00FE7FA0">
        <w:rPr>
          <w:rFonts w:eastAsia="Batang"/>
          <w:bCs/>
          <w:kern w:val="36"/>
          <w:sz w:val="28"/>
          <w:szCs w:val="28"/>
          <w:lang w:val="pt-BR" w:eastAsia="ko-KR"/>
        </w:rPr>
        <w:t xml:space="preserve">không phải nộp thêm hồ sơ để đánh giá đáp ứng </w:t>
      </w:r>
      <w:r w:rsidR="00E047C6" w:rsidRPr="00FE7FA0">
        <w:rPr>
          <w:rFonts w:eastAsia="Batang"/>
          <w:bCs/>
          <w:kern w:val="36"/>
          <w:sz w:val="28"/>
          <w:szCs w:val="28"/>
          <w:lang w:val="pt-BR" w:eastAsia="ko-KR"/>
        </w:rPr>
        <w:t>GMP</w:t>
      </w:r>
      <w:r w:rsidR="000D400A" w:rsidRPr="00FE7FA0">
        <w:rPr>
          <w:rFonts w:eastAsia="Batang"/>
          <w:bCs/>
          <w:kern w:val="36"/>
          <w:sz w:val="28"/>
          <w:szCs w:val="28"/>
          <w:lang w:val="pt-BR" w:eastAsia="ko-KR"/>
        </w:rPr>
        <w:t>)</w:t>
      </w:r>
      <w:r w:rsidR="00D63DD1" w:rsidRPr="00FE7FA0">
        <w:rPr>
          <w:rFonts w:eastAsia="Batang"/>
          <w:bCs/>
          <w:kern w:val="36"/>
          <w:sz w:val="28"/>
          <w:szCs w:val="28"/>
          <w:lang w:val="vi-VN" w:eastAsia="ko-KR"/>
        </w:rPr>
        <w:t xml:space="preserve"> theo quy định tại Điều 38 </w:t>
      </w:r>
      <w:r w:rsidR="0071329C" w:rsidRPr="00FE7FA0">
        <w:rPr>
          <w:rFonts w:eastAsia="Batang"/>
          <w:bCs/>
          <w:kern w:val="36"/>
          <w:sz w:val="28"/>
          <w:szCs w:val="28"/>
          <w:lang w:val="pt-BR" w:eastAsia="ko-KR"/>
        </w:rPr>
        <w:t xml:space="preserve">của </w:t>
      </w:r>
      <w:r w:rsidR="00D63DD1" w:rsidRPr="00FE7FA0">
        <w:rPr>
          <w:rFonts w:eastAsia="Batang"/>
          <w:bCs/>
          <w:kern w:val="36"/>
          <w:sz w:val="28"/>
          <w:szCs w:val="28"/>
          <w:lang w:val="vi-VN" w:eastAsia="ko-KR"/>
        </w:rPr>
        <w:t>Luậ</w:t>
      </w:r>
      <w:r w:rsidR="00BD356B" w:rsidRPr="00FE7FA0">
        <w:rPr>
          <w:rFonts w:eastAsia="Batang"/>
          <w:bCs/>
          <w:kern w:val="36"/>
          <w:sz w:val="28"/>
          <w:szCs w:val="28"/>
          <w:lang w:val="vi-VN" w:eastAsia="ko-KR"/>
        </w:rPr>
        <w:t>t dư</w:t>
      </w:r>
      <w:r w:rsidR="00D63DD1" w:rsidRPr="00FE7FA0">
        <w:rPr>
          <w:rFonts w:eastAsia="Batang"/>
          <w:bCs/>
          <w:kern w:val="36"/>
          <w:sz w:val="28"/>
          <w:szCs w:val="28"/>
          <w:lang w:val="vi-VN" w:eastAsia="ko-KR"/>
        </w:rPr>
        <w:t>ợ</w:t>
      </w:r>
      <w:r w:rsidR="00141206" w:rsidRPr="00FE7FA0">
        <w:rPr>
          <w:rFonts w:eastAsia="Batang"/>
          <w:bCs/>
          <w:kern w:val="36"/>
          <w:sz w:val="28"/>
          <w:szCs w:val="28"/>
          <w:lang w:val="vi-VN" w:eastAsia="ko-KR"/>
        </w:rPr>
        <w:t>c</w:t>
      </w:r>
      <w:r w:rsidR="00E85AEF" w:rsidRPr="00FE7FA0">
        <w:rPr>
          <w:rFonts w:eastAsia="Batang"/>
          <w:bCs/>
          <w:kern w:val="36"/>
          <w:sz w:val="28"/>
          <w:szCs w:val="28"/>
          <w:lang w:val="pt-BR" w:eastAsia="ko-KR"/>
        </w:rPr>
        <w:t xml:space="preserve"> và </w:t>
      </w:r>
      <w:r w:rsidR="00F12881" w:rsidRPr="00FE7FA0">
        <w:rPr>
          <w:rFonts w:eastAsia="Batang"/>
          <w:bCs/>
          <w:kern w:val="36"/>
          <w:sz w:val="28"/>
          <w:szCs w:val="28"/>
          <w:lang w:val="pt-BR" w:eastAsia="ko-KR"/>
        </w:rPr>
        <w:t xml:space="preserve">Điều 32 </w:t>
      </w:r>
      <w:r w:rsidR="00D63DD1" w:rsidRPr="00FE7FA0">
        <w:rPr>
          <w:rFonts w:eastAsia="Batang"/>
          <w:bCs/>
          <w:kern w:val="36"/>
          <w:sz w:val="28"/>
          <w:szCs w:val="28"/>
          <w:lang w:val="vi-VN" w:eastAsia="ko-KR"/>
        </w:rPr>
        <w:t>Nghị định số 5</w:t>
      </w:r>
      <w:r w:rsidR="00700C57" w:rsidRPr="00FE7FA0">
        <w:rPr>
          <w:rFonts w:eastAsia="Batang"/>
          <w:bCs/>
          <w:kern w:val="36"/>
          <w:sz w:val="28"/>
          <w:szCs w:val="28"/>
          <w:lang w:val="vi-VN" w:eastAsia="ko-KR"/>
        </w:rPr>
        <w:t>4</w:t>
      </w:r>
      <w:r w:rsidR="00D63DD1" w:rsidRPr="00FE7FA0">
        <w:rPr>
          <w:rFonts w:eastAsia="Batang"/>
          <w:bCs/>
          <w:kern w:val="36"/>
          <w:sz w:val="28"/>
          <w:szCs w:val="28"/>
          <w:lang w:val="vi-VN" w:eastAsia="ko-KR"/>
        </w:rPr>
        <w:t xml:space="preserve">/2017/NĐ-CP ngày </w:t>
      </w:r>
      <w:r w:rsidR="00700C57" w:rsidRPr="00FE7FA0">
        <w:rPr>
          <w:rFonts w:eastAsia="Batang"/>
          <w:bCs/>
          <w:kern w:val="36"/>
          <w:sz w:val="28"/>
          <w:szCs w:val="28"/>
          <w:lang w:val="vi-VN" w:eastAsia="ko-KR"/>
        </w:rPr>
        <w:t>08</w:t>
      </w:r>
      <w:r w:rsidR="00D63DD1" w:rsidRPr="00FE7FA0">
        <w:rPr>
          <w:rFonts w:eastAsia="Batang"/>
          <w:bCs/>
          <w:kern w:val="36"/>
          <w:sz w:val="28"/>
          <w:szCs w:val="28"/>
          <w:lang w:val="vi-VN" w:eastAsia="ko-KR"/>
        </w:rPr>
        <w:t xml:space="preserve"> tháng</w:t>
      </w:r>
      <w:r w:rsidR="00700C57" w:rsidRPr="00FE7FA0">
        <w:rPr>
          <w:rFonts w:eastAsia="Batang"/>
          <w:bCs/>
          <w:kern w:val="36"/>
          <w:sz w:val="28"/>
          <w:szCs w:val="28"/>
          <w:lang w:val="vi-VN" w:eastAsia="ko-KR"/>
        </w:rPr>
        <w:t xml:space="preserve"> 5</w:t>
      </w:r>
      <w:r w:rsidR="00D63DD1" w:rsidRPr="00FE7FA0">
        <w:rPr>
          <w:rFonts w:eastAsia="Batang"/>
          <w:bCs/>
          <w:kern w:val="36"/>
          <w:sz w:val="28"/>
          <w:szCs w:val="28"/>
          <w:lang w:val="vi-VN" w:eastAsia="ko-KR"/>
        </w:rPr>
        <w:t xml:space="preserve"> năm </w:t>
      </w:r>
      <w:r w:rsidR="00700C57" w:rsidRPr="00FE7FA0">
        <w:rPr>
          <w:rFonts w:eastAsia="Batang"/>
          <w:bCs/>
          <w:kern w:val="36"/>
          <w:sz w:val="28"/>
          <w:szCs w:val="28"/>
          <w:lang w:val="vi-VN" w:eastAsia="ko-KR"/>
        </w:rPr>
        <w:t>2017</w:t>
      </w:r>
      <w:r w:rsidR="00D63DD1" w:rsidRPr="00FE7FA0">
        <w:rPr>
          <w:rFonts w:eastAsia="Batang"/>
          <w:bCs/>
          <w:kern w:val="36"/>
          <w:sz w:val="28"/>
          <w:szCs w:val="28"/>
          <w:lang w:val="vi-VN" w:eastAsia="ko-KR"/>
        </w:rPr>
        <w:t xml:space="preserve"> của Chính phủ quy định chi tiết </w:t>
      </w:r>
      <w:r w:rsidR="00B56497" w:rsidRPr="00FE7FA0">
        <w:rPr>
          <w:rFonts w:eastAsia="Batang"/>
          <w:bCs/>
          <w:kern w:val="36"/>
          <w:sz w:val="28"/>
          <w:szCs w:val="28"/>
          <w:lang w:val="pt-BR" w:eastAsia="ko-KR"/>
        </w:rPr>
        <w:t xml:space="preserve">một số điều và biện pháp thi hành Luật </w:t>
      </w:r>
      <w:r w:rsidR="00BD356B" w:rsidRPr="00FE7FA0">
        <w:rPr>
          <w:rFonts w:eastAsia="Batang"/>
          <w:bCs/>
          <w:kern w:val="36"/>
          <w:sz w:val="28"/>
          <w:szCs w:val="28"/>
          <w:lang w:val="pt-BR" w:eastAsia="ko-KR"/>
        </w:rPr>
        <w:t>d</w:t>
      </w:r>
      <w:r w:rsidR="00B56497" w:rsidRPr="00FE7FA0">
        <w:rPr>
          <w:rFonts w:eastAsia="Batang"/>
          <w:bCs/>
          <w:kern w:val="36"/>
          <w:sz w:val="28"/>
          <w:szCs w:val="28"/>
          <w:lang w:val="pt-BR" w:eastAsia="ko-KR"/>
        </w:rPr>
        <w:t>ược</w:t>
      </w:r>
      <w:r w:rsidR="00337EE7" w:rsidRPr="00FE7FA0">
        <w:rPr>
          <w:rFonts w:eastAsia="Batang"/>
          <w:bCs/>
          <w:kern w:val="36"/>
          <w:sz w:val="28"/>
          <w:szCs w:val="28"/>
          <w:lang w:val="pt-BR" w:eastAsia="ko-KR"/>
        </w:rPr>
        <w:t xml:space="preserve"> (sau đây được gọi tắt là Nghị định số 54/2017/NĐ-CP)</w:t>
      </w:r>
      <w:r w:rsidR="005B1175" w:rsidRPr="00FE7FA0">
        <w:rPr>
          <w:rFonts w:eastAsia="Batang"/>
          <w:bCs/>
          <w:kern w:val="36"/>
          <w:sz w:val="28"/>
          <w:szCs w:val="28"/>
          <w:lang w:val="pt-BR" w:eastAsia="ko-KR"/>
        </w:rPr>
        <w:t xml:space="preserve">. </w:t>
      </w:r>
      <w:r w:rsidR="00027F91" w:rsidRPr="00FE7FA0">
        <w:rPr>
          <w:rFonts w:eastAsia="Batang"/>
          <w:bCs/>
          <w:kern w:val="36"/>
          <w:sz w:val="28"/>
          <w:szCs w:val="28"/>
          <w:lang w:val="pt-BR" w:eastAsia="ko-KR"/>
        </w:rPr>
        <w:t>Đối với</w:t>
      </w:r>
      <w:r w:rsidR="005B1175" w:rsidRPr="00FE7FA0">
        <w:rPr>
          <w:rFonts w:eastAsia="Batang"/>
          <w:bCs/>
          <w:kern w:val="36"/>
          <w:sz w:val="28"/>
          <w:szCs w:val="28"/>
          <w:lang w:val="pt-BR" w:eastAsia="ko-KR"/>
        </w:rPr>
        <w:t xml:space="preserve"> cơ sở sản xuất thuốc phải kiểm soát đặc biệt</w:t>
      </w:r>
      <w:r w:rsidR="00027F91" w:rsidRPr="00FE7FA0">
        <w:rPr>
          <w:rFonts w:eastAsia="Batang"/>
          <w:bCs/>
          <w:kern w:val="36"/>
          <w:sz w:val="28"/>
          <w:szCs w:val="28"/>
          <w:lang w:val="pt-BR" w:eastAsia="ko-KR"/>
        </w:rPr>
        <w:t>,</w:t>
      </w:r>
      <w:r w:rsidR="005B1175" w:rsidRPr="00FE7FA0">
        <w:rPr>
          <w:rFonts w:eastAsia="Batang"/>
          <w:bCs/>
          <w:kern w:val="36"/>
          <w:sz w:val="28"/>
          <w:szCs w:val="28"/>
          <w:lang w:val="pt-BR" w:eastAsia="ko-KR"/>
        </w:rPr>
        <w:t xml:space="preserve"> thực hiện theo</w:t>
      </w:r>
      <w:r w:rsidR="0071329C" w:rsidRPr="00FE7FA0">
        <w:rPr>
          <w:rFonts w:eastAsia="Batang"/>
          <w:bCs/>
          <w:noProof/>
          <w:kern w:val="36"/>
          <w:sz w:val="28"/>
          <w:szCs w:val="28"/>
          <w:lang w:val="pt-BR" w:eastAsia="ko-KR"/>
        </w:rPr>
        <w:t xml:space="preserve"> quy </w:t>
      </w:r>
      <w:r w:rsidR="0071329C" w:rsidRPr="00FE7FA0">
        <w:rPr>
          <w:rFonts w:eastAsia="Batang" w:hint="eastAsia"/>
          <w:bCs/>
          <w:noProof/>
          <w:kern w:val="36"/>
          <w:sz w:val="28"/>
          <w:szCs w:val="28"/>
          <w:lang w:val="pt-BR" w:eastAsia="ko-KR"/>
        </w:rPr>
        <w:t>đ</w:t>
      </w:r>
      <w:r w:rsidR="0071329C" w:rsidRPr="00FE7FA0">
        <w:rPr>
          <w:rFonts w:eastAsia="Batang"/>
          <w:bCs/>
          <w:noProof/>
          <w:kern w:val="36"/>
          <w:sz w:val="28"/>
          <w:szCs w:val="28"/>
          <w:lang w:val="pt-BR" w:eastAsia="ko-KR"/>
        </w:rPr>
        <w:t xml:space="preserve">ịnh </w:t>
      </w:r>
      <w:r w:rsidR="0071329C" w:rsidRPr="00FE7FA0">
        <w:rPr>
          <w:rFonts w:eastAsia="Batang"/>
          <w:bCs/>
          <w:noProof/>
          <w:kern w:val="36"/>
          <w:sz w:val="28"/>
          <w:szCs w:val="28"/>
          <w:lang w:val="vi-VN" w:eastAsia="ko-KR"/>
        </w:rPr>
        <w:t>tại</w:t>
      </w:r>
      <w:r w:rsidR="0071329C" w:rsidRPr="00FE7FA0">
        <w:rPr>
          <w:rFonts w:eastAsia="Batang"/>
          <w:bCs/>
          <w:noProof/>
          <w:kern w:val="36"/>
          <w:sz w:val="28"/>
          <w:szCs w:val="28"/>
          <w:lang w:val="pt-BR" w:eastAsia="ko-KR"/>
        </w:rPr>
        <w:t xml:space="preserve"> Điều 38 của Luật dược và</w:t>
      </w:r>
      <w:r w:rsidR="00530727" w:rsidRPr="00FE7FA0">
        <w:rPr>
          <w:rFonts w:eastAsia="Batang"/>
          <w:bCs/>
          <w:noProof/>
          <w:kern w:val="36"/>
          <w:sz w:val="28"/>
          <w:szCs w:val="28"/>
          <w:lang w:val="pt-BR" w:eastAsia="ko-KR"/>
        </w:rPr>
        <w:t xml:space="preserve"> khoản 31 </w:t>
      </w:r>
      <w:r w:rsidR="0071329C" w:rsidRPr="00FE7FA0">
        <w:rPr>
          <w:rFonts w:eastAsia="Batang"/>
          <w:bCs/>
          <w:noProof/>
          <w:kern w:val="36"/>
          <w:sz w:val="28"/>
          <w:szCs w:val="28"/>
          <w:lang w:val="vi-VN" w:eastAsia="ko-KR"/>
        </w:rPr>
        <w:t xml:space="preserve">Điều </w:t>
      </w:r>
      <w:r w:rsidR="00530727" w:rsidRPr="00FE7FA0">
        <w:rPr>
          <w:rFonts w:eastAsia="Batang"/>
          <w:bCs/>
          <w:noProof/>
          <w:kern w:val="36"/>
          <w:sz w:val="28"/>
          <w:szCs w:val="28"/>
          <w:lang w:val="pt-BR" w:eastAsia="ko-KR"/>
        </w:rPr>
        <w:t>5</w:t>
      </w:r>
      <w:r w:rsidR="0071329C" w:rsidRPr="00FE7FA0">
        <w:rPr>
          <w:rFonts w:eastAsia="Batang"/>
          <w:bCs/>
          <w:noProof/>
          <w:kern w:val="36"/>
          <w:sz w:val="28"/>
          <w:szCs w:val="28"/>
          <w:lang w:val="pt-BR" w:eastAsia="ko-KR"/>
        </w:rPr>
        <w:t xml:space="preserve"> </w:t>
      </w:r>
      <w:r w:rsidR="0071329C" w:rsidRPr="00FE7FA0">
        <w:rPr>
          <w:rFonts w:eastAsia="Batang"/>
          <w:bCs/>
          <w:noProof/>
          <w:kern w:val="36"/>
          <w:sz w:val="28"/>
          <w:szCs w:val="28"/>
          <w:lang w:val="vi-VN" w:eastAsia="ko-KR"/>
        </w:rPr>
        <w:t xml:space="preserve">Nghị </w:t>
      </w:r>
      <w:r w:rsidR="0071329C" w:rsidRPr="00FE7FA0">
        <w:rPr>
          <w:rFonts w:eastAsia="Batang" w:hint="eastAsia"/>
          <w:bCs/>
          <w:noProof/>
          <w:kern w:val="36"/>
          <w:sz w:val="28"/>
          <w:szCs w:val="28"/>
          <w:lang w:val="vi-VN" w:eastAsia="ko-KR"/>
        </w:rPr>
        <w:t>đ</w:t>
      </w:r>
      <w:r w:rsidR="0071329C" w:rsidRPr="00FE7FA0">
        <w:rPr>
          <w:rFonts w:eastAsia="Batang"/>
          <w:bCs/>
          <w:noProof/>
          <w:kern w:val="36"/>
          <w:sz w:val="28"/>
          <w:szCs w:val="28"/>
          <w:lang w:val="vi-VN" w:eastAsia="ko-KR"/>
        </w:rPr>
        <w:t xml:space="preserve">ịnh số </w:t>
      </w:r>
      <w:r w:rsidR="00530727" w:rsidRPr="00FE7FA0">
        <w:rPr>
          <w:rFonts w:eastAsia="Batang"/>
          <w:bCs/>
          <w:noProof/>
          <w:kern w:val="36"/>
          <w:sz w:val="28"/>
          <w:szCs w:val="28"/>
          <w:lang w:val="pt-BR" w:eastAsia="ko-KR"/>
        </w:rPr>
        <w:t>155/2018</w:t>
      </w:r>
      <w:r w:rsidR="0071329C" w:rsidRPr="00FE7FA0">
        <w:rPr>
          <w:rFonts w:eastAsia="Batang"/>
          <w:bCs/>
          <w:noProof/>
          <w:kern w:val="36"/>
          <w:sz w:val="28"/>
          <w:szCs w:val="28"/>
          <w:lang w:val="vi-VN" w:eastAsia="ko-KR"/>
        </w:rPr>
        <w:t>/NĐ-CP</w:t>
      </w:r>
      <w:r w:rsidR="006B1904" w:rsidRPr="00FE7FA0">
        <w:rPr>
          <w:sz w:val="28"/>
          <w:szCs w:val="28"/>
          <w:lang w:val="pt-BR"/>
        </w:rPr>
        <w:t xml:space="preserve"> </w:t>
      </w:r>
      <w:r w:rsidR="006B1904" w:rsidRPr="00FE7FA0">
        <w:rPr>
          <w:rFonts w:eastAsia="Batang"/>
          <w:bCs/>
          <w:noProof/>
          <w:kern w:val="36"/>
          <w:sz w:val="28"/>
          <w:szCs w:val="28"/>
          <w:lang w:val="pt-BR" w:eastAsia="ko-KR"/>
        </w:rPr>
        <w:t>ngày 12 tháng 11 năm 2018 của Chính phủ sửa đổi, bổ sung một số quy định liên quan đến điều kiện đầu tư kinh doanh thuộc phạm vi quản lý nhà nước của Bộ Y tế (sau đây được gọi tắt là Nghị định số 155/2018/NĐ-CP).</w:t>
      </w:r>
    </w:p>
    <w:p w14:paraId="133ECB22" w14:textId="77777777" w:rsidR="00AB412C" w:rsidRPr="003205C6" w:rsidRDefault="00283680" w:rsidP="00011D01">
      <w:pPr>
        <w:widowControl w:val="0"/>
        <w:tabs>
          <w:tab w:val="left" w:pos="720"/>
          <w:tab w:val="left" w:pos="900"/>
          <w:tab w:val="left" w:pos="990"/>
        </w:tabs>
        <w:autoSpaceDE/>
        <w:autoSpaceDN/>
        <w:adjustRightInd/>
        <w:spacing w:before="120" w:line="340" w:lineRule="exact"/>
        <w:ind w:firstLine="539"/>
        <w:jc w:val="both"/>
        <w:rPr>
          <w:rFonts w:eastAsia="Batang"/>
          <w:bCs/>
          <w:kern w:val="36"/>
          <w:sz w:val="28"/>
          <w:szCs w:val="28"/>
          <w:lang w:val="vi-VN" w:eastAsia="ko-KR"/>
        </w:rPr>
      </w:pPr>
      <w:r w:rsidRPr="00FE7FA0">
        <w:rPr>
          <w:rFonts w:eastAsia="Batang"/>
          <w:bCs/>
          <w:kern w:val="36"/>
          <w:sz w:val="28"/>
          <w:szCs w:val="28"/>
          <w:lang w:val="pt-BR" w:eastAsia="ko-KR"/>
        </w:rPr>
        <w:t>T</w:t>
      </w:r>
      <w:r w:rsidR="00D63DD1" w:rsidRPr="00FE7FA0">
        <w:rPr>
          <w:rFonts w:eastAsia="Batang"/>
          <w:bCs/>
          <w:kern w:val="36"/>
          <w:sz w:val="28"/>
          <w:szCs w:val="28"/>
          <w:lang w:val="vi-VN" w:eastAsia="ko-KR"/>
        </w:rPr>
        <w:t xml:space="preserve">ài liệu kỹ </w:t>
      </w:r>
      <w:r w:rsidR="0071329C" w:rsidRPr="00FE7FA0">
        <w:rPr>
          <w:rFonts w:eastAsia="Batang"/>
          <w:bCs/>
          <w:kern w:val="36"/>
          <w:sz w:val="28"/>
          <w:szCs w:val="28"/>
          <w:lang w:val="pt-BR" w:eastAsia="ko-KR"/>
        </w:rPr>
        <w:t>thuật</w:t>
      </w:r>
      <w:r w:rsidR="00CB7190" w:rsidRPr="00FE7FA0">
        <w:rPr>
          <w:rFonts w:eastAsia="Batang"/>
          <w:bCs/>
          <w:kern w:val="36"/>
          <w:sz w:val="28"/>
          <w:szCs w:val="28"/>
          <w:lang w:val="pt-BR" w:eastAsia="ko-KR"/>
        </w:rPr>
        <w:t xml:space="preserve"> </w:t>
      </w:r>
      <w:r w:rsidR="00351EDC" w:rsidRPr="00FE7FA0">
        <w:rPr>
          <w:rFonts w:eastAsia="Batang"/>
          <w:bCs/>
          <w:kern w:val="36"/>
          <w:sz w:val="28"/>
          <w:szCs w:val="28"/>
          <w:lang w:val="pt-BR" w:eastAsia="ko-KR"/>
        </w:rPr>
        <w:t xml:space="preserve">về cơ sở sản xuất </w:t>
      </w:r>
      <w:r w:rsidR="0071329C" w:rsidRPr="00FE7FA0">
        <w:rPr>
          <w:rFonts w:eastAsia="Batang"/>
          <w:bCs/>
          <w:kern w:val="36"/>
          <w:sz w:val="28"/>
          <w:szCs w:val="28"/>
          <w:lang w:val="pt-BR" w:eastAsia="ko-KR"/>
        </w:rPr>
        <w:t xml:space="preserve">phải </w:t>
      </w:r>
      <w:r w:rsidR="00D63DD1" w:rsidRPr="00FE7FA0">
        <w:rPr>
          <w:rFonts w:eastAsia="Batang"/>
          <w:bCs/>
          <w:kern w:val="36"/>
          <w:sz w:val="28"/>
          <w:szCs w:val="28"/>
          <w:lang w:val="vi-VN" w:eastAsia="ko-KR"/>
        </w:rPr>
        <w:t>được</w:t>
      </w:r>
      <w:r w:rsidR="00D63DD1" w:rsidRPr="003205C6">
        <w:rPr>
          <w:rFonts w:eastAsia="Batang"/>
          <w:bCs/>
          <w:kern w:val="36"/>
          <w:sz w:val="28"/>
          <w:szCs w:val="28"/>
          <w:lang w:val="vi-VN" w:eastAsia="ko-KR"/>
        </w:rPr>
        <w:t xml:space="preserve"> trình bày theo </w:t>
      </w:r>
      <w:r w:rsidR="001923AA" w:rsidRPr="003205C6">
        <w:rPr>
          <w:rFonts w:eastAsia="Batang"/>
          <w:bCs/>
          <w:kern w:val="36"/>
          <w:sz w:val="28"/>
          <w:szCs w:val="28"/>
          <w:lang w:val="pt-BR" w:eastAsia="ko-KR"/>
        </w:rPr>
        <w:t>hướng dẫn về hồ sơ tổng thể</w:t>
      </w:r>
      <w:r w:rsidR="00530727" w:rsidRPr="003205C6">
        <w:rPr>
          <w:rFonts w:eastAsia="Batang"/>
          <w:bCs/>
          <w:kern w:val="36"/>
          <w:sz w:val="28"/>
          <w:szCs w:val="28"/>
          <w:lang w:val="pt-BR" w:eastAsia="ko-KR"/>
        </w:rPr>
        <w:t xml:space="preserve"> của cơ sở sản xuất </w:t>
      </w:r>
      <w:r w:rsidR="001923AA" w:rsidRPr="003205C6">
        <w:rPr>
          <w:rFonts w:eastAsia="Batang"/>
          <w:bCs/>
          <w:kern w:val="36"/>
          <w:sz w:val="28"/>
          <w:szCs w:val="28"/>
          <w:lang w:val="pt-BR" w:eastAsia="ko-KR"/>
        </w:rPr>
        <w:t>quy định tại Phụ lụ</w:t>
      </w:r>
      <w:r w:rsidR="009C4D95" w:rsidRPr="003205C6">
        <w:rPr>
          <w:rFonts w:eastAsia="Batang"/>
          <w:bCs/>
          <w:kern w:val="36"/>
          <w:sz w:val="28"/>
          <w:szCs w:val="28"/>
          <w:lang w:val="pt-BR" w:eastAsia="ko-KR"/>
        </w:rPr>
        <w:t>c VI</w:t>
      </w:r>
      <w:r w:rsidR="00F81FB6" w:rsidRPr="003205C6">
        <w:rPr>
          <w:rFonts w:eastAsia="Batang"/>
          <w:bCs/>
          <w:kern w:val="36"/>
          <w:sz w:val="28"/>
          <w:szCs w:val="28"/>
          <w:lang w:val="pt-BR" w:eastAsia="ko-KR"/>
        </w:rPr>
        <w:t>I</w:t>
      </w:r>
      <w:r w:rsidR="009C4D95" w:rsidRPr="003205C6">
        <w:rPr>
          <w:rFonts w:eastAsia="Batang"/>
          <w:bCs/>
          <w:kern w:val="36"/>
          <w:sz w:val="28"/>
          <w:szCs w:val="28"/>
          <w:lang w:val="pt-BR" w:eastAsia="ko-KR"/>
        </w:rPr>
        <w:t>I</w:t>
      </w:r>
      <w:r w:rsidR="00CB7190" w:rsidRPr="003205C6">
        <w:rPr>
          <w:rFonts w:eastAsia="Batang"/>
          <w:bCs/>
          <w:kern w:val="36"/>
          <w:sz w:val="28"/>
          <w:szCs w:val="28"/>
          <w:lang w:val="pt-BR" w:eastAsia="ko-KR"/>
        </w:rPr>
        <w:t xml:space="preserve"> ban hành </w:t>
      </w:r>
      <w:r w:rsidR="002E0824" w:rsidRPr="003205C6">
        <w:rPr>
          <w:rFonts w:eastAsia="Batang"/>
          <w:bCs/>
          <w:kern w:val="36"/>
          <w:sz w:val="28"/>
          <w:szCs w:val="28"/>
          <w:lang w:val="pt-BR" w:eastAsia="ko-KR"/>
        </w:rPr>
        <w:t>kèm theo Thông tư này</w:t>
      </w:r>
      <w:r w:rsidR="001923AA" w:rsidRPr="003205C6">
        <w:rPr>
          <w:rFonts w:eastAsia="Batang"/>
          <w:bCs/>
          <w:kern w:val="36"/>
          <w:sz w:val="28"/>
          <w:szCs w:val="28"/>
          <w:lang w:val="pt-BR" w:eastAsia="ko-KR"/>
        </w:rPr>
        <w:t xml:space="preserve"> hoặc hồ sơ tổng thể được cập nhật trong trường hợp bổ sung phạm vi hoạt động</w:t>
      </w:r>
      <w:r w:rsidR="00D63DD1" w:rsidRPr="003205C6">
        <w:rPr>
          <w:rFonts w:eastAsia="Batang"/>
          <w:bCs/>
          <w:kern w:val="36"/>
          <w:sz w:val="28"/>
          <w:szCs w:val="28"/>
          <w:lang w:val="vi-VN" w:eastAsia="ko-KR"/>
        </w:rPr>
        <w:t>.</w:t>
      </w:r>
    </w:p>
    <w:p w14:paraId="6B03874E" w14:textId="77777777" w:rsidR="001D7DF3" w:rsidRPr="003205C6" w:rsidRDefault="0071329C" w:rsidP="00011D01">
      <w:pPr>
        <w:widowControl w:val="0"/>
        <w:tabs>
          <w:tab w:val="left" w:pos="720"/>
          <w:tab w:val="left" w:pos="900"/>
        </w:tabs>
        <w:spacing w:before="120" w:line="340" w:lineRule="exact"/>
        <w:ind w:firstLine="539"/>
        <w:jc w:val="both"/>
        <w:rPr>
          <w:bCs/>
          <w:sz w:val="28"/>
          <w:szCs w:val="28"/>
          <w:lang w:val="nl-NL"/>
        </w:rPr>
      </w:pPr>
      <w:r w:rsidRPr="003205C6">
        <w:rPr>
          <w:rFonts w:eastAsia="Batang"/>
          <w:bCs/>
          <w:kern w:val="36"/>
          <w:sz w:val="28"/>
          <w:szCs w:val="28"/>
          <w:lang w:val="vi-VN" w:eastAsia="ko-KR"/>
        </w:rPr>
        <w:t xml:space="preserve">2. </w:t>
      </w:r>
      <w:r w:rsidR="001D7DF3" w:rsidRPr="003205C6">
        <w:rPr>
          <w:bCs/>
          <w:sz w:val="28"/>
          <w:szCs w:val="28"/>
          <w:lang w:val="vi-VN"/>
        </w:rPr>
        <w:t xml:space="preserve">Trường hợp cơ sở sản xuất đề nghị cấp Giấy chứng nhận GMP cùng với Giấy chứng nhận đủ điều kiện kinh doanh dược, cơ sở sản xuất phải ghi rõ </w:t>
      </w:r>
      <w:r w:rsidR="00046858" w:rsidRPr="003205C6">
        <w:rPr>
          <w:bCs/>
          <w:sz w:val="28"/>
          <w:szCs w:val="28"/>
          <w:lang w:val="vi-VN"/>
        </w:rPr>
        <w:t>nội dung này</w:t>
      </w:r>
      <w:r w:rsidR="001D7DF3" w:rsidRPr="003205C6">
        <w:rPr>
          <w:bCs/>
          <w:sz w:val="28"/>
          <w:szCs w:val="28"/>
          <w:lang w:val="vi-VN"/>
        </w:rPr>
        <w:t xml:space="preserve"> và </w:t>
      </w:r>
      <w:r w:rsidR="0035072C" w:rsidRPr="003205C6">
        <w:rPr>
          <w:bCs/>
          <w:sz w:val="28"/>
          <w:szCs w:val="28"/>
          <w:lang w:val="vi-VN"/>
        </w:rPr>
        <w:t xml:space="preserve">loại </w:t>
      </w:r>
      <w:r w:rsidR="001D7DF3" w:rsidRPr="003205C6">
        <w:rPr>
          <w:bCs/>
          <w:sz w:val="28"/>
          <w:szCs w:val="28"/>
          <w:lang w:val="vi-VN"/>
        </w:rPr>
        <w:t xml:space="preserve">tài liệu nguyên tắc, tiêu chuẩn GMP áp dụng tại cơ sở trong Đơn đề nghị cấp </w:t>
      </w:r>
      <w:r w:rsidR="006435FE" w:rsidRPr="003205C6">
        <w:rPr>
          <w:bCs/>
          <w:sz w:val="28"/>
          <w:szCs w:val="28"/>
          <w:lang w:val="vi-VN"/>
        </w:rPr>
        <w:t>G</w:t>
      </w:r>
      <w:r w:rsidR="001D7DF3" w:rsidRPr="003205C6">
        <w:rPr>
          <w:bCs/>
          <w:sz w:val="28"/>
          <w:szCs w:val="28"/>
          <w:lang w:val="vi-VN"/>
        </w:rPr>
        <w:t>iấy chứng nhận đủ điều kiện kinh doanh dược.</w:t>
      </w:r>
    </w:p>
    <w:p w14:paraId="016A9EC5" w14:textId="6A091684" w:rsidR="00582185" w:rsidRPr="00FE7FA0" w:rsidRDefault="0021247D" w:rsidP="00011D01">
      <w:pPr>
        <w:widowControl w:val="0"/>
        <w:tabs>
          <w:tab w:val="left" w:pos="720"/>
          <w:tab w:val="left" w:pos="900"/>
        </w:tabs>
        <w:spacing w:before="120" w:line="340" w:lineRule="exact"/>
        <w:ind w:firstLine="539"/>
        <w:jc w:val="both"/>
        <w:rPr>
          <w:bCs/>
          <w:iCs/>
          <w:sz w:val="28"/>
          <w:szCs w:val="28"/>
          <w:lang w:val="nl-NL"/>
        </w:rPr>
      </w:pPr>
      <w:r w:rsidRPr="00FE7FA0">
        <w:rPr>
          <w:bCs/>
          <w:iCs/>
          <w:sz w:val="28"/>
          <w:szCs w:val="28"/>
          <w:lang w:val="it-IT"/>
        </w:rPr>
        <w:t>3</w:t>
      </w:r>
      <w:r w:rsidR="00582185" w:rsidRPr="00FE7FA0">
        <w:rPr>
          <w:bCs/>
          <w:iCs/>
          <w:sz w:val="28"/>
          <w:szCs w:val="28"/>
          <w:lang w:val="it-IT"/>
        </w:rPr>
        <w:t xml:space="preserve">. Trường hợp cơ sở sản xuất </w:t>
      </w:r>
      <w:r w:rsidR="00582185" w:rsidRPr="00FE7FA0">
        <w:rPr>
          <w:bCs/>
          <w:iCs/>
          <w:sz w:val="28"/>
          <w:szCs w:val="28"/>
          <w:lang w:val="vi-VN"/>
        </w:rPr>
        <w:t xml:space="preserve">đề nghị cấp Giấy chứng nhận đủ điều kiện kinh doanh </w:t>
      </w:r>
      <w:r w:rsidR="00582185" w:rsidRPr="00FE7FA0">
        <w:rPr>
          <w:bCs/>
          <w:iCs/>
          <w:sz w:val="28"/>
          <w:szCs w:val="28"/>
          <w:lang w:val="nl-NL"/>
        </w:rPr>
        <w:t>dược</w:t>
      </w:r>
      <w:r w:rsidR="00582185" w:rsidRPr="00FE7FA0">
        <w:rPr>
          <w:bCs/>
          <w:iCs/>
          <w:sz w:val="28"/>
          <w:szCs w:val="28"/>
          <w:lang w:val="vi-VN"/>
        </w:rPr>
        <w:t xml:space="preserve"> có bán thuốc, nguyên liệu làm thuốc do cơ sở sản xuất cho cơ sở </w:t>
      </w:r>
      <w:r w:rsidR="00582185" w:rsidRPr="00FE7FA0">
        <w:rPr>
          <w:bCs/>
          <w:iCs/>
          <w:sz w:val="28"/>
          <w:szCs w:val="28"/>
          <w:lang w:val="nl-NL"/>
        </w:rPr>
        <w:t xml:space="preserve">bán buôn, </w:t>
      </w:r>
      <w:r w:rsidR="00582185" w:rsidRPr="00FE7FA0">
        <w:rPr>
          <w:bCs/>
          <w:iCs/>
          <w:sz w:val="28"/>
          <w:szCs w:val="28"/>
          <w:lang w:val="vi-VN"/>
        </w:rPr>
        <w:t>bán lẻ, cơ sở khám bệnh, chữa bệnh</w:t>
      </w:r>
      <w:r w:rsidR="00530727" w:rsidRPr="00FE7FA0">
        <w:rPr>
          <w:bCs/>
          <w:iCs/>
          <w:sz w:val="28"/>
          <w:szCs w:val="28"/>
          <w:lang w:val="nl-NL"/>
        </w:rPr>
        <w:t xml:space="preserve"> nếu đề nghị cấp Giấy chứng nhận</w:t>
      </w:r>
      <w:r w:rsidR="00DC436F" w:rsidRPr="00FE7FA0">
        <w:rPr>
          <w:bCs/>
          <w:iCs/>
          <w:sz w:val="28"/>
          <w:szCs w:val="28"/>
          <w:lang w:val="nl-NL"/>
        </w:rPr>
        <w:t xml:space="preserve"> đáp ứng Thực hành tốt phân phối thuốc, nguyên liệu làm thuốc (GDP) cùng với Giấy chứng nhận đủ điều kiện kinh doanh dược </w:t>
      </w:r>
      <w:r w:rsidR="00530727" w:rsidRPr="00FE7FA0">
        <w:rPr>
          <w:bCs/>
          <w:iCs/>
          <w:sz w:val="28"/>
          <w:szCs w:val="28"/>
          <w:lang w:val="nl-NL"/>
        </w:rPr>
        <w:t xml:space="preserve">trong Đơn đề nghị </w:t>
      </w:r>
      <w:r w:rsidR="00BC2149" w:rsidRPr="00FE7FA0">
        <w:rPr>
          <w:bCs/>
          <w:iCs/>
          <w:sz w:val="28"/>
          <w:szCs w:val="28"/>
          <w:lang w:val="nl-NL"/>
        </w:rPr>
        <w:t>và</w:t>
      </w:r>
      <w:r w:rsidR="00582185" w:rsidRPr="00FE7FA0">
        <w:rPr>
          <w:bCs/>
          <w:iCs/>
          <w:sz w:val="28"/>
          <w:szCs w:val="28"/>
          <w:lang w:val="nl-NL"/>
        </w:rPr>
        <w:t xml:space="preserve"> nộp </w:t>
      </w:r>
      <w:r w:rsidR="00582185" w:rsidRPr="00FE7FA0">
        <w:rPr>
          <w:bCs/>
          <w:iCs/>
          <w:sz w:val="28"/>
          <w:szCs w:val="28"/>
          <w:lang w:val="vi-VN"/>
        </w:rPr>
        <w:t>thêm tài liệu chuyên môn kỹ thuật và nhân sự</w:t>
      </w:r>
      <w:r w:rsidR="00582185" w:rsidRPr="00FE7FA0">
        <w:rPr>
          <w:bCs/>
          <w:iCs/>
          <w:sz w:val="28"/>
          <w:szCs w:val="28"/>
          <w:lang w:val="nl-NL"/>
        </w:rPr>
        <w:t xml:space="preserve"> theo quy định tại </w:t>
      </w:r>
      <w:r w:rsidR="00A938AE" w:rsidRPr="00FE7FA0">
        <w:rPr>
          <w:bCs/>
          <w:iCs/>
          <w:sz w:val="28"/>
          <w:szCs w:val="28"/>
          <w:lang w:val="nl-NL"/>
        </w:rPr>
        <w:t>k</w:t>
      </w:r>
      <w:r w:rsidR="00582185" w:rsidRPr="00FE7FA0">
        <w:rPr>
          <w:bCs/>
          <w:iCs/>
          <w:sz w:val="28"/>
          <w:szCs w:val="28"/>
          <w:lang w:val="nl-NL"/>
        </w:rPr>
        <w:t>hoản 2 Điều 32 Nghị định số 54/2017/NĐ-CP, Cơ quan tiếp nhận thực hiện đánh giá đồng thời việc đáp ứng Thực hành tốt phân phối thuốc, nguyên liệu làm thuốc (GDP) khi đánh giá việc đáp ứng GMP của cơ sở</w:t>
      </w:r>
      <w:r w:rsidR="00F3090D" w:rsidRPr="00FE7FA0">
        <w:rPr>
          <w:bCs/>
          <w:iCs/>
          <w:sz w:val="28"/>
          <w:szCs w:val="28"/>
          <w:lang w:val="nl-NL"/>
        </w:rPr>
        <w:t xml:space="preserve"> theo các quy định của pháp luật có liên quan về Thực hành tốt phân phối thuốc, nguyên liệu làm thuốc</w:t>
      </w:r>
      <w:r w:rsidR="007A6045" w:rsidRPr="00FE7FA0">
        <w:rPr>
          <w:bCs/>
          <w:iCs/>
          <w:sz w:val="28"/>
          <w:szCs w:val="28"/>
          <w:lang w:val="nl-NL"/>
        </w:rPr>
        <w:t>.</w:t>
      </w:r>
    </w:p>
    <w:p w14:paraId="7259A08A" w14:textId="77777777" w:rsidR="00AB412C" w:rsidRPr="003205C6" w:rsidRDefault="00D63DD1" w:rsidP="00011D01">
      <w:pPr>
        <w:pStyle w:val="Heading2"/>
        <w:spacing w:before="120" w:line="340" w:lineRule="exact"/>
        <w:ind w:firstLine="539"/>
        <w:jc w:val="both"/>
        <w:rPr>
          <w:rFonts w:eastAsia="Batang"/>
          <w:b/>
          <w:bCs/>
          <w:kern w:val="36"/>
          <w:sz w:val="28"/>
          <w:szCs w:val="28"/>
          <w:lang w:val="pt-BR" w:eastAsia="ko-KR"/>
        </w:rPr>
      </w:pPr>
      <w:r w:rsidRPr="003205C6">
        <w:rPr>
          <w:b/>
          <w:bCs/>
          <w:kern w:val="36"/>
          <w:sz w:val="28"/>
          <w:szCs w:val="28"/>
          <w:lang w:val="pt-BR"/>
        </w:rPr>
        <w:t xml:space="preserve">Điều </w:t>
      </w:r>
      <w:r w:rsidR="007D7564" w:rsidRPr="003205C6">
        <w:rPr>
          <w:b/>
          <w:bCs/>
          <w:kern w:val="36"/>
          <w:sz w:val="28"/>
          <w:szCs w:val="28"/>
          <w:lang w:val="pt-BR"/>
        </w:rPr>
        <w:t>6</w:t>
      </w:r>
      <w:r w:rsidRPr="003205C6">
        <w:rPr>
          <w:b/>
          <w:bCs/>
          <w:kern w:val="36"/>
          <w:sz w:val="28"/>
          <w:szCs w:val="28"/>
          <w:lang w:val="pt-BR"/>
        </w:rPr>
        <w:t xml:space="preserve">. </w:t>
      </w:r>
      <w:r w:rsidR="003F399C" w:rsidRPr="003205C6">
        <w:rPr>
          <w:b/>
          <w:bCs/>
          <w:kern w:val="36"/>
          <w:sz w:val="28"/>
          <w:szCs w:val="28"/>
          <w:lang w:val="pt-BR"/>
        </w:rPr>
        <w:t xml:space="preserve">Trình tự đánh giá </w:t>
      </w:r>
      <w:r w:rsidR="00127086" w:rsidRPr="003205C6">
        <w:rPr>
          <w:b/>
          <w:bCs/>
          <w:kern w:val="36"/>
          <w:sz w:val="28"/>
          <w:szCs w:val="28"/>
          <w:lang w:val="pt-BR"/>
        </w:rPr>
        <w:t xml:space="preserve">việc </w:t>
      </w:r>
      <w:r w:rsidR="003F399C" w:rsidRPr="003205C6">
        <w:rPr>
          <w:b/>
          <w:bCs/>
          <w:kern w:val="36"/>
          <w:sz w:val="28"/>
          <w:szCs w:val="28"/>
          <w:lang w:val="pt-BR"/>
        </w:rPr>
        <w:t xml:space="preserve">đáp ứng </w:t>
      </w:r>
      <w:r w:rsidR="007D7564" w:rsidRPr="003205C6">
        <w:rPr>
          <w:b/>
          <w:bCs/>
          <w:kern w:val="36"/>
          <w:sz w:val="28"/>
          <w:szCs w:val="28"/>
          <w:lang w:val="pt-BR"/>
        </w:rPr>
        <w:t>Thực hành tốt sản xuất thuốc, nguyên liệu làm thuốc</w:t>
      </w:r>
    </w:p>
    <w:p w14:paraId="7370B814" w14:textId="77777777" w:rsidR="00AB412C" w:rsidRPr="003205C6" w:rsidRDefault="00D63DD1" w:rsidP="00011D01">
      <w:pPr>
        <w:widowControl w:val="0"/>
        <w:tabs>
          <w:tab w:val="left" w:pos="720"/>
          <w:tab w:val="left" w:pos="900"/>
        </w:tabs>
        <w:autoSpaceDE/>
        <w:autoSpaceDN/>
        <w:adjustRightInd/>
        <w:spacing w:before="120" w:line="340" w:lineRule="exact"/>
        <w:ind w:firstLine="540"/>
        <w:jc w:val="both"/>
        <w:rPr>
          <w:rFonts w:eastAsia="Batang"/>
          <w:iCs/>
          <w:sz w:val="28"/>
          <w:szCs w:val="28"/>
          <w:lang w:val="it-IT" w:eastAsia="ko-KR"/>
        </w:rPr>
      </w:pPr>
      <w:r w:rsidRPr="003205C6">
        <w:rPr>
          <w:rFonts w:eastAsia="Batang"/>
          <w:iCs/>
          <w:sz w:val="28"/>
          <w:szCs w:val="28"/>
          <w:lang w:val="it-IT" w:eastAsia="ko-KR"/>
        </w:rPr>
        <w:t xml:space="preserve">1. Tiếp </w:t>
      </w:r>
      <w:r w:rsidR="0071329C" w:rsidRPr="003205C6">
        <w:rPr>
          <w:rFonts w:eastAsia="Batang"/>
          <w:iCs/>
          <w:sz w:val="28"/>
          <w:szCs w:val="28"/>
          <w:lang w:val="pt-BR" w:eastAsia="ko-KR"/>
        </w:rPr>
        <w:t>nhận</w:t>
      </w:r>
      <w:r w:rsidR="00696D3E" w:rsidRPr="003205C6">
        <w:rPr>
          <w:rFonts w:eastAsia="Batang"/>
          <w:iCs/>
          <w:sz w:val="28"/>
          <w:szCs w:val="28"/>
          <w:lang w:val="pt-BR" w:eastAsia="ko-KR"/>
        </w:rPr>
        <w:t xml:space="preserve"> </w:t>
      </w:r>
      <w:r w:rsidRPr="003205C6">
        <w:rPr>
          <w:rFonts w:eastAsia="Batang"/>
          <w:iCs/>
          <w:sz w:val="28"/>
          <w:szCs w:val="28"/>
          <w:lang w:val="it-IT" w:eastAsia="ko-KR"/>
        </w:rPr>
        <w:t>hồ sơ</w:t>
      </w:r>
      <w:r w:rsidR="004F0C30" w:rsidRPr="003205C6">
        <w:rPr>
          <w:rFonts w:eastAsia="Batang"/>
          <w:iCs/>
          <w:sz w:val="28"/>
          <w:szCs w:val="28"/>
          <w:lang w:val="it-IT" w:eastAsia="ko-KR"/>
        </w:rPr>
        <w:t>:</w:t>
      </w:r>
    </w:p>
    <w:p w14:paraId="4652DCDD" w14:textId="059BAE55" w:rsidR="00AB412C" w:rsidRPr="003205C6" w:rsidRDefault="00D63DD1" w:rsidP="00011D01">
      <w:pPr>
        <w:widowControl w:val="0"/>
        <w:tabs>
          <w:tab w:val="left" w:pos="720"/>
          <w:tab w:val="left" w:pos="900"/>
        </w:tabs>
        <w:autoSpaceDE/>
        <w:autoSpaceDN/>
        <w:adjustRightInd/>
        <w:spacing w:before="120" w:line="340" w:lineRule="exact"/>
        <w:ind w:firstLine="540"/>
        <w:jc w:val="both"/>
        <w:rPr>
          <w:rFonts w:eastAsia="Batang"/>
          <w:spacing w:val="-2"/>
          <w:sz w:val="28"/>
          <w:szCs w:val="28"/>
          <w:lang w:val="it-IT" w:eastAsia="ko-KR"/>
        </w:rPr>
      </w:pPr>
      <w:r w:rsidRPr="003205C6">
        <w:rPr>
          <w:rFonts w:eastAsia="Batang"/>
          <w:bCs/>
          <w:spacing w:val="-2"/>
          <w:sz w:val="28"/>
          <w:szCs w:val="28"/>
          <w:lang w:val="it-IT" w:eastAsia="ko-KR"/>
        </w:rPr>
        <w:t xml:space="preserve">Cơ sở </w:t>
      </w:r>
      <w:r w:rsidR="0071329C" w:rsidRPr="003205C6">
        <w:rPr>
          <w:rFonts w:eastAsia="Batang"/>
          <w:bCs/>
          <w:spacing w:val="-2"/>
          <w:sz w:val="28"/>
          <w:szCs w:val="28"/>
          <w:lang w:val="it-IT" w:eastAsia="ko-KR"/>
        </w:rPr>
        <w:t>sản xuất</w:t>
      </w:r>
      <w:r w:rsidR="00944A94" w:rsidRPr="003205C6">
        <w:rPr>
          <w:rFonts w:eastAsia="Batang"/>
          <w:bCs/>
          <w:spacing w:val="-2"/>
          <w:sz w:val="28"/>
          <w:szCs w:val="28"/>
          <w:lang w:val="it-IT" w:eastAsia="ko-KR"/>
        </w:rPr>
        <w:t xml:space="preserve"> </w:t>
      </w:r>
      <w:r w:rsidRPr="003205C6">
        <w:rPr>
          <w:rFonts w:eastAsia="Batang"/>
          <w:spacing w:val="-2"/>
          <w:sz w:val="28"/>
          <w:szCs w:val="28"/>
          <w:lang w:val="it-IT" w:eastAsia="ko-KR"/>
        </w:rPr>
        <w:t xml:space="preserve">nộp 01 </w:t>
      </w:r>
      <w:r w:rsidR="00083BF1" w:rsidRPr="003205C6">
        <w:rPr>
          <w:rFonts w:eastAsia="Batang"/>
          <w:spacing w:val="-2"/>
          <w:sz w:val="28"/>
          <w:szCs w:val="28"/>
          <w:lang w:val="it-IT" w:eastAsia="ko-KR"/>
        </w:rPr>
        <w:t>(</w:t>
      </w:r>
      <w:r w:rsidR="0071329C" w:rsidRPr="003205C6">
        <w:rPr>
          <w:rFonts w:eastAsia="Batang"/>
          <w:spacing w:val="-2"/>
          <w:sz w:val="28"/>
          <w:szCs w:val="28"/>
          <w:lang w:val="pt-BR" w:eastAsia="ko-KR"/>
        </w:rPr>
        <w:t>một</w:t>
      </w:r>
      <w:r w:rsidR="00083BF1" w:rsidRPr="003205C6">
        <w:rPr>
          <w:rFonts w:eastAsia="Batang"/>
          <w:spacing w:val="-2"/>
          <w:sz w:val="28"/>
          <w:szCs w:val="28"/>
          <w:lang w:val="it-IT" w:eastAsia="ko-KR"/>
        </w:rPr>
        <w:t xml:space="preserve">) </w:t>
      </w:r>
      <w:r w:rsidRPr="003205C6">
        <w:rPr>
          <w:rFonts w:eastAsia="Batang"/>
          <w:spacing w:val="-2"/>
          <w:sz w:val="28"/>
          <w:szCs w:val="28"/>
          <w:lang w:val="it-IT" w:eastAsia="ko-KR"/>
        </w:rPr>
        <w:t>bộ hồ sơ</w:t>
      </w:r>
      <w:r w:rsidR="00F63FA2" w:rsidRPr="003205C6">
        <w:rPr>
          <w:rFonts w:eastAsia="Batang"/>
          <w:spacing w:val="-2"/>
          <w:sz w:val="28"/>
          <w:szCs w:val="28"/>
          <w:lang w:val="it-IT" w:eastAsia="ko-KR"/>
        </w:rPr>
        <w:t xml:space="preserve"> theo quy định tại Điều 5 Thông tư này</w:t>
      </w:r>
      <w:r w:rsidR="00944A94" w:rsidRPr="003205C6">
        <w:rPr>
          <w:rFonts w:eastAsia="Batang"/>
          <w:spacing w:val="-2"/>
          <w:sz w:val="28"/>
          <w:szCs w:val="28"/>
          <w:lang w:val="it-IT" w:eastAsia="ko-KR"/>
        </w:rPr>
        <w:t xml:space="preserve"> </w:t>
      </w:r>
      <w:r w:rsidR="00F63FA2" w:rsidRPr="003205C6">
        <w:rPr>
          <w:rFonts w:eastAsia="Batang"/>
          <w:spacing w:val="-2"/>
          <w:sz w:val="28"/>
          <w:szCs w:val="28"/>
          <w:lang w:val="it-IT" w:eastAsia="ko-KR"/>
        </w:rPr>
        <w:t xml:space="preserve">kèm phí thẩm định theo quy định của </w:t>
      </w:r>
      <w:r w:rsidR="00036E4C" w:rsidRPr="003205C6">
        <w:rPr>
          <w:rFonts w:eastAsia="Batang"/>
          <w:spacing w:val="-2"/>
          <w:sz w:val="28"/>
          <w:szCs w:val="28"/>
          <w:lang w:val="it-IT" w:eastAsia="ko-KR"/>
        </w:rPr>
        <w:t xml:space="preserve">Bộ trưởng </w:t>
      </w:r>
      <w:r w:rsidR="00F63FA2" w:rsidRPr="003205C6">
        <w:rPr>
          <w:rFonts w:eastAsia="Batang"/>
          <w:spacing w:val="-2"/>
          <w:sz w:val="28"/>
          <w:szCs w:val="28"/>
          <w:lang w:val="it-IT" w:eastAsia="ko-KR"/>
        </w:rPr>
        <w:t xml:space="preserve">Bộ Tài </w:t>
      </w:r>
      <w:r w:rsidR="00B72C25" w:rsidRPr="003205C6">
        <w:rPr>
          <w:rFonts w:eastAsia="Batang"/>
          <w:spacing w:val="-2"/>
          <w:sz w:val="28"/>
          <w:szCs w:val="28"/>
          <w:lang w:val="it-IT" w:eastAsia="ko-KR"/>
        </w:rPr>
        <w:t>c</w:t>
      </w:r>
      <w:r w:rsidR="00F63FA2" w:rsidRPr="003205C6">
        <w:rPr>
          <w:rFonts w:eastAsia="Batang"/>
          <w:spacing w:val="-2"/>
          <w:sz w:val="28"/>
          <w:szCs w:val="28"/>
          <w:lang w:val="it-IT" w:eastAsia="ko-KR"/>
        </w:rPr>
        <w:t>hính về</w:t>
      </w:r>
      <w:r w:rsidR="00036E4C" w:rsidRPr="003205C6">
        <w:rPr>
          <w:rFonts w:eastAsia="Batang"/>
          <w:spacing w:val="-2"/>
          <w:sz w:val="28"/>
          <w:szCs w:val="28"/>
          <w:lang w:val="it-IT" w:eastAsia="ko-KR"/>
        </w:rPr>
        <w:t xml:space="preserve"> phí t</w:t>
      </w:r>
      <w:r w:rsidR="00F63FA2" w:rsidRPr="003205C6">
        <w:rPr>
          <w:rFonts w:eastAsia="Batang"/>
          <w:spacing w:val="-2"/>
          <w:sz w:val="28"/>
          <w:szCs w:val="28"/>
          <w:lang w:val="it-IT" w:eastAsia="ko-KR"/>
        </w:rPr>
        <w:t>hẩm định tiêu chuẩn và điều kiện sản xuấ</w:t>
      </w:r>
      <w:r w:rsidR="005F11D2" w:rsidRPr="003205C6">
        <w:rPr>
          <w:rFonts w:eastAsia="Batang"/>
          <w:spacing w:val="-2"/>
          <w:sz w:val="28"/>
          <w:szCs w:val="28"/>
          <w:lang w:val="it-IT" w:eastAsia="ko-KR"/>
        </w:rPr>
        <w:t>t</w:t>
      </w:r>
      <w:r w:rsidR="00F63FA2" w:rsidRPr="003205C6">
        <w:rPr>
          <w:rFonts w:eastAsia="Batang"/>
          <w:spacing w:val="-2"/>
          <w:sz w:val="28"/>
          <w:szCs w:val="28"/>
          <w:lang w:val="it-IT" w:eastAsia="ko-KR"/>
        </w:rPr>
        <w:t xml:space="preserve"> đến </w:t>
      </w:r>
      <w:r w:rsidR="0067228C" w:rsidRPr="003205C6">
        <w:rPr>
          <w:rFonts w:eastAsia="Batang"/>
          <w:spacing w:val="-2"/>
          <w:sz w:val="28"/>
          <w:szCs w:val="28"/>
          <w:lang w:val="it-IT" w:eastAsia="ko-KR"/>
        </w:rPr>
        <w:t>c</w:t>
      </w:r>
      <w:r w:rsidR="00F63FA2" w:rsidRPr="003205C6">
        <w:rPr>
          <w:rFonts w:eastAsia="Batang"/>
          <w:spacing w:val="-2"/>
          <w:sz w:val="28"/>
          <w:szCs w:val="28"/>
          <w:lang w:val="it-IT" w:eastAsia="ko-KR"/>
        </w:rPr>
        <w:t>ơ quan tiếp nhận của Bộ Y tế</w:t>
      </w:r>
      <w:r w:rsidR="00E877D3">
        <w:rPr>
          <w:rFonts w:eastAsia="Batang"/>
          <w:spacing w:val="-2"/>
          <w:sz w:val="28"/>
          <w:szCs w:val="28"/>
          <w:lang w:val="it-IT" w:eastAsia="ko-KR"/>
        </w:rPr>
        <w:t xml:space="preserve"> </w:t>
      </w:r>
      <w:r w:rsidR="00F63FA2" w:rsidRPr="003205C6">
        <w:rPr>
          <w:rFonts w:eastAsia="Batang"/>
          <w:spacing w:val="-2"/>
          <w:sz w:val="28"/>
          <w:szCs w:val="28"/>
          <w:lang w:val="it-IT" w:eastAsia="ko-KR"/>
        </w:rPr>
        <w:t xml:space="preserve"> như sau</w:t>
      </w:r>
      <w:r w:rsidR="00700D32" w:rsidRPr="003205C6">
        <w:rPr>
          <w:rFonts w:eastAsia="Batang"/>
          <w:spacing w:val="-2"/>
          <w:sz w:val="28"/>
          <w:szCs w:val="28"/>
          <w:lang w:val="it-IT" w:eastAsia="ko-KR"/>
        </w:rPr>
        <w:t>:</w:t>
      </w:r>
    </w:p>
    <w:p w14:paraId="73EFDF07" w14:textId="77777777" w:rsidR="002B7620" w:rsidRPr="003205C6" w:rsidRDefault="002B7620" w:rsidP="00011D01">
      <w:pPr>
        <w:widowControl w:val="0"/>
        <w:tabs>
          <w:tab w:val="left" w:pos="720"/>
          <w:tab w:val="left" w:pos="900"/>
        </w:tabs>
        <w:autoSpaceDE/>
        <w:autoSpaceDN/>
        <w:adjustRightInd/>
        <w:spacing w:before="120" w:line="340" w:lineRule="exact"/>
        <w:jc w:val="both"/>
        <w:rPr>
          <w:rFonts w:eastAsia="Batang"/>
          <w:sz w:val="28"/>
          <w:szCs w:val="28"/>
          <w:lang w:val="it-IT" w:eastAsia="ko-KR"/>
        </w:rPr>
      </w:pPr>
      <w:r w:rsidRPr="003205C6">
        <w:rPr>
          <w:rFonts w:eastAsia="Batang"/>
          <w:sz w:val="28"/>
          <w:szCs w:val="28"/>
          <w:lang w:val="it-IT" w:eastAsia="ko-KR"/>
        </w:rPr>
        <w:tab/>
        <w:t xml:space="preserve">a) Cục Quản lý Y, Dược cổ truyền </w:t>
      </w:r>
      <w:r w:rsidRPr="003205C6">
        <w:rPr>
          <w:rFonts w:eastAsia="Batang" w:hint="eastAsia"/>
          <w:sz w:val="28"/>
          <w:szCs w:val="28"/>
          <w:lang w:val="it-IT" w:eastAsia="ko-KR"/>
        </w:rPr>
        <w:t>đ</w:t>
      </w:r>
      <w:r w:rsidRPr="003205C6">
        <w:rPr>
          <w:rFonts w:eastAsia="Batang"/>
          <w:sz w:val="28"/>
          <w:szCs w:val="28"/>
          <w:lang w:val="it-IT" w:eastAsia="ko-KR"/>
        </w:rPr>
        <w:t>ối với cơ sở sản xuất</w:t>
      </w:r>
      <w:r w:rsidR="00DB0E18" w:rsidRPr="003205C6">
        <w:rPr>
          <w:rFonts w:eastAsia="Batang"/>
          <w:sz w:val="28"/>
          <w:szCs w:val="28"/>
          <w:lang w:val="it-IT" w:eastAsia="ko-KR"/>
        </w:rPr>
        <w:t xml:space="preserve"> </w:t>
      </w:r>
      <w:r w:rsidR="00DB0E18" w:rsidRPr="003205C6">
        <w:rPr>
          <w:rFonts w:eastAsia="Batang" w:hint="eastAsia"/>
          <w:sz w:val="28"/>
          <w:szCs w:val="28"/>
          <w:lang w:val="it-IT" w:eastAsia="ko-KR"/>
        </w:rPr>
        <w:t>đ</w:t>
      </w:r>
      <w:r w:rsidR="00DB0E18" w:rsidRPr="003205C6">
        <w:rPr>
          <w:rFonts w:eastAsia="Batang"/>
          <w:sz w:val="28"/>
          <w:szCs w:val="28"/>
          <w:lang w:val="it-IT" w:eastAsia="ko-KR"/>
        </w:rPr>
        <w:t xml:space="preserve">ề nghị </w:t>
      </w:r>
      <w:r w:rsidR="00D25E2A" w:rsidRPr="003205C6">
        <w:rPr>
          <w:rFonts w:eastAsia="Batang"/>
          <w:sz w:val="28"/>
          <w:szCs w:val="28"/>
          <w:lang w:val="it-IT" w:eastAsia="ko-KR"/>
        </w:rPr>
        <w:t xml:space="preserve">cấp Giấy chứng nhận đủ điều kiện kinh doanh dược </w:t>
      </w:r>
      <w:r w:rsidR="00980365" w:rsidRPr="003205C6">
        <w:rPr>
          <w:rFonts w:eastAsia="Batang"/>
          <w:sz w:val="28"/>
          <w:szCs w:val="28"/>
          <w:lang w:val="it-IT" w:eastAsia="ko-KR"/>
        </w:rPr>
        <w:t xml:space="preserve">với phạm vi chỉ </w:t>
      </w:r>
      <w:r w:rsidR="00D25E2A" w:rsidRPr="003205C6">
        <w:rPr>
          <w:rFonts w:eastAsia="Batang"/>
          <w:sz w:val="28"/>
          <w:szCs w:val="28"/>
          <w:lang w:val="it-IT" w:eastAsia="ko-KR"/>
        </w:rPr>
        <w:t xml:space="preserve">sản xuất </w:t>
      </w:r>
      <w:r w:rsidRPr="003205C6">
        <w:rPr>
          <w:rFonts w:eastAsia="Batang"/>
          <w:sz w:val="28"/>
          <w:szCs w:val="28"/>
          <w:lang w:val="it-IT" w:eastAsia="ko-KR"/>
        </w:rPr>
        <w:t>dược liệu, thuốc cổ truyền, vị thuốc cổ truyền</w:t>
      </w:r>
      <w:r w:rsidR="00DB0E18" w:rsidRPr="003205C6">
        <w:rPr>
          <w:rFonts w:eastAsia="Batang"/>
          <w:sz w:val="28"/>
          <w:szCs w:val="28"/>
          <w:lang w:val="it-IT" w:eastAsia="ko-KR"/>
        </w:rPr>
        <w:t xml:space="preserve"> tại thời </w:t>
      </w:r>
      <w:r w:rsidR="00DB0E18" w:rsidRPr="003205C6">
        <w:rPr>
          <w:rFonts w:eastAsia="Batang" w:hint="eastAsia"/>
          <w:sz w:val="28"/>
          <w:szCs w:val="28"/>
          <w:lang w:val="it-IT" w:eastAsia="ko-KR"/>
        </w:rPr>
        <w:t>đ</w:t>
      </w:r>
      <w:r w:rsidR="00DB0E18" w:rsidRPr="003205C6">
        <w:rPr>
          <w:rFonts w:eastAsia="Batang"/>
          <w:sz w:val="28"/>
          <w:szCs w:val="28"/>
          <w:lang w:val="it-IT" w:eastAsia="ko-KR"/>
        </w:rPr>
        <w:t>iểm nộp hồ sơ</w:t>
      </w:r>
      <w:r w:rsidR="00DC436F" w:rsidRPr="003205C6">
        <w:rPr>
          <w:rFonts w:eastAsia="Batang"/>
          <w:sz w:val="28"/>
          <w:szCs w:val="28"/>
          <w:lang w:val="it-IT" w:eastAsia="ko-KR"/>
        </w:rPr>
        <w:t xml:space="preserve"> đề nghị</w:t>
      </w:r>
      <w:r w:rsidR="00025B17" w:rsidRPr="003205C6">
        <w:rPr>
          <w:rFonts w:eastAsia="Batang"/>
          <w:sz w:val="28"/>
          <w:szCs w:val="28"/>
          <w:lang w:val="it-IT" w:eastAsia="ko-KR"/>
        </w:rPr>
        <w:t>;</w:t>
      </w:r>
    </w:p>
    <w:p w14:paraId="544BFA17" w14:textId="77777777" w:rsidR="002C2B86" w:rsidRPr="003205C6" w:rsidRDefault="002B7620" w:rsidP="00011D01">
      <w:pPr>
        <w:spacing w:before="120" w:line="340" w:lineRule="exact"/>
        <w:ind w:firstLine="720"/>
        <w:jc w:val="both"/>
        <w:rPr>
          <w:rFonts w:eastAsia="Batang"/>
          <w:sz w:val="28"/>
          <w:szCs w:val="28"/>
          <w:lang w:val="it-IT" w:eastAsia="ko-KR"/>
        </w:rPr>
      </w:pPr>
      <w:r w:rsidRPr="003205C6">
        <w:rPr>
          <w:rFonts w:eastAsia="Batang"/>
          <w:sz w:val="28"/>
          <w:szCs w:val="28"/>
          <w:lang w:val="it-IT" w:eastAsia="ko-KR"/>
        </w:rPr>
        <w:lastRenderedPageBreak/>
        <w:t xml:space="preserve">b) </w:t>
      </w:r>
      <w:r w:rsidR="002C2B86" w:rsidRPr="003205C6">
        <w:rPr>
          <w:rFonts w:eastAsia="Batang"/>
          <w:sz w:val="28"/>
          <w:szCs w:val="28"/>
          <w:lang w:val="it-IT" w:eastAsia="ko-KR"/>
        </w:rPr>
        <w:t xml:space="preserve">Cục Quản lý Dược </w:t>
      </w:r>
      <w:r w:rsidR="002C2B86" w:rsidRPr="003205C6">
        <w:rPr>
          <w:rFonts w:eastAsia="Batang" w:hint="eastAsia"/>
          <w:sz w:val="28"/>
          <w:szCs w:val="28"/>
          <w:lang w:val="it-IT" w:eastAsia="ko-KR"/>
        </w:rPr>
        <w:t>đ</w:t>
      </w:r>
      <w:r w:rsidR="002C2B86" w:rsidRPr="003205C6">
        <w:rPr>
          <w:rFonts w:eastAsia="Batang"/>
          <w:sz w:val="28"/>
          <w:szCs w:val="28"/>
          <w:lang w:val="it-IT" w:eastAsia="ko-KR"/>
        </w:rPr>
        <w:t>ối với</w:t>
      </w:r>
      <w:r w:rsidRPr="003205C6">
        <w:rPr>
          <w:rFonts w:eastAsia="Batang"/>
          <w:sz w:val="28"/>
          <w:szCs w:val="28"/>
          <w:lang w:val="it-IT" w:eastAsia="ko-KR"/>
        </w:rPr>
        <w:t xml:space="preserve"> c</w:t>
      </w:r>
      <w:r w:rsidR="002C2B86" w:rsidRPr="003205C6">
        <w:rPr>
          <w:rFonts w:eastAsia="Batang"/>
          <w:sz w:val="28"/>
          <w:szCs w:val="28"/>
          <w:lang w:val="it-IT" w:eastAsia="ko-KR"/>
        </w:rPr>
        <w:t>ơ sở sản xuất</w:t>
      </w:r>
      <w:r w:rsidR="00265FE6" w:rsidRPr="003205C6">
        <w:rPr>
          <w:rFonts w:eastAsia="Batang"/>
          <w:sz w:val="28"/>
          <w:szCs w:val="28"/>
          <w:lang w:val="it-IT" w:eastAsia="ko-KR"/>
        </w:rPr>
        <w:t xml:space="preserve"> </w:t>
      </w:r>
      <w:r w:rsidR="00D25E2A" w:rsidRPr="003205C6">
        <w:rPr>
          <w:rFonts w:eastAsia="Batang" w:hint="eastAsia"/>
          <w:sz w:val="28"/>
          <w:szCs w:val="28"/>
          <w:lang w:val="it-IT" w:eastAsia="ko-KR"/>
        </w:rPr>
        <w:t>đ</w:t>
      </w:r>
      <w:r w:rsidR="00D25E2A" w:rsidRPr="003205C6">
        <w:rPr>
          <w:rFonts w:eastAsia="Batang"/>
          <w:sz w:val="28"/>
          <w:szCs w:val="28"/>
          <w:lang w:val="it-IT" w:eastAsia="ko-KR"/>
        </w:rPr>
        <w:t xml:space="preserve">ề nghị cấp Giấy chứng nhận đủ điều kiện kinh doanh dược </w:t>
      </w:r>
      <w:r w:rsidR="00980365" w:rsidRPr="003205C6">
        <w:rPr>
          <w:rFonts w:eastAsia="Batang"/>
          <w:sz w:val="28"/>
          <w:szCs w:val="28"/>
          <w:lang w:val="it-IT" w:eastAsia="ko-KR"/>
        </w:rPr>
        <w:t xml:space="preserve">với phạm vi </w:t>
      </w:r>
      <w:r w:rsidR="00D25E2A" w:rsidRPr="003205C6">
        <w:rPr>
          <w:rFonts w:eastAsia="Batang"/>
          <w:sz w:val="28"/>
          <w:szCs w:val="28"/>
          <w:lang w:val="it-IT" w:eastAsia="ko-KR"/>
        </w:rPr>
        <w:t xml:space="preserve">sản xuất </w:t>
      </w:r>
      <w:r w:rsidR="00670AF9" w:rsidRPr="003205C6">
        <w:rPr>
          <w:rFonts w:eastAsia="Batang"/>
          <w:sz w:val="28"/>
          <w:szCs w:val="28"/>
          <w:lang w:val="it-IT" w:eastAsia="ko-KR"/>
        </w:rPr>
        <w:t xml:space="preserve">nguyên liệu làm thuốc (không bao gồm dược liệu), </w:t>
      </w:r>
      <w:r w:rsidR="002C2B86" w:rsidRPr="003205C6">
        <w:rPr>
          <w:rFonts w:eastAsia="Batang"/>
          <w:sz w:val="28"/>
          <w:szCs w:val="28"/>
          <w:lang w:val="it-IT" w:eastAsia="ko-KR"/>
        </w:rPr>
        <w:t>thuốc hóa dược, thuốc dược liệu, vắc xin, sinh phẩm</w:t>
      </w:r>
      <w:r w:rsidR="00670AF9" w:rsidRPr="003205C6">
        <w:rPr>
          <w:rFonts w:eastAsia="Batang"/>
          <w:sz w:val="28"/>
          <w:szCs w:val="28"/>
          <w:lang w:val="it-IT" w:eastAsia="ko-KR"/>
        </w:rPr>
        <w:t>;</w:t>
      </w:r>
    </w:p>
    <w:p w14:paraId="01C62996" w14:textId="77777777" w:rsidR="002C2B86" w:rsidRPr="003205C6" w:rsidRDefault="002B7620" w:rsidP="00011D01">
      <w:pPr>
        <w:widowControl w:val="0"/>
        <w:tabs>
          <w:tab w:val="left" w:pos="720"/>
          <w:tab w:val="left" w:pos="900"/>
        </w:tabs>
        <w:autoSpaceDE/>
        <w:autoSpaceDN/>
        <w:adjustRightInd/>
        <w:spacing w:before="120" w:line="340" w:lineRule="exact"/>
        <w:jc w:val="both"/>
        <w:rPr>
          <w:rFonts w:eastAsia="Batang"/>
          <w:sz w:val="28"/>
          <w:szCs w:val="28"/>
          <w:lang w:val="it-IT" w:eastAsia="ko-KR"/>
        </w:rPr>
      </w:pPr>
      <w:r w:rsidRPr="003205C6">
        <w:rPr>
          <w:rFonts w:eastAsia="Batang"/>
          <w:sz w:val="28"/>
          <w:szCs w:val="28"/>
          <w:lang w:val="it-IT" w:eastAsia="ko-KR"/>
        </w:rPr>
        <w:tab/>
        <w:t xml:space="preserve">c) Cục Quản lý Dược </w:t>
      </w:r>
      <w:r w:rsidRPr="003205C6">
        <w:rPr>
          <w:rFonts w:eastAsia="Batang" w:hint="eastAsia"/>
          <w:sz w:val="28"/>
          <w:szCs w:val="28"/>
          <w:lang w:val="it-IT" w:eastAsia="ko-KR"/>
        </w:rPr>
        <w:t>đ</w:t>
      </w:r>
      <w:r w:rsidRPr="003205C6">
        <w:rPr>
          <w:rFonts w:eastAsia="Batang"/>
          <w:sz w:val="28"/>
          <w:szCs w:val="28"/>
          <w:lang w:val="it-IT" w:eastAsia="ko-KR"/>
        </w:rPr>
        <w:t>ối với c</w:t>
      </w:r>
      <w:r w:rsidR="002C2B86" w:rsidRPr="003205C6">
        <w:rPr>
          <w:rFonts w:eastAsia="Batang"/>
          <w:sz w:val="28"/>
          <w:szCs w:val="28"/>
          <w:lang w:val="it-IT" w:eastAsia="ko-KR"/>
        </w:rPr>
        <w:t>ơ sở sản xuất</w:t>
      </w:r>
      <w:r w:rsidRPr="003205C6">
        <w:rPr>
          <w:rFonts w:eastAsia="Batang"/>
          <w:sz w:val="28"/>
          <w:szCs w:val="28"/>
          <w:lang w:val="it-IT" w:eastAsia="ko-KR"/>
        </w:rPr>
        <w:t xml:space="preserve"> </w:t>
      </w:r>
      <w:r w:rsidR="00D25E2A" w:rsidRPr="003205C6">
        <w:rPr>
          <w:rFonts w:eastAsia="Batang" w:hint="eastAsia"/>
          <w:sz w:val="28"/>
          <w:szCs w:val="28"/>
          <w:lang w:val="it-IT" w:eastAsia="ko-KR"/>
        </w:rPr>
        <w:t>đ</w:t>
      </w:r>
      <w:r w:rsidR="00D25E2A" w:rsidRPr="003205C6">
        <w:rPr>
          <w:rFonts w:eastAsia="Batang"/>
          <w:sz w:val="28"/>
          <w:szCs w:val="28"/>
          <w:lang w:val="it-IT" w:eastAsia="ko-KR"/>
        </w:rPr>
        <w:t>ề nghị cấp Giấy chứng nhận đủ điều kiện kinh doanh dược</w:t>
      </w:r>
      <w:r w:rsidR="00980365" w:rsidRPr="003205C6">
        <w:rPr>
          <w:rFonts w:eastAsia="Batang"/>
          <w:sz w:val="28"/>
          <w:szCs w:val="28"/>
          <w:lang w:val="it-IT" w:eastAsia="ko-KR"/>
        </w:rPr>
        <w:t xml:space="preserve"> với phạm vi đồng thời </w:t>
      </w:r>
      <w:r w:rsidR="00D25E2A" w:rsidRPr="003205C6">
        <w:rPr>
          <w:rFonts w:eastAsia="Batang"/>
          <w:sz w:val="28"/>
          <w:szCs w:val="28"/>
          <w:lang w:val="it-IT" w:eastAsia="ko-KR"/>
        </w:rPr>
        <w:t>sản xuất</w:t>
      </w:r>
      <w:r w:rsidR="00DB0E18" w:rsidRPr="003205C6">
        <w:rPr>
          <w:rFonts w:eastAsia="Batang"/>
          <w:sz w:val="28"/>
          <w:szCs w:val="28"/>
          <w:lang w:val="it-IT" w:eastAsia="ko-KR"/>
        </w:rPr>
        <w:t xml:space="preserve"> </w:t>
      </w:r>
      <w:r w:rsidRPr="003205C6">
        <w:rPr>
          <w:rFonts w:eastAsia="Batang"/>
          <w:sz w:val="28"/>
          <w:szCs w:val="28"/>
          <w:lang w:val="it-IT" w:eastAsia="ko-KR"/>
        </w:rPr>
        <w:t>một</w:t>
      </w:r>
      <w:r w:rsidR="00670AF9" w:rsidRPr="003205C6">
        <w:rPr>
          <w:rFonts w:eastAsia="Batang"/>
          <w:sz w:val="28"/>
          <w:szCs w:val="28"/>
          <w:lang w:val="it-IT" w:eastAsia="ko-KR"/>
        </w:rPr>
        <w:t xml:space="preserve"> </w:t>
      </w:r>
      <w:r w:rsidR="00DB0E18" w:rsidRPr="003205C6">
        <w:rPr>
          <w:rFonts w:eastAsia="Batang"/>
          <w:sz w:val="28"/>
          <w:szCs w:val="28"/>
          <w:lang w:val="it-IT" w:eastAsia="ko-KR"/>
        </w:rPr>
        <w:t xml:space="preserve">trong các </w:t>
      </w:r>
      <w:r w:rsidRPr="003205C6">
        <w:rPr>
          <w:rFonts w:eastAsia="Batang"/>
          <w:sz w:val="28"/>
          <w:szCs w:val="28"/>
          <w:lang w:val="it-IT" w:eastAsia="ko-KR"/>
        </w:rPr>
        <w:t xml:space="preserve">thuốc, nguyên liệu làm thuốc quy </w:t>
      </w:r>
      <w:r w:rsidRPr="003205C6">
        <w:rPr>
          <w:rFonts w:eastAsia="Batang" w:hint="eastAsia"/>
          <w:sz w:val="28"/>
          <w:szCs w:val="28"/>
          <w:lang w:val="it-IT" w:eastAsia="ko-KR"/>
        </w:rPr>
        <w:t>đ</w:t>
      </w:r>
      <w:r w:rsidRPr="003205C6">
        <w:rPr>
          <w:rFonts w:eastAsia="Batang"/>
          <w:sz w:val="28"/>
          <w:szCs w:val="28"/>
          <w:lang w:val="it-IT" w:eastAsia="ko-KR"/>
        </w:rPr>
        <w:t xml:space="preserve">ịnh tại </w:t>
      </w:r>
      <w:r w:rsidRPr="003205C6">
        <w:rPr>
          <w:rFonts w:eastAsia="Batang" w:hint="eastAsia"/>
          <w:sz w:val="28"/>
          <w:szCs w:val="28"/>
          <w:lang w:val="it-IT" w:eastAsia="ko-KR"/>
        </w:rPr>
        <w:t>đ</w:t>
      </w:r>
      <w:r w:rsidRPr="003205C6">
        <w:rPr>
          <w:rFonts w:eastAsia="Batang"/>
          <w:sz w:val="28"/>
          <w:szCs w:val="28"/>
          <w:lang w:val="it-IT" w:eastAsia="ko-KR"/>
        </w:rPr>
        <w:t xml:space="preserve">iểm </w:t>
      </w:r>
      <w:r w:rsidR="00DB0E18" w:rsidRPr="003205C6">
        <w:rPr>
          <w:rFonts w:eastAsia="Batang"/>
          <w:sz w:val="28"/>
          <w:szCs w:val="28"/>
          <w:lang w:val="it-IT" w:eastAsia="ko-KR"/>
        </w:rPr>
        <w:t>a</w:t>
      </w:r>
      <w:r w:rsidRPr="003205C6">
        <w:rPr>
          <w:rFonts w:eastAsia="Batang"/>
          <w:sz w:val="28"/>
          <w:szCs w:val="28"/>
          <w:lang w:val="it-IT" w:eastAsia="ko-KR"/>
        </w:rPr>
        <w:t xml:space="preserve"> khoản này và </w:t>
      </w:r>
      <w:r w:rsidR="00DB0E18" w:rsidRPr="003205C6">
        <w:rPr>
          <w:rFonts w:eastAsia="Batang"/>
          <w:sz w:val="28"/>
          <w:szCs w:val="28"/>
          <w:lang w:val="it-IT" w:eastAsia="ko-KR"/>
        </w:rPr>
        <w:t>một trong các</w:t>
      </w:r>
      <w:r w:rsidRPr="003205C6">
        <w:rPr>
          <w:rFonts w:eastAsia="Batang"/>
          <w:sz w:val="28"/>
          <w:szCs w:val="28"/>
          <w:lang w:val="it-IT" w:eastAsia="ko-KR"/>
        </w:rPr>
        <w:t xml:space="preserve"> thuốc, nguyên liệu làm thuốc </w:t>
      </w:r>
      <w:r w:rsidRPr="003205C6">
        <w:rPr>
          <w:rFonts w:eastAsia="Batang" w:hint="eastAsia"/>
          <w:sz w:val="28"/>
          <w:szCs w:val="28"/>
          <w:lang w:val="it-IT" w:eastAsia="ko-KR"/>
        </w:rPr>
        <w:t>đ</w:t>
      </w:r>
      <w:r w:rsidRPr="003205C6">
        <w:rPr>
          <w:rFonts w:eastAsia="Batang"/>
          <w:sz w:val="28"/>
          <w:szCs w:val="28"/>
          <w:lang w:val="it-IT" w:eastAsia="ko-KR"/>
        </w:rPr>
        <w:t xml:space="preserve">ược quy </w:t>
      </w:r>
      <w:r w:rsidRPr="003205C6">
        <w:rPr>
          <w:rFonts w:eastAsia="Batang" w:hint="eastAsia"/>
          <w:sz w:val="28"/>
          <w:szCs w:val="28"/>
          <w:lang w:val="it-IT" w:eastAsia="ko-KR"/>
        </w:rPr>
        <w:t>đ</w:t>
      </w:r>
      <w:r w:rsidRPr="003205C6">
        <w:rPr>
          <w:rFonts w:eastAsia="Batang"/>
          <w:sz w:val="28"/>
          <w:szCs w:val="28"/>
          <w:lang w:val="it-IT" w:eastAsia="ko-KR"/>
        </w:rPr>
        <w:t xml:space="preserve">ịnh tại </w:t>
      </w:r>
      <w:r w:rsidRPr="003205C6">
        <w:rPr>
          <w:rFonts w:eastAsia="Batang" w:hint="eastAsia"/>
          <w:sz w:val="28"/>
          <w:szCs w:val="28"/>
          <w:lang w:val="it-IT" w:eastAsia="ko-KR"/>
        </w:rPr>
        <w:t>đ</w:t>
      </w:r>
      <w:r w:rsidRPr="003205C6">
        <w:rPr>
          <w:rFonts w:eastAsia="Batang"/>
          <w:sz w:val="28"/>
          <w:szCs w:val="28"/>
          <w:lang w:val="it-IT" w:eastAsia="ko-KR"/>
        </w:rPr>
        <w:t xml:space="preserve">iểm </w:t>
      </w:r>
      <w:r w:rsidR="00DB0E18" w:rsidRPr="003205C6">
        <w:rPr>
          <w:rFonts w:eastAsia="Batang"/>
          <w:sz w:val="28"/>
          <w:szCs w:val="28"/>
          <w:lang w:val="it-IT" w:eastAsia="ko-KR"/>
        </w:rPr>
        <w:t>b</w:t>
      </w:r>
      <w:r w:rsidRPr="003205C6">
        <w:rPr>
          <w:rFonts w:eastAsia="Batang"/>
          <w:sz w:val="28"/>
          <w:szCs w:val="28"/>
          <w:lang w:val="it-IT" w:eastAsia="ko-KR"/>
        </w:rPr>
        <w:t xml:space="preserve"> khoản này</w:t>
      </w:r>
      <w:r w:rsidR="00CC699B" w:rsidRPr="003205C6">
        <w:rPr>
          <w:rFonts w:eastAsia="Batang"/>
          <w:sz w:val="28"/>
          <w:szCs w:val="28"/>
          <w:lang w:val="it-IT" w:eastAsia="ko-KR"/>
        </w:rPr>
        <w:t xml:space="preserve"> tại thời điểm nộp hồ sơ đề nghị</w:t>
      </w:r>
      <w:r w:rsidRPr="003205C6">
        <w:rPr>
          <w:rFonts w:eastAsia="Batang"/>
          <w:sz w:val="28"/>
          <w:szCs w:val="28"/>
          <w:lang w:val="it-IT" w:eastAsia="ko-KR"/>
        </w:rPr>
        <w:t>.</w:t>
      </w:r>
    </w:p>
    <w:p w14:paraId="2A36222E" w14:textId="77777777" w:rsidR="00AB412C" w:rsidRPr="003205C6" w:rsidRDefault="00957927" w:rsidP="00011D01">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205C6">
        <w:rPr>
          <w:rFonts w:eastAsia="Batang"/>
          <w:sz w:val="28"/>
          <w:szCs w:val="28"/>
          <w:lang w:val="it-IT" w:eastAsia="ko-KR"/>
        </w:rPr>
        <w:t>2. Trình tự</w:t>
      </w:r>
      <w:r w:rsidR="006E7292" w:rsidRPr="003205C6">
        <w:rPr>
          <w:rFonts w:eastAsia="Batang"/>
          <w:sz w:val="28"/>
          <w:szCs w:val="28"/>
          <w:lang w:val="it-IT" w:eastAsia="ko-KR"/>
        </w:rPr>
        <w:t xml:space="preserve"> </w:t>
      </w:r>
      <w:r w:rsidRPr="003205C6">
        <w:rPr>
          <w:rFonts w:eastAsia="Batang"/>
          <w:sz w:val="28"/>
          <w:szCs w:val="28"/>
          <w:lang w:val="it-IT" w:eastAsia="ko-KR"/>
        </w:rPr>
        <w:t>tiếp nhận và thẩm định hồ</w:t>
      </w:r>
      <w:r w:rsidR="005F11D2" w:rsidRPr="003205C6">
        <w:rPr>
          <w:rFonts w:eastAsia="Batang"/>
          <w:sz w:val="28"/>
          <w:szCs w:val="28"/>
          <w:lang w:val="it-IT" w:eastAsia="ko-KR"/>
        </w:rPr>
        <w:t xml:space="preserve"> sơ</w:t>
      </w:r>
      <w:r w:rsidRPr="003205C6">
        <w:rPr>
          <w:rFonts w:eastAsia="Batang"/>
          <w:sz w:val="28"/>
          <w:szCs w:val="28"/>
          <w:lang w:val="it-IT" w:eastAsia="ko-KR"/>
        </w:rPr>
        <w:t>:</w:t>
      </w:r>
    </w:p>
    <w:p w14:paraId="79CA0B83" w14:textId="77777777" w:rsidR="00485089" w:rsidRPr="00FE7FA0" w:rsidRDefault="00485089" w:rsidP="00011D01">
      <w:pPr>
        <w:widowControl w:val="0"/>
        <w:tabs>
          <w:tab w:val="left" w:pos="900"/>
        </w:tabs>
        <w:autoSpaceDE/>
        <w:autoSpaceDN/>
        <w:adjustRightInd/>
        <w:spacing w:before="120" w:line="340" w:lineRule="exact"/>
        <w:ind w:firstLine="540"/>
        <w:jc w:val="both"/>
        <w:rPr>
          <w:rFonts w:eastAsia="Batang"/>
          <w:bCs/>
          <w:iCs/>
          <w:sz w:val="28"/>
          <w:szCs w:val="28"/>
          <w:lang w:val="it-IT" w:eastAsia="ko-KR"/>
        </w:rPr>
      </w:pPr>
      <w:r w:rsidRPr="00FE7FA0">
        <w:rPr>
          <w:rFonts w:eastAsia="Batang"/>
          <w:bCs/>
          <w:iCs/>
          <w:sz w:val="28"/>
          <w:szCs w:val="28"/>
          <w:lang w:val="it-IT" w:eastAsia="ko-KR"/>
        </w:rPr>
        <w:t>T</w:t>
      </w:r>
      <w:r w:rsidRPr="00FE7FA0">
        <w:rPr>
          <w:rFonts w:eastAsia="Batang"/>
          <w:bCs/>
          <w:iCs/>
          <w:sz w:val="28"/>
          <w:szCs w:val="28"/>
          <w:lang w:val="vi-VN" w:eastAsia="ko-KR"/>
        </w:rPr>
        <w:t xml:space="preserve">hực hiện theo quy </w:t>
      </w:r>
      <w:r w:rsidRPr="00FE7FA0">
        <w:rPr>
          <w:rFonts w:eastAsia="Batang" w:hint="eastAsia"/>
          <w:bCs/>
          <w:iCs/>
          <w:sz w:val="28"/>
          <w:szCs w:val="28"/>
          <w:lang w:val="vi-VN" w:eastAsia="ko-KR"/>
        </w:rPr>
        <w:t>đ</w:t>
      </w:r>
      <w:r w:rsidRPr="00FE7FA0">
        <w:rPr>
          <w:rFonts w:eastAsia="Batang"/>
          <w:bCs/>
          <w:iCs/>
          <w:sz w:val="28"/>
          <w:szCs w:val="28"/>
          <w:lang w:val="vi-VN" w:eastAsia="ko-KR"/>
        </w:rPr>
        <w:t xml:space="preserve">ịnh tại khoản 2 và </w:t>
      </w:r>
      <w:r w:rsidRPr="00FE7FA0">
        <w:rPr>
          <w:rFonts w:eastAsia="Batang"/>
          <w:bCs/>
          <w:iCs/>
          <w:sz w:val="28"/>
          <w:szCs w:val="28"/>
          <w:lang w:val="it-IT" w:eastAsia="ko-KR"/>
        </w:rPr>
        <w:t xml:space="preserve">khoản </w:t>
      </w:r>
      <w:r w:rsidRPr="00FE7FA0">
        <w:rPr>
          <w:rFonts w:eastAsia="Batang"/>
          <w:bCs/>
          <w:iCs/>
          <w:sz w:val="28"/>
          <w:szCs w:val="28"/>
          <w:lang w:val="vi-VN" w:eastAsia="ko-KR"/>
        </w:rPr>
        <w:t xml:space="preserve">5 Điều 33 Nghị </w:t>
      </w:r>
      <w:r w:rsidRPr="00FE7FA0">
        <w:rPr>
          <w:rFonts w:eastAsia="Batang" w:hint="eastAsia"/>
          <w:bCs/>
          <w:iCs/>
          <w:sz w:val="28"/>
          <w:szCs w:val="28"/>
          <w:lang w:val="vi-VN" w:eastAsia="ko-KR"/>
        </w:rPr>
        <w:t>đ</w:t>
      </w:r>
      <w:r w:rsidRPr="00FE7FA0">
        <w:rPr>
          <w:rFonts w:eastAsia="Batang"/>
          <w:bCs/>
          <w:iCs/>
          <w:sz w:val="28"/>
          <w:szCs w:val="28"/>
          <w:lang w:val="vi-VN" w:eastAsia="ko-KR"/>
        </w:rPr>
        <w:t>ịnh số 54/2017/NĐ-CP</w:t>
      </w:r>
      <w:r w:rsidR="00203A41" w:rsidRPr="00FE7FA0">
        <w:rPr>
          <w:rFonts w:eastAsia="Batang"/>
          <w:bCs/>
          <w:iCs/>
          <w:sz w:val="28"/>
          <w:szCs w:val="28"/>
          <w:lang w:val="it-IT" w:eastAsia="ko-KR"/>
        </w:rPr>
        <w:t xml:space="preserve"> và khoản 12 Điều 5 Nghị định số 155/2018/NĐ-CP</w:t>
      </w:r>
      <w:r w:rsidRPr="00FE7FA0">
        <w:rPr>
          <w:rFonts w:eastAsia="Batang"/>
          <w:bCs/>
          <w:iCs/>
          <w:sz w:val="28"/>
          <w:szCs w:val="28"/>
          <w:lang w:val="it-IT" w:eastAsia="ko-KR"/>
        </w:rPr>
        <w:t>.</w:t>
      </w:r>
    </w:p>
    <w:p w14:paraId="57289866" w14:textId="77777777" w:rsidR="00AE463A" w:rsidRPr="003205C6" w:rsidRDefault="00AE463A" w:rsidP="00011D01">
      <w:pPr>
        <w:widowControl w:val="0"/>
        <w:tabs>
          <w:tab w:val="left" w:pos="900"/>
        </w:tabs>
        <w:autoSpaceDE/>
        <w:autoSpaceDN/>
        <w:adjustRightInd/>
        <w:spacing w:before="120" w:line="340" w:lineRule="exact"/>
        <w:ind w:firstLine="540"/>
        <w:jc w:val="both"/>
        <w:rPr>
          <w:rFonts w:eastAsia="Batang"/>
          <w:bCs/>
          <w:sz w:val="28"/>
          <w:szCs w:val="28"/>
          <w:lang w:val="pt-BR" w:eastAsia="ko-KR"/>
        </w:rPr>
      </w:pPr>
      <w:r w:rsidRPr="003205C6">
        <w:rPr>
          <w:rFonts w:eastAsia="Batang"/>
          <w:bCs/>
          <w:sz w:val="28"/>
          <w:szCs w:val="28"/>
          <w:lang w:val="pt-BR" w:eastAsia="ko-KR"/>
        </w:rPr>
        <w:t xml:space="preserve">3. Trong thời hạn 05 ngày, kể từ ngày nhận được hồ sơ hợp lệ, </w:t>
      </w:r>
      <w:r w:rsidRPr="003205C6">
        <w:rPr>
          <w:rFonts w:eastAsia="Batang"/>
          <w:bCs/>
          <w:sz w:val="28"/>
          <w:szCs w:val="28"/>
          <w:lang w:val="it-IT" w:eastAsia="ko-KR"/>
        </w:rPr>
        <w:t xml:space="preserve">Cơ quan tiếp nhận thành lập Đoàn đánh giá và gửi cho cơ sở sản xuất quyết </w:t>
      </w:r>
      <w:r w:rsidRPr="003205C6">
        <w:rPr>
          <w:rFonts w:eastAsia="Batang" w:hint="eastAsia"/>
          <w:bCs/>
          <w:sz w:val="28"/>
          <w:szCs w:val="28"/>
          <w:lang w:val="it-IT" w:eastAsia="ko-KR"/>
        </w:rPr>
        <w:t>đ</w:t>
      </w:r>
      <w:r w:rsidRPr="003205C6">
        <w:rPr>
          <w:rFonts w:eastAsia="Batang"/>
          <w:bCs/>
          <w:sz w:val="28"/>
          <w:szCs w:val="28"/>
          <w:lang w:val="it-IT" w:eastAsia="ko-KR"/>
        </w:rPr>
        <w:t xml:space="preserve">ịnh thành lập </w:t>
      </w:r>
      <w:r w:rsidRPr="003205C6">
        <w:rPr>
          <w:rFonts w:eastAsia="Batang"/>
          <w:bCs/>
          <w:sz w:val="28"/>
          <w:szCs w:val="28"/>
          <w:lang w:val="pt-BR" w:eastAsia="ko-KR"/>
        </w:rPr>
        <w:t xml:space="preserve">Đoàn đánh giá </w:t>
      </w:r>
      <w:r w:rsidRPr="003205C6">
        <w:rPr>
          <w:rFonts w:eastAsia="Batang"/>
          <w:bCs/>
          <w:sz w:val="28"/>
          <w:szCs w:val="28"/>
          <w:lang w:val="it-IT" w:eastAsia="ko-KR"/>
        </w:rPr>
        <w:t>trong</w:t>
      </w:r>
      <w:r w:rsidRPr="003205C6">
        <w:rPr>
          <w:rFonts w:eastAsia="Batang"/>
          <w:bCs/>
          <w:sz w:val="28"/>
          <w:szCs w:val="28"/>
          <w:lang w:val="pt-BR" w:eastAsia="ko-KR"/>
        </w:rPr>
        <w:t xml:space="preserve"> đó có dự kiến thời gian đánh giá thực tế tại cơ sở sản xuất. </w:t>
      </w:r>
    </w:p>
    <w:p w14:paraId="4B6B6BFA" w14:textId="77777777" w:rsidR="00AE463A" w:rsidRPr="003205C6" w:rsidRDefault="00AE463A" w:rsidP="00011D01">
      <w:pPr>
        <w:widowControl w:val="0"/>
        <w:tabs>
          <w:tab w:val="left" w:pos="900"/>
        </w:tabs>
        <w:autoSpaceDE/>
        <w:autoSpaceDN/>
        <w:adjustRightInd/>
        <w:spacing w:before="120" w:line="340" w:lineRule="exact"/>
        <w:ind w:firstLine="539"/>
        <w:jc w:val="both"/>
        <w:rPr>
          <w:rFonts w:eastAsia="Batang"/>
          <w:sz w:val="28"/>
          <w:szCs w:val="28"/>
          <w:lang w:val="it-IT" w:eastAsia="ko-KR"/>
        </w:rPr>
      </w:pPr>
      <w:r w:rsidRPr="003205C6">
        <w:rPr>
          <w:rFonts w:eastAsia="Batang"/>
          <w:bCs/>
          <w:sz w:val="28"/>
          <w:szCs w:val="28"/>
          <w:lang w:val="pt-BR" w:eastAsia="ko-KR"/>
        </w:rPr>
        <w:t>Trong thời hạn 15 ngày, kể từ ngày có quyết định thành lập, Đoàn đánh giá tiến hành đánh giá thực tế tại cơ sở sản xuất</w:t>
      </w:r>
      <w:r w:rsidRPr="003205C6">
        <w:rPr>
          <w:rFonts w:eastAsia="Batang"/>
          <w:sz w:val="28"/>
          <w:szCs w:val="28"/>
          <w:lang w:val="it-IT" w:eastAsia="ko-KR"/>
        </w:rPr>
        <w:t>.</w:t>
      </w:r>
    </w:p>
    <w:p w14:paraId="731A3760" w14:textId="77777777" w:rsidR="00AE463A" w:rsidRPr="003205C6" w:rsidRDefault="00AE463A" w:rsidP="00011D01">
      <w:pPr>
        <w:pStyle w:val="Heading2"/>
        <w:spacing w:before="120" w:line="340" w:lineRule="exact"/>
        <w:ind w:firstLine="539"/>
        <w:jc w:val="both"/>
        <w:rPr>
          <w:rFonts w:eastAsia="Batang"/>
          <w:b/>
          <w:bCs/>
          <w:kern w:val="36"/>
          <w:sz w:val="28"/>
          <w:szCs w:val="28"/>
          <w:lang w:val="pt-BR" w:eastAsia="ko-KR"/>
        </w:rPr>
      </w:pPr>
      <w:r w:rsidRPr="003205C6">
        <w:rPr>
          <w:rFonts w:eastAsia="Batang"/>
          <w:b/>
          <w:bCs/>
          <w:kern w:val="36"/>
          <w:sz w:val="28"/>
          <w:szCs w:val="28"/>
          <w:lang w:val="pt-BR" w:eastAsia="ko-KR"/>
        </w:rPr>
        <w:t>Điều 7. Quy trình đánh giá việc đáp ứng và phân loại đáp ứng Thực hành tốt sản xuất thuốc, nguyên liệu làm thuốc</w:t>
      </w:r>
    </w:p>
    <w:p w14:paraId="4FCB4ABF" w14:textId="77777777" w:rsidR="00AE463A" w:rsidRPr="003205C6" w:rsidRDefault="00AE463A" w:rsidP="00011D01">
      <w:pPr>
        <w:widowControl w:val="0"/>
        <w:tabs>
          <w:tab w:val="left" w:pos="567"/>
        </w:tabs>
        <w:autoSpaceDE/>
        <w:autoSpaceDN/>
        <w:adjustRightInd/>
        <w:spacing w:before="120" w:line="340" w:lineRule="exact"/>
        <w:jc w:val="both"/>
        <w:rPr>
          <w:rFonts w:eastAsia="Batang"/>
          <w:sz w:val="28"/>
          <w:szCs w:val="28"/>
          <w:lang w:val="it-IT" w:eastAsia="ko-KR"/>
        </w:rPr>
      </w:pPr>
      <w:r w:rsidRPr="003205C6">
        <w:rPr>
          <w:rFonts w:eastAsia="Batang"/>
          <w:sz w:val="28"/>
          <w:szCs w:val="28"/>
          <w:lang w:val="it-IT" w:eastAsia="ko-KR"/>
        </w:rPr>
        <w:tab/>
        <w:t xml:space="preserve">1. </w:t>
      </w:r>
      <w:r w:rsidR="005D1BFE" w:rsidRPr="003205C6">
        <w:rPr>
          <w:bCs/>
          <w:sz w:val="28"/>
          <w:szCs w:val="28"/>
          <w:lang w:val="nl-NL"/>
        </w:rPr>
        <w:t>T</w:t>
      </w:r>
      <w:r w:rsidR="009F71C9" w:rsidRPr="003205C6">
        <w:rPr>
          <w:bCs/>
          <w:sz w:val="28"/>
          <w:szCs w:val="28"/>
          <w:lang w:val="nl-NL"/>
        </w:rPr>
        <w:t xml:space="preserve">ài liệu </w:t>
      </w:r>
      <w:r w:rsidR="005D1BFE" w:rsidRPr="003205C6">
        <w:rPr>
          <w:bCs/>
          <w:sz w:val="28"/>
          <w:szCs w:val="28"/>
          <w:lang w:val="nl-NL"/>
        </w:rPr>
        <w:t xml:space="preserve">sử dụng </w:t>
      </w:r>
      <w:r w:rsidR="00F85DEA" w:rsidRPr="003205C6">
        <w:rPr>
          <w:bCs/>
          <w:sz w:val="28"/>
          <w:szCs w:val="28"/>
          <w:lang w:val="nl-NL"/>
        </w:rPr>
        <w:t xml:space="preserve">trong đánh giá việc đáp ứng GMP: </w:t>
      </w:r>
      <w:r w:rsidR="00F85DEA" w:rsidRPr="003205C6">
        <w:rPr>
          <w:rFonts w:eastAsia="Batang"/>
          <w:sz w:val="28"/>
          <w:szCs w:val="28"/>
          <w:lang w:val="it-IT" w:eastAsia="ko-KR"/>
        </w:rPr>
        <w:t xml:space="preserve">Tài liệu nguyên tắc, tiêu chuẩn WHO - GMP hoặc tài liệu </w:t>
      </w:r>
      <w:r w:rsidR="005D1BFE" w:rsidRPr="003205C6">
        <w:rPr>
          <w:rFonts w:eastAsia="Batang"/>
          <w:sz w:val="28"/>
          <w:szCs w:val="28"/>
          <w:lang w:val="it-IT" w:eastAsia="ko-KR"/>
        </w:rPr>
        <w:t xml:space="preserve">nguyên tắc, tiêu chuẩn </w:t>
      </w:r>
      <w:r w:rsidR="00F85DEA" w:rsidRPr="003205C6">
        <w:rPr>
          <w:rFonts w:eastAsia="Batang"/>
          <w:sz w:val="28"/>
          <w:szCs w:val="28"/>
          <w:lang w:val="it-IT" w:eastAsia="ko-KR"/>
        </w:rPr>
        <w:t>GMP được quy định tại các khoản 2, 3, 4, 5 và 6 Điều 4 Thông tư này tương ứng với hoạt động sản xuất của cơ sở</w:t>
      </w:r>
      <w:r w:rsidR="009F27A2" w:rsidRPr="003205C6">
        <w:rPr>
          <w:rFonts w:eastAsia="Batang"/>
          <w:sz w:val="28"/>
          <w:szCs w:val="28"/>
          <w:lang w:val="it-IT" w:eastAsia="ko-KR"/>
        </w:rPr>
        <w:t xml:space="preserve"> sản xuất</w:t>
      </w:r>
      <w:r w:rsidRPr="003205C6">
        <w:rPr>
          <w:rFonts w:eastAsia="Batang"/>
          <w:sz w:val="28"/>
          <w:szCs w:val="28"/>
          <w:lang w:val="it-IT" w:eastAsia="ko-KR"/>
        </w:rPr>
        <w:t>.</w:t>
      </w:r>
    </w:p>
    <w:p w14:paraId="44FF5861" w14:textId="77777777" w:rsidR="00AE463A" w:rsidRPr="003205C6" w:rsidRDefault="00AE463A" w:rsidP="00011D01">
      <w:pPr>
        <w:widowControl w:val="0"/>
        <w:tabs>
          <w:tab w:val="left" w:pos="900"/>
        </w:tabs>
        <w:autoSpaceDE/>
        <w:autoSpaceDN/>
        <w:adjustRightInd/>
        <w:spacing w:before="120" w:line="340" w:lineRule="exact"/>
        <w:ind w:firstLine="539"/>
        <w:jc w:val="both"/>
        <w:rPr>
          <w:rFonts w:eastAsia="Batang"/>
          <w:iCs/>
          <w:sz w:val="28"/>
          <w:szCs w:val="28"/>
          <w:lang w:val="it-IT" w:eastAsia="ko-KR"/>
        </w:rPr>
      </w:pPr>
      <w:r w:rsidRPr="003205C6">
        <w:rPr>
          <w:rFonts w:eastAsia="Batang"/>
          <w:sz w:val="28"/>
          <w:szCs w:val="28"/>
          <w:lang w:val="it-IT" w:eastAsia="ko-KR"/>
        </w:rPr>
        <w:t xml:space="preserve">2. Quy </w:t>
      </w:r>
      <w:r w:rsidRPr="003205C6">
        <w:rPr>
          <w:rFonts w:eastAsia="Batang"/>
          <w:sz w:val="28"/>
          <w:szCs w:val="28"/>
          <w:lang w:val="pt-BR" w:eastAsia="ko-KR"/>
        </w:rPr>
        <w:t xml:space="preserve">trình </w:t>
      </w:r>
      <w:r w:rsidRPr="003205C6">
        <w:rPr>
          <w:rFonts w:eastAsia="Batang"/>
          <w:sz w:val="28"/>
          <w:szCs w:val="28"/>
          <w:lang w:val="it-IT" w:eastAsia="ko-KR"/>
        </w:rPr>
        <w:t>đánh giá</w:t>
      </w:r>
      <w:r w:rsidRPr="003205C6">
        <w:rPr>
          <w:rFonts w:eastAsia="Batang"/>
          <w:iCs/>
          <w:sz w:val="28"/>
          <w:szCs w:val="28"/>
          <w:lang w:val="it-IT" w:eastAsia="ko-KR"/>
        </w:rPr>
        <w:t>:</w:t>
      </w:r>
    </w:p>
    <w:p w14:paraId="12EE56A9" w14:textId="77777777" w:rsidR="00AE463A" w:rsidRPr="003205C6" w:rsidRDefault="00AE463A" w:rsidP="00011D01">
      <w:pPr>
        <w:widowControl w:val="0"/>
        <w:autoSpaceDE/>
        <w:autoSpaceDN/>
        <w:adjustRightInd/>
        <w:spacing w:before="120" w:line="340" w:lineRule="exact"/>
        <w:ind w:firstLine="567"/>
        <w:jc w:val="both"/>
        <w:rPr>
          <w:rFonts w:eastAsia="Batang"/>
          <w:noProof/>
          <w:sz w:val="28"/>
          <w:szCs w:val="28"/>
          <w:lang w:val="vi-VN" w:eastAsia="ko-KR"/>
        </w:rPr>
      </w:pPr>
      <w:r w:rsidRPr="003205C6">
        <w:rPr>
          <w:rFonts w:eastAsia="Batang"/>
          <w:noProof/>
          <w:sz w:val="28"/>
          <w:szCs w:val="28"/>
          <w:lang w:val="vi-VN" w:eastAsia="ko-KR"/>
        </w:rPr>
        <w:t xml:space="preserve">a) Bước 1.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công bố Quyết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ịnh thành lập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mục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ích, nội dung và kế hoạch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tại cơ sở </w:t>
      </w:r>
      <w:r w:rsidRPr="003205C6">
        <w:rPr>
          <w:rFonts w:eastAsia="Batang"/>
          <w:noProof/>
          <w:sz w:val="28"/>
          <w:szCs w:val="28"/>
          <w:lang w:val="pt-BR" w:eastAsia="ko-KR"/>
        </w:rPr>
        <w:t>sản xuất</w:t>
      </w:r>
      <w:r w:rsidRPr="003205C6">
        <w:rPr>
          <w:rFonts w:eastAsia="Batang"/>
          <w:noProof/>
          <w:sz w:val="28"/>
          <w:szCs w:val="28"/>
          <w:lang w:val="vi-VN" w:eastAsia="ko-KR"/>
        </w:rPr>
        <w:t>;</w:t>
      </w:r>
    </w:p>
    <w:p w14:paraId="5C7F4791" w14:textId="77777777" w:rsidR="00AE463A" w:rsidRPr="003205C6" w:rsidRDefault="00AE463A" w:rsidP="00011D01">
      <w:pPr>
        <w:widowControl w:val="0"/>
        <w:autoSpaceDE/>
        <w:autoSpaceDN/>
        <w:adjustRightInd/>
        <w:spacing w:before="120" w:line="340" w:lineRule="exact"/>
        <w:ind w:firstLine="567"/>
        <w:jc w:val="both"/>
        <w:rPr>
          <w:rFonts w:eastAsia="Batang"/>
          <w:noProof/>
          <w:spacing w:val="-6"/>
          <w:sz w:val="28"/>
          <w:szCs w:val="28"/>
          <w:lang w:val="vi-VN" w:eastAsia="ko-KR"/>
        </w:rPr>
      </w:pPr>
      <w:r w:rsidRPr="003205C6">
        <w:rPr>
          <w:rFonts w:eastAsia="Batang"/>
          <w:noProof/>
          <w:sz w:val="28"/>
          <w:szCs w:val="28"/>
          <w:lang w:val="vi-VN" w:eastAsia="ko-KR"/>
        </w:rPr>
        <w:t xml:space="preserve">b) Bước 2. Cơ sở sản xuất trình bày tóm tắt về tổ chức, nhân sự và hoạt </w:t>
      </w:r>
      <w:r w:rsidRPr="003205C6">
        <w:rPr>
          <w:rFonts w:eastAsia="Batang"/>
          <w:noProof/>
          <w:spacing w:val="-6"/>
          <w:sz w:val="28"/>
          <w:szCs w:val="28"/>
          <w:lang w:val="vi-VN" w:eastAsia="ko-KR"/>
        </w:rPr>
        <w:t>động triển khai, áp dụng GMP hoặc nội dung cụ thể theo nội dung của đợt đánh giá;</w:t>
      </w:r>
    </w:p>
    <w:p w14:paraId="19E96C08" w14:textId="77777777" w:rsidR="00AE463A" w:rsidRPr="003205C6" w:rsidRDefault="00AE463A" w:rsidP="00011D01">
      <w:pPr>
        <w:widowControl w:val="0"/>
        <w:autoSpaceDE/>
        <w:autoSpaceDN/>
        <w:adjustRightInd/>
        <w:spacing w:before="120" w:line="340" w:lineRule="exact"/>
        <w:ind w:firstLine="567"/>
        <w:jc w:val="both"/>
        <w:rPr>
          <w:rFonts w:eastAsia="Batang"/>
          <w:noProof/>
          <w:sz w:val="28"/>
          <w:szCs w:val="28"/>
          <w:lang w:val="vi-VN" w:eastAsia="ko-KR"/>
        </w:rPr>
      </w:pPr>
      <w:r w:rsidRPr="003205C6">
        <w:rPr>
          <w:rFonts w:eastAsia="Batang"/>
          <w:noProof/>
          <w:sz w:val="28"/>
          <w:szCs w:val="28"/>
          <w:lang w:val="vi-VN" w:eastAsia="ko-KR"/>
        </w:rPr>
        <w:t xml:space="preserve">c) Bước 3.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tiến hành </w:t>
      </w:r>
      <w:r w:rsidRPr="003205C6">
        <w:rPr>
          <w:rFonts w:eastAsia="Batang" w:hint="eastAsia"/>
          <w:noProof/>
          <w:sz w:val="28"/>
          <w:szCs w:val="28"/>
          <w:lang w:val="vi-VN" w:eastAsia="ko-KR"/>
        </w:rPr>
        <w:t>đ</w:t>
      </w:r>
      <w:r w:rsidRPr="003205C6">
        <w:rPr>
          <w:rFonts w:eastAsia="Batang"/>
          <w:noProof/>
          <w:sz w:val="28"/>
          <w:szCs w:val="28"/>
          <w:lang w:val="vi-VN" w:eastAsia="ko-KR"/>
        </w:rPr>
        <w:t>ánh giá thực tế việc triển khai áp dụng GMP tại cơ sở sản xuất theo từng nội dung cụ thể. Trường hợp cơ sở thực hiện một hoặc một số công đoạn của quá trình sản xuất thì nội dung đánh giá chỉ bao gồm các yêu cầu tương ứng với một hoặc một số công đoạn sản xuất mà cơ sở thực hiện;</w:t>
      </w:r>
    </w:p>
    <w:p w14:paraId="2AE22707" w14:textId="77777777" w:rsidR="00AE463A" w:rsidRPr="003205C6" w:rsidRDefault="00AE463A" w:rsidP="00011D01">
      <w:pPr>
        <w:widowControl w:val="0"/>
        <w:autoSpaceDE/>
        <w:autoSpaceDN/>
        <w:adjustRightInd/>
        <w:spacing w:before="120" w:line="340" w:lineRule="exact"/>
        <w:ind w:firstLine="567"/>
        <w:jc w:val="both"/>
        <w:rPr>
          <w:rFonts w:eastAsia="Batang"/>
          <w:noProof/>
          <w:sz w:val="28"/>
          <w:szCs w:val="28"/>
          <w:lang w:val="vi-VN" w:eastAsia="ko-KR"/>
        </w:rPr>
      </w:pPr>
      <w:r w:rsidRPr="003205C6">
        <w:rPr>
          <w:rFonts w:eastAsia="Batang"/>
          <w:noProof/>
          <w:sz w:val="28"/>
          <w:szCs w:val="28"/>
          <w:lang w:val="vi-VN" w:eastAsia="ko-KR"/>
        </w:rPr>
        <w:t xml:space="preserve">d) Bước 4.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họp với cơ sở sản xuất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ể thông báo về tồn tại phát hiện trong quá trình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(nếu có);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mức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ộ của từng tồn tại; thảo luận với cơ sở sản xuất trong trường hợp cơ sở sản xuất không thống nhất với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của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ối với từng tồn tại hoặc về mức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ộ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áp ứng nguyên tắc, tiêu chuẩn GMP của cơ sở sản xuất; </w:t>
      </w:r>
    </w:p>
    <w:p w14:paraId="41001341" w14:textId="77777777" w:rsidR="00AE463A" w:rsidRPr="003205C6" w:rsidRDefault="00AE463A" w:rsidP="00011D01">
      <w:pPr>
        <w:widowControl w:val="0"/>
        <w:autoSpaceDE/>
        <w:autoSpaceDN/>
        <w:adjustRightInd/>
        <w:spacing w:before="120" w:line="340" w:lineRule="exact"/>
        <w:ind w:firstLine="567"/>
        <w:jc w:val="both"/>
        <w:rPr>
          <w:rFonts w:eastAsia="Batang"/>
          <w:noProof/>
          <w:sz w:val="28"/>
          <w:szCs w:val="28"/>
          <w:lang w:val="vi-VN" w:eastAsia="ko-KR"/>
        </w:rPr>
      </w:pPr>
      <w:r w:rsidRPr="003205C6">
        <w:rPr>
          <w:rFonts w:eastAsia="Batang" w:hint="eastAsia"/>
          <w:noProof/>
          <w:sz w:val="28"/>
          <w:szCs w:val="28"/>
          <w:lang w:val="vi-VN" w:eastAsia="ko-KR"/>
        </w:rPr>
        <w:lastRenderedPageBreak/>
        <w:t>đ</w:t>
      </w:r>
      <w:r w:rsidRPr="003205C6">
        <w:rPr>
          <w:rFonts w:eastAsia="Batang"/>
          <w:noProof/>
          <w:sz w:val="28"/>
          <w:szCs w:val="28"/>
          <w:lang w:val="vi-VN" w:eastAsia="ko-KR"/>
        </w:rPr>
        <w:t xml:space="preserve">) Bước 5. Lập và ký biên bản </w:t>
      </w:r>
      <w:r w:rsidRPr="003205C6">
        <w:rPr>
          <w:rFonts w:eastAsia="Batang" w:hint="eastAsia"/>
          <w:noProof/>
          <w:sz w:val="28"/>
          <w:szCs w:val="28"/>
          <w:lang w:val="vi-VN" w:eastAsia="ko-KR"/>
        </w:rPr>
        <w:t>đ</w:t>
      </w:r>
      <w:r w:rsidRPr="003205C6">
        <w:rPr>
          <w:rFonts w:eastAsia="Batang"/>
          <w:noProof/>
          <w:sz w:val="28"/>
          <w:szCs w:val="28"/>
          <w:lang w:val="vi-VN" w:eastAsia="ko-KR"/>
        </w:rPr>
        <w:t>ánh giá:</w:t>
      </w:r>
    </w:p>
    <w:p w14:paraId="3AEF8B0A" w14:textId="77777777" w:rsidR="00AE463A" w:rsidRPr="00FE7FA0" w:rsidRDefault="00AE463A" w:rsidP="00011D01">
      <w:pPr>
        <w:widowControl w:val="0"/>
        <w:autoSpaceDE/>
        <w:autoSpaceDN/>
        <w:adjustRightInd/>
        <w:spacing w:before="120" w:line="340" w:lineRule="exact"/>
        <w:ind w:firstLine="567"/>
        <w:jc w:val="both"/>
        <w:rPr>
          <w:rFonts w:eastAsia="Batang"/>
          <w:noProof/>
          <w:sz w:val="28"/>
          <w:szCs w:val="28"/>
          <w:lang w:val="vi-VN" w:eastAsia="ko-KR"/>
        </w:rPr>
      </w:pPr>
      <w:r w:rsidRPr="003205C6">
        <w:rPr>
          <w:rFonts w:eastAsia="Batang"/>
          <w:noProof/>
          <w:sz w:val="28"/>
          <w:szCs w:val="28"/>
          <w:lang w:val="vi-VN" w:eastAsia="ko-KR"/>
        </w:rPr>
        <w:t xml:space="preserve">Ngay sau khi hoàn thành việc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thực tế tại cơ sở sản xuất,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lập biên bản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theo </w:t>
      </w:r>
      <w:r w:rsidRPr="003205C6">
        <w:rPr>
          <w:rFonts w:eastAsia="Batang"/>
          <w:bCs/>
          <w:noProof/>
          <w:kern w:val="36"/>
          <w:sz w:val="28"/>
          <w:szCs w:val="28"/>
          <w:lang w:val="vi-VN" w:eastAsia="ko-KR"/>
        </w:rPr>
        <w:t xml:space="preserve">Mẫu số 03 quy </w:t>
      </w:r>
      <w:r w:rsidRPr="003205C6">
        <w:rPr>
          <w:rFonts w:eastAsia="Batang" w:hint="eastAsia"/>
          <w:bCs/>
          <w:noProof/>
          <w:kern w:val="36"/>
          <w:sz w:val="28"/>
          <w:szCs w:val="28"/>
          <w:lang w:val="vi-VN" w:eastAsia="ko-KR"/>
        </w:rPr>
        <w:t>đ</w:t>
      </w:r>
      <w:r w:rsidRPr="003205C6">
        <w:rPr>
          <w:rFonts w:eastAsia="Batang"/>
          <w:bCs/>
          <w:noProof/>
          <w:kern w:val="36"/>
          <w:sz w:val="28"/>
          <w:szCs w:val="28"/>
          <w:lang w:val="vi-VN" w:eastAsia="ko-KR"/>
        </w:rPr>
        <w:t>ịnh tại Phụ lục X ban hành kèm theo Thông tư này</w:t>
      </w:r>
      <w:r w:rsidRPr="003205C6">
        <w:rPr>
          <w:rFonts w:eastAsia="Batang"/>
          <w:noProof/>
          <w:sz w:val="28"/>
          <w:szCs w:val="28"/>
          <w:lang w:val="vi-VN" w:eastAsia="ko-KR"/>
        </w:rPr>
        <w:t xml:space="preserve">. Biên bản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phải thể hiện thành phần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thành phần của cơ sở sản xuất,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ịa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iểm, thời gian, phạm vi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vấn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ề chưa thống nhất giữa Đoàn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ánh giá và cơ sở sản xuất (nếu có). Lãnh </w:t>
      </w:r>
      <w:r w:rsidRPr="003205C6">
        <w:rPr>
          <w:rFonts w:eastAsia="Batang" w:hint="eastAsia"/>
          <w:noProof/>
          <w:sz w:val="28"/>
          <w:szCs w:val="28"/>
          <w:lang w:val="vi-VN" w:eastAsia="ko-KR"/>
        </w:rPr>
        <w:t>đ</w:t>
      </w:r>
      <w:r w:rsidRPr="003205C6">
        <w:rPr>
          <w:rFonts w:eastAsia="Batang"/>
          <w:noProof/>
          <w:sz w:val="28"/>
          <w:szCs w:val="28"/>
          <w:lang w:val="vi-VN" w:eastAsia="ko-KR"/>
        </w:rPr>
        <w:t xml:space="preserve">ạo cơ sở sản xuất và Trưởng </w:t>
      </w:r>
      <w:r w:rsidRPr="00FE7FA0">
        <w:rPr>
          <w:rFonts w:eastAsia="Batang"/>
          <w:noProof/>
          <w:sz w:val="28"/>
          <w:szCs w:val="28"/>
          <w:lang w:val="vi-VN" w:eastAsia="ko-KR"/>
        </w:rPr>
        <w:t xml:space="preserve">Đoàn </w:t>
      </w:r>
      <w:r w:rsidRPr="00FE7FA0">
        <w:rPr>
          <w:rFonts w:eastAsia="Batang" w:hint="eastAsia"/>
          <w:noProof/>
          <w:sz w:val="28"/>
          <w:szCs w:val="28"/>
          <w:lang w:val="vi-VN" w:eastAsia="ko-KR"/>
        </w:rPr>
        <w:t>đ</w:t>
      </w:r>
      <w:r w:rsidRPr="00FE7FA0">
        <w:rPr>
          <w:rFonts w:eastAsia="Batang"/>
          <w:noProof/>
          <w:sz w:val="28"/>
          <w:szCs w:val="28"/>
          <w:lang w:val="vi-VN" w:eastAsia="ko-KR"/>
        </w:rPr>
        <w:t xml:space="preserve">ánh giá ký xác nhận vào biên bản </w:t>
      </w:r>
      <w:r w:rsidRPr="00FE7FA0">
        <w:rPr>
          <w:rFonts w:eastAsia="Batang" w:hint="eastAsia"/>
          <w:noProof/>
          <w:sz w:val="28"/>
          <w:szCs w:val="28"/>
          <w:lang w:val="vi-VN" w:eastAsia="ko-KR"/>
        </w:rPr>
        <w:t>đ</w:t>
      </w:r>
      <w:r w:rsidRPr="00FE7FA0">
        <w:rPr>
          <w:rFonts w:eastAsia="Batang"/>
          <w:noProof/>
          <w:sz w:val="28"/>
          <w:szCs w:val="28"/>
          <w:lang w:val="vi-VN" w:eastAsia="ko-KR"/>
        </w:rPr>
        <w:t>ánh giá</w:t>
      </w:r>
      <w:r w:rsidRPr="00FE7FA0">
        <w:rPr>
          <w:rFonts w:eastAsia="Batang"/>
          <w:bCs/>
          <w:noProof/>
          <w:kern w:val="36"/>
          <w:sz w:val="28"/>
          <w:szCs w:val="28"/>
          <w:lang w:val="vi-VN" w:eastAsia="ko-KR"/>
        </w:rPr>
        <w:t>.</w:t>
      </w:r>
      <w:r w:rsidRPr="00FE7FA0">
        <w:rPr>
          <w:rFonts w:eastAsia="Batang"/>
          <w:noProof/>
          <w:sz w:val="28"/>
          <w:szCs w:val="28"/>
          <w:lang w:val="vi-VN" w:eastAsia="ko-KR"/>
        </w:rPr>
        <w:t xml:space="preserve"> Biên bản </w:t>
      </w:r>
      <w:r w:rsidRPr="00FE7FA0">
        <w:rPr>
          <w:rFonts w:eastAsia="Batang" w:hint="eastAsia"/>
          <w:noProof/>
          <w:sz w:val="28"/>
          <w:szCs w:val="28"/>
          <w:lang w:val="vi-VN" w:eastAsia="ko-KR"/>
        </w:rPr>
        <w:t>đ</w:t>
      </w:r>
      <w:r w:rsidRPr="00FE7FA0">
        <w:rPr>
          <w:rFonts w:eastAsia="Batang"/>
          <w:noProof/>
          <w:sz w:val="28"/>
          <w:szCs w:val="28"/>
          <w:lang w:val="vi-VN" w:eastAsia="ko-KR"/>
        </w:rPr>
        <w:t>ược làm thành 0</w:t>
      </w:r>
      <w:r w:rsidR="00467DF5" w:rsidRPr="00FE7FA0">
        <w:rPr>
          <w:rFonts w:eastAsia="Batang"/>
          <w:noProof/>
          <w:sz w:val="28"/>
          <w:szCs w:val="28"/>
          <w:lang w:val="vi-VN" w:eastAsia="ko-KR"/>
        </w:rPr>
        <w:t>2</w:t>
      </w:r>
      <w:r w:rsidRPr="00FE7FA0">
        <w:rPr>
          <w:rFonts w:eastAsia="Batang"/>
          <w:noProof/>
          <w:sz w:val="28"/>
          <w:szCs w:val="28"/>
          <w:lang w:val="vi-VN" w:eastAsia="ko-KR"/>
        </w:rPr>
        <w:t xml:space="preserve"> bản: 01 bản lưu tại cơ sở sản xuất, 0</w:t>
      </w:r>
      <w:r w:rsidR="00467DF5" w:rsidRPr="00FE7FA0">
        <w:rPr>
          <w:rFonts w:eastAsia="Batang"/>
          <w:noProof/>
          <w:sz w:val="28"/>
          <w:szCs w:val="28"/>
          <w:lang w:val="vi-VN" w:eastAsia="ko-KR"/>
        </w:rPr>
        <w:t>1</w:t>
      </w:r>
      <w:r w:rsidRPr="00FE7FA0">
        <w:rPr>
          <w:rFonts w:eastAsia="Batang"/>
          <w:noProof/>
          <w:sz w:val="28"/>
          <w:szCs w:val="28"/>
          <w:lang w:val="vi-VN" w:eastAsia="ko-KR"/>
        </w:rPr>
        <w:t xml:space="preserve"> bản lưu tại Cơ quan tiếp nhận. </w:t>
      </w:r>
    </w:p>
    <w:p w14:paraId="12B5E417" w14:textId="77777777" w:rsidR="00AE463A" w:rsidRPr="00FE7FA0" w:rsidRDefault="00AE463A" w:rsidP="00011D01">
      <w:pPr>
        <w:widowControl w:val="0"/>
        <w:spacing w:before="120" w:line="340" w:lineRule="exact"/>
        <w:ind w:firstLine="567"/>
        <w:jc w:val="both"/>
        <w:rPr>
          <w:noProof/>
          <w:sz w:val="28"/>
          <w:szCs w:val="28"/>
          <w:lang w:val="vi-VN"/>
        </w:rPr>
      </w:pPr>
      <w:r w:rsidRPr="00FE7FA0">
        <w:rPr>
          <w:noProof/>
          <w:sz w:val="28"/>
          <w:szCs w:val="28"/>
          <w:lang w:val="vi-VN"/>
        </w:rPr>
        <w:t>e) Bước 6. Hoàn thiện Báo cáo đánh giá:</w:t>
      </w:r>
    </w:p>
    <w:p w14:paraId="66FBF795" w14:textId="77777777" w:rsidR="00AE463A" w:rsidRPr="003205C6" w:rsidRDefault="00AE463A" w:rsidP="00011D01">
      <w:pPr>
        <w:widowControl w:val="0"/>
        <w:spacing w:before="120" w:line="340" w:lineRule="exact"/>
        <w:ind w:firstLine="567"/>
        <w:jc w:val="both"/>
        <w:rPr>
          <w:noProof/>
          <w:sz w:val="28"/>
          <w:szCs w:val="28"/>
          <w:lang w:val="vi-VN"/>
        </w:rPr>
      </w:pPr>
      <w:r w:rsidRPr="00FE7FA0">
        <w:rPr>
          <w:noProof/>
          <w:sz w:val="28"/>
          <w:szCs w:val="28"/>
          <w:lang w:val="vi-VN"/>
        </w:rPr>
        <w:t xml:space="preserve">Đoàn đánh giá có trách nhiệm </w:t>
      </w:r>
      <w:r w:rsidRPr="003205C6">
        <w:rPr>
          <w:noProof/>
          <w:sz w:val="28"/>
          <w:szCs w:val="28"/>
          <w:lang w:val="vi-VN"/>
        </w:rPr>
        <w:t xml:space="preserve">lập báo cáo đánh giá GMP </w:t>
      </w:r>
      <w:r w:rsidRPr="003205C6">
        <w:rPr>
          <w:rFonts w:eastAsia="Batang"/>
          <w:bCs/>
          <w:noProof/>
          <w:kern w:val="36"/>
          <w:sz w:val="28"/>
          <w:szCs w:val="28"/>
          <w:lang w:val="vi-VN" w:eastAsia="ko-KR"/>
        </w:rPr>
        <w:t xml:space="preserve">theo Mẫu số 04 quy </w:t>
      </w:r>
      <w:r w:rsidRPr="003205C6">
        <w:rPr>
          <w:rFonts w:eastAsia="Batang" w:hint="eastAsia"/>
          <w:bCs/>
          <w:noProof/>
          <w:kern w:val="36"/>
          <w:sz w:val="28"/>
          <w:szCs w:val="28"/>
          <w:lang w:val="vi-VN" w:eastAsia="ko-KR"/>
        </w:rPr>
        <w:t>đ</w:t>
      </w:r>
      <w:r w:rsidRPr="003205C6">
        <w:rPr>
          <w:rFonts w:eastAsia="Batang"/>
          <w:bCs/>
          <w:noProof/>
          <w:kern w:val="36"/>
          <w:sz w:val="28"/>
          <w:szCs w:val="28"/>
          <w:lang w:val="vi-VN" w:eastAsia="ko-KR"/>
        </w:rPr>
        <w:t>ịnh tại Phụ lục X ban hành kèm theo Thông tư này</w:t>
      </w:r>
      <w:r w:rsidRPr="003205C6">
        <w:rPr>
          <w:noProof/>
          <w:sz w:val="28"/>
          <w:szCs w:val="28"/>
          <w:lang w:val="vi-VN"/>
        </w:rPr>
        <w:t>, liệt kê và phân tích, phân loại mức độ tồn tại mà cơ sở sản xuất cần khắc phục, sửa chữa; tham  chiếu điều khoản quy định tương ứng của văn bản pháp luật và nguyên tắc, tiêu chuẩn GMP, đánh giá mức độ tuân thủ GMP của cơ sở sản xuất. Việc phân loại mức độ tồn tại và đánh giá mức độ tuân thủ GMP của cơ sở sản xuất (cụ thể theo từng dây chuyền sản xuất) quy định tại Phụ lục IX ban hành kèm theo Thông tư này.</w:t>
      </w:r>
    </w:p>
    <w:p w14:paraId="6B55F5EE" w14:textId="77777777" w:rsidR="00AE463A" w:rsidRPr="003205C6" w:rsidRDefault="00AE463A" w:rsidP="00011D01">
      <w:pPr>
        <w:widowControl w:val="0"/>
        <w:tabs>
          <w:tab w:val="left" w:pos="900"/>
        </w:tabs>
        <w:autoSpaceDE/>
        <w:autoSpaceDN/>
        <w:adjustRightInd/>
        <w:spacing w:before="120" w:line="340" w:lineRule="exact"/>
        <w:ind w:firstLine="567"/>
        <w:jc w:val="both"/>
        <w:rPr>
          <w:sz w:val="28"/>
          <w:szCs w:val="28"/>
          <w:lang w:val="it-IT"/>
        </w:rPr>
      </w:pPr>
      <w:r w:rsidRPr="003205C6">
        <w:rPr>
          <w:sz w:val="28"/>
          <w:szCs w:val="28"/>
          <w:lang w:val="it-IT"/>
        </w:rPr>
        <w:t>3. Mức độ tuân thủ GMP:</w:t>
      </w:r>
    </w:p>
    <w:p w14:paraId="5BC88D64" w14:textId="77777777" w:rsidR="00AE463A" w:rsidRPr="003205C6" w:rsidRDefault="00AE463A" w:rsidP="00011D01">
      <w:pPr>
        <w:widowControl w:val="0"/>
        <w:tabs>
          <w:tab w:val="left" w:pos="900"/>
        </w:tabs>
        <w:autoSpaceDE/>
        <w:autoSpaceDN/>
        <w:adjustRightInd/>
        <w:spacing w:before="120" w:line="340" w:lineRule="exact"/>
        <w:ind w:firstLine="567"/>
        <w:jc w:val="both"/>
        <w:rPr>
          <w:sz w:val="28"/>
          <w:szCs w:val="28"/>
          <w:lang w:val="it-IT"/>
        </w:rPr>
      </w:pPr>
      <w:r w:rsidRPr="003205C6">
        <w:rPr>
          <w:sz w:val="28"/>
          <w:szCs w:val="28"/>
          <w:lang w:val="it-IT"/>
        </w:rPr>
        <w:t>Mức độ tuân thủ GMP của cơ sở sản xuất quy định tại Phụ lục IX ban hành kèm theo Thông tư này, gồm các mức độ sau đây:</w:t>
      </w:r>
    </w:p>
    <w:p w14:paraId="37E51EC1" w14:textId="77777777" w:rsidR="00AE463A" w:rsidRPr="003205C6" w:rsidRDefault="00AE463A" w:rsidP="00011D01">
      <w:pPr>
        <w:widowControl w:val="0"/>
        <w:tabs>
          <w:tab w:val="left" w:pos="900"/>
        </w:tabs>
        <w:autoSpaceDE/>
        <w:autoSpaceDN/>
        <w:adjustRightInd/>
        <w:spacing w:before="120" w:line="340" w:lineRule="exact"/>
        <w:ind w:firstLine="567"/>
        <w:jc w:val="both"/>
        <w:rPr>
          <w:sz w:val="28"/>
          <w:szCs w:val="28"/>
          <w:lang w:val="it-IT"/>
        </w:rPr>
      </w:pPr>
      <w:r w:rsidRPr="003205C6">
        <w:rPr>
          <w:sz w:val="28"/>
          <w:szCs w:val="28"/>
          <w:lang w:val="it-IT"/>
        </w:rPr>
        <w:t>a) Cơ sở sản xuất tuân thủ GMP ở mức độ 1;</w:t>
      </w:r>
    </w:p>
    <w:p w14:paraId="6BD99B64" w14:textId="77777777" w:rsidR="00AE463A" w:rsidRPr="003205C6" w:rsidRDefault="00AE463A" w:rsidP="00011D01">
      <w:pPr>
        <w:widowControl w:val="0"/>
        <w:tabs>
          <w:tab w:val="left" w:pos="900"/>
        </w:tabs>
        <w:autoSpaceDE/>
        <w:autoSpaceDN/>
        <w:adjustRightInd/>
        <w:spacing w:before="120" w:line="340" w:lineRule="exact"/>
        <w:ind w:firstLine="567"/>
        <w:jc w:val="both"/>
        <w:rPr>
          <w:sz w:val="28"/>
          <w:szCs w:val="28"/>
          <w:lang w:val="it-IT"/>
        </w:rPr>
      </w:pPr>
      <w:r w:rsidRPr="003205C6">
        <w:rPr>
          <w:sz w:val="28"/>
          <w:szCs w:val="28"/>
          <w:lang w:val="it-IT"/>
        </w:rPr>
        <w:t>b) Cơ sở sản xuất tuân thủ GMP ở mức độ 2;</w:t>
      </w:r>
    </w:p>
    <w:p w14:paraId="162B3DE5" w14:textId="77777777" w:rsidR="00AE463A" w:rsidRPr="003205C6" w:rsidRDefault="00AE463A" w:rsidP="00011D01">
      <w:pPr>
        <w:widowControl w:val="0"/>
        <w:tabs>
          <w:tab w:val="left" w:pos="900"/>
        </w:tabs>
        <w:autoSpaceDE/>
        <w:autoSpaceDN/>
        <w:adjustRightInd/>
        <w:spacing w:before="120" w:line="340" w:lineRule="exact"/>
        <w:ind w:firstLine="567"/>
        <w:jc w:val="both"/>
        <w:rPr>
          <w:sz w:val="28"/>
          <w:szCs w:val="28"/>
          <w:lang w:val="it-IT"/>
        </w:rPr>
      </w:pPr>
      <w:r w:rsidRPr="003205C6">
        <w:rPr>
          <w:sz w:val="28"/>
          <w:szCs w:val="28"/>
          <w:lang w:val="it-IT"/>
        </w:rPr>
        <w:t>c) Cơ sở sản xuất tuân thủ GMP ở mức độ 3;</w:t>
      </w:r>
    </w:p>
    <w:p w14:paraId="13F249B1" w14:textId="77777777" w:rsidR="00AE463A" w:rsidRPr="003205C6" w:rsidRDefault="00AE463A" w:rsidP="00011D01">
      <w:pPr>
        <w:widowControl w:val="0"/>
        <w:tabs>
          <w:tab w:val="left" w:pos="900"/>
        </w:tabs>
        <w:autoSpaceDE/>
        <w:autoSpaceDN/>
        <w:adjustRightInd/>
        <w:spacing w:before="120" w:line="340" w:lineRule="exact"/>
        <w:ind w:firstLine="567"/>
        <w:jc w:val="both"/>
        <w:rPr>
          <w:sz w:val="28"/>
          <w:szCs w:val="28"/>
          <w:lang w:val="it-IT"/>
        </w:rPr>
      </w:pPr>
      <w:r w:rsidRPr="003205C6">
        <w:rPr>
          <w:sz w:val="28"/>
          <w:szCs w:val="28"/>
          <w:lang w:val="it-IT"/>
        </w:rPr>
        <w:t>d) Cơ sở sản xuất tuân thủ GMP ở mức độ 4.</w:t>
      </w:r>
    </w:p>
    <w:p w14:paraId="5101DA6D" w14:textId="77777777" w:rsidR="00AE463A" w:rsidRPr="003205C6" w:rsidRDefault="00AE463A" w:rsidP="00011D01">
      <w:pPr>
        <w:pStyle w:val="Heading2"/>
        <w:spacing w:before="120" w:line="340" w:lineRule="exact"/>
        <w:ind w:firstLine="567"/>
        <w:jc w:val="both"/>
        <w:rPr>
          <w:rFonts w:eastAsia="Batang"/>
          <w:b/>
          <w:sz w:val="28"/>
          <w:szCs w:val="28"/>
          <w:lang w:val="it-IT" w:eastAsia="ko-KR"/>
        </w:rPr>
      </w:pPr>
      <w:r w:rsidRPr="003205C6">
        <w:rPr>
          <w:rFonts w:eastAsia="Batang"/>
          <w:b/>
          <w:sz w:val="28"/>
          <w:szCs w:val="28"/>
          <w:lang w:val="it-IT" w:eastAsia="ko-KR"/>
        </w:rPr>
        <w:t>Điều 8. Xử lý kết quả đánh giá đáp ứng Thực hành tốt sản xuất thuốc, nguyên liệu làm thuốc</w:t>
      </w:r>
    </w:p>
    <w:p w14:paraId="4F255A3E" w14:textId="77777777" w:rsidR="00AE463A" w:rsidRPr="003205C6" w:rsidRDefault="00AE463A" w:rsidP="00011D01">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205C6">
        <w:rPr>
          <w:sz w:val="28"/>
          <w:szCs w:val="28"/>
          <w:lang w:val="it-IT"/>
        </w:rPr>
        <w:t>1. Trường hợp báo cáo đánh giá GMP kết luận cơ sở sản xuất tuân thủ GMP ở mức độ 1 theo quy định tại điểm a khoản 3 Điều 7 Thông tư này</w:t>
      </w:r>
      <w:r w:rsidRPr="003205C6">
        <w:rPr>
          <w:rFonts w:eastAsia="Batang"/>
          <w:sz w:val="28"/>
          <w:szCs w:val="28"/>
          <w:lang w:val="it-IT" w:eastAsia="ko-KR"/>
        </w:rPr>
        <w:t xml:space="preserve">: </w:t>
      </w:r>
    </w:p>
    <w:p w14:paraId="6703E3C6" w14:textId="77777777" w:rsidR="00AE463A" w:rsidRPr="003205C6" w:rsidRDefault="00AE463A" w:rsidP="00011D01">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205C6">
        <w:rPr>
          <w:rFonts w:eastAsia="Batang"/>
          <w:sz w:val="28"/>
          <w:szCs w:val="28"/>
          <w:lang w:val="it-IT" w:eastAsia="ko-KR"/>
        </w:rPr>
        <w:t xml:space="preserve">Trong thời hạn 10 ngày làm việc, kể từ ngày ký biên bản đánh giá, Cơ quan tiếp nhận trình Bộ trưởng Bộ Y tế cấp Giấy chứng nhận </w:t>
      </w:r>
      <w:r w:rsidRPr="003205C6">
        <w:rPr>
          <w:rFonts w:eastAsia="Batang" w:hint="eastAsia"/>
          <w:sz w:val="28"/>
          <w:szCs w:val="28"/>
          <w:lang w:val="it-IT" w:eastAsia="ko-KR"/>
        </w:rPr>
        <w:t>đ</w:t>
      </w:r>
      <w:r w:rsidRPr="003205C6">
        <w:rPr>
          <w:rFonts w:eastAsia="Batang"/>
          <w:sz w:val="28"/>
          <w:szCs w:val="28"/>
          <w:lang w:val="it-IT" w:eastAsia="ko-KR"/>
        </w:rPr>
        <w:t xml:space="preserve">ủ </w:t>
      </w:r>
      <w:r w:rsidRPr="003205C6">
        <w:rPr>
          <w:rFonts w:eastAsia="Batang" w:hint="eastAsia"/>
          <w:sz w:val="28"/>
          <w:szCs w:val="28"/>
          <w:lang w:val="it-IT" w:eastAsia="ko-KR"/>
        </w:rPr>
        <w:t>đ</w:t>
      </w:r>
      <w:r w:rsidRPr="003205C6">
        <w:rPr>
          <w:rFonts w:eastAsia="Batang"/>
          <w:sz w:val="28"/>
          <w:szCs w:val="28"/>
          <w:lang w:val="it-IT" w:eastAsia="ko-KR"/>
        </w:rPr>
        <w:t xml:space="preserve">iều kiện kinh doanh dược và thực hiện cấp Giấy chứng nhận GMP theo Mẫu số 05 quy </w:t>
      </w:r>
      <w:r w:rsidRPr="003205C6">
        <w:rPr>
          <w:rFonts w:eastAsia="Batang" w:hint="eastAsia"/>
          <w:sz w:val="28"/>
          <w:szCs w:val="28"/>
          <w:lang w:val="it-IT" w:eastAsia="ko-KR"/>
        </w:rPr>
        <w:t>đ</w:t>
      </w:r>
      <w:r w:rsidRPr="003205C6">
        <w:rPr>
          <w:rFonts w:eastAsia="Batang"/>
          <w:sz w:val="28"/>
          <w:szCs w:val="28"/>
          <w:lang w:val="it-IT" w:eastAsia="ko-KR"/>
        </w:rPr>
        <w:t>ịnh tại Phụ lục X ban hành kèm theo Thông tư này nếu cơ sở sản xuất đã có đề nghị trong Đơn đề nghị cấp Giấy chứng nhận đủ điều kiện kinh doanh dược.</w:t>
      </w:r>
    </w:p>
    <w:p w14:paraId="1B46084F" w14:textId="77777777" w:rsidR="00AE463A" w:rsidRPr="003205C6" w:rsidRDefault="00AE463A" w:rsidP="00011D01">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205C6">
        <w:rPr>
          <w:rFonts w:eastAsia="Batang"/>
          <w:sz w:val="28"/>
          <w:szCs w:val="28"/>
          <w:lang w:val="it-IT" w:eastAsia="ko-KR"/>
        </w:rPr>
        <w:t xml:space="preserve">2. </w:t>
      </w:r>
      <w:r w:rsidRPr="003205C6">
        <w:rPr>
          <w:sz w:val="28"/>
          <w:szCs w:val="28"/>
          <w:lang w:val="it-IT"/>
        </w:rPr>
        <w:t>Trường hợp báo cáo đánh giá GMP kết luận cơ sở sản xuất tuân thủ GMP ở mức độ 2 theo quy định tại điểm b khoản 3 Điều 7 Thông tư này</w:t>
      </w:r>
      <w:r w:rsidRPr="003205C6">
        <w:rPr>
          <w:rFonts w:eastAsia="Batang"/>
          <w:sz w:val="28"/>
          <w:szCs w:val="28"/>
          <w:lang w:val="it-IT" w:eastAsia="ko-KR"/>
        </w:rPr>
        <w:t>:</w:t>
      </w:r>
    </w:p>
    <w:p w14:paraId="68B98F52" w14:textId="77777777" w:rsidR="00AE463A" w:rsidRPr="00FE7FA0" w:rsidRDefault="00AE463A" w:rsidP="00011D01">
      <w:pPr>
        <w:widowControl w:val="0"/>
        <w:tabs>
          <w:tab w:val="left" w:pos="900"/>
        </w:tabs>
        <w:autoSpaceDE/>
        <w:autoSpaceDN/>
        <w:adjustRightInd/>
        <w:spacing w:before="120" w:line="340" w:lineRule="exact"/>
        <w:ind w:firstLine="567"/>
        <w:jc w:val="both"/>
        <w:rPr>
          <w:noProof/>
          <w:sz w:val="28"/>
          <w:szCs w:val="28"/>
          <w:lang w:val="vi-VN"/>
        </w:rPr>
      </w:pPr>
      <w:r w:rsidRPr="00FE7FA0">
        <w:rPr>
          <w:rFonts w:eastAsia="Batang"/>
          <w:sz w:val="28"/>
          <w:szCs w:val="28"/>
          <w:lang w:val="it-IT" w:eastAsia="ko-KR"/>
        </w:rPr>
        <w:t xml:space="preserve">a) </w:t>
      </w:r>
      <w:r w:rsidRPr="00FE7FA0">
        <w:rPr>
          <w:noProof/>
          <w:sz w:val="28"/>
          <w:szCs w:val="28"/>
          <w:lang w:val="it-IT"/>
        </w:rPr>
        <w:t>Trong thời hạn 05 ngày làm việc, kể từ ngày ký biên bản đánh giá, Cơ quan tiếp nhận g</w:t>
      </w:r>
      <w:r w:rsidRPr="00FE7FA0">
        <w:rPr>
          <w:noProof/>
          <w:sz w:val="28"/>
          <w:szCs w:val="28"/>
          <w:lang w:val="vi-VN"/>
        </w:rPr>
        <w:t xml:space="preserve">ửi </w:t>
      </w:r>
      <w:r w:rsidRPr="00FE7FA0">
        <w:rPr>
          <w:noProof/>
          <w:sz w:val="28"/>
          <w:szCs w:val="28"/>
          <w:lang w:val="it-IT"/>
        </w:rPr>
        <w:t>b</w:t>
      </w:r>
      <w:r w:rsidRPr="00FE7FA0">
        <w:rPr>
          <w:noProof/>
          <w:sz w:val="28"/>
          <w:szCs w:val="28"/>
          <w:lang w:val="vi-VN"/>
        </w:rPr>
        <w:t xml:space="preserve">áo cáo đánh giá </w:t>
      </w:r>
      <w:r w:rsidRPr="00FE7FA0">
        <w:rPr>
          <w:noProof/>
          <w:sz w:val="28"/>
          <w:szCs w:val="28"/>
          <w:lang w:val="it-IT"/>
        </w:rPr>
        <w:t xml:space="preserve">GMP </w:t>
      </w:r>
      <w:r w:rsidRPr="00FE7FA0">
        <w:rPr>
          <w:noProof/>
          <w:sz w:val="28"/>
          <w:szCs w:val="28"/>
          <w:lang w:val="vi-VN"/>
        </w:rPr>
        <w:t xml:space="preserve">cho cơ sở sản xuất theo quy định tại </w:t>
      </w:r>
      <w:r w:rsidRPr="00FE7FA0">
        <w:rPr>
          <w:noProof/>
          <w:sz w:val="28"/>
          <w:szCs w:val="28"/>
          <w:lang w:val="it-IT"/>
        </w:rPr>
        <w:t>đ</w:t>
      </w:r>
      <w:r w:rsidRPr="00FE7FA0">
        <w:rPr>
          <w:noProof/>
          <w:sz w:val="28"/>
          <w:szCs w:val="28"/>
          <w:lang w:val="vi-VN"/>
        </w:rPr>
        <w:t xml:space="preserve">iểm b </w:t>
      </w:r>
      <w:r w:rsidRPr="00FE7FA0">
        <w:rPr>
          <w:noProof/>
          <w:sz w:val="28"/>
          <w:szCs w:val="28"/>
          <w:lang w:val="it-IT"/>
        </w:rPr>
        <w:t>k</w:t>
      </w:r>
      <w:r w:rsidRPr="00FE7FA0">
        <w:rPr>
          <w:noProof/>
          <w:sz w:val="28"/>
          <w:szCs w:val="28"/>
          <w:lang w:val="vi-VN"/>
        </w:rPr>
        <w:t xml:space="preserve">hoản 6 Điều 33 </w:t>
      </w:r>
      <w:r w:rsidRPr="00FE7FA0">
        <w:rPr>
          <w:rFonts w:eastAsia="Batang"/>
          <w:bCs/>
          <w:noProof/>
          <w:kern w:val="36"/>
          <w:sz w:val="28"/>
          <w:szCs w:val="28"/>
          <w:lang w:val="vi-VN" w:eastAsia="ko-KR"/>
        </w:rPr>
        <w:t xml:space="preserve">Nghị </w:t>
      </w:r>
      <w:r w:rsidRPr="00FE7FA0">
        <w:rPr>
          <w:rFonts w:eastAsia="Batang" w:hint="eastAsia"/>
          <w:bCs/>
          <w:noProof/>
          <w:kern w:val="36"/>
          <w:sz w:val="28"/>
          <w:szCs w:val="28"/>
          <w:lang w:val="vi-VN" w:eastAsia="ko-KR"/>
        </w:rPr>
        <w:t>đ</w:t>
      </w:r>
      <w:r w:rsidRPr="00FE7FA0">
        <w:rPr>
          <w:rFonts w:eastAsia="Batang"/>
          <w:bCs/>
          <w:noProof/>
          <w:kern w:val="36"/>
          <w:sz w:val="28"/>
          <w:szCs w:val="28"/>
          <w:lang w:val="vi-VN" w:eastAsia="ko-KR"/>
        </w:rPr>
        <w:t>ịnh số 54/2017/NĐ-CP</w:t>
      </w:r>
      <w:r w:rsidRPr="00FE7FA0">
        <w:rPr>
          <w:noProof/>
          <w:sz w:val="28"/>
          <w:szCs w:val="28"/>
          <w:lang w:val="vi-VN"/>
        </w:rPr>
        <w:t>.</w:t>
      </w:r>
    </w:p>
    <w:p w14:paraId="31BC27B7" w14:textId="77777777" w:rsidR="00AE463A" w:rsidRDefault="00AE463A" w:rsidP="00011D01">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205C6">
        <w:rPr>
          <w:rFonts w:eastAsia="Batang"/>
          <w:sz w:val="28"/>
          <w:szCs w:val="28"/>
          <w:lang w:val="it-IT" w:eastAsia="ko-KR"/>
        </w:rPr>
        <w:lastRenderedPageBreak/>
        <w:t>b) Sau khi hoàn thành việc khắc phục, sửa chữa, cơ sở sản xuất phải có văn bản báo cáo khắc phục bao gồm kế hoạch và bằng chứng chứng minh (hồ sơ tài liệu, hình ảnh, video, giấy chứng nhận hoặc các tài liệu chứng minh khác) việc khắc phục, sửa chữa tồn tại được ghi trong báo cáo đánh giá GMP.</w:t>
      </w:r>
    </w:p>
    <w:p w14:paraId="50476361" w14:textId="77777777" w:rsidR="00FD4E51" w:rsidRPr="003F0FE5" w:rsidRDefault="00FD4E51" w:rsidP="00011D01">
      <w:pPr>
        <w:widowControl w:val="0"/>
        <w:tabs>
          <w:tab w:val="left" w:pos="720"/>
          <w:tab w:val="left" w:pos="900"/>
        </w:tabs>
        <w:autoSpaceDE/>
        <w:autoSpaceDN/>
        <w:adjustRightInd/>
        <w:spacing w:before="120" w:line="340" w:lineRule="exact"/>
        <w:ind w:firstLine="547"/>
        <w:jc w:val="both"/>
        <w:rPr>
          <w:sz w:val="28"/>
          <w:szCs w:val="28"/>
          <w:lang w:val="it-IT"/>
        </w:rPr>
      </w:pPr>
      <w:r w:rsidRPr="003F0FE5">
        <w:rPr>
          <w:rFonts w:eastAsia="Batang"/>
          <w:sz w:val="28"/>
          <w:szCs w:val="28"/>
          <w:lang w:val="it-IT" w:eastAsia="ko-KR"/>
        </w:rPr>
        <w:t xml:space="preserve">3. Trường hợp </w:t>
      </w:r>
      <w:r w:rsidRPr="003F0FE5">
        <w:rPr>
          <w:sz w:val="28"/>
          <w:szCs w:val="28"/>
          <w:lang w:val="it-IT"/>
        </w:rPr>
        <w:t xml:space="preserve">báo cáo đánh giá GMP kết luận </w:t>
      </w:r>
      <w:r w:rsidRPr="003F0FE5">
        <w:rPr>
          <w:rFonts w:eastAsia="Batang"/>
          <w:sz w:val="28"/>
          <w:szCs w:val="28"/>
          <w:lang w:val="it-IT" w:eastAsia="ko-KR"/>
        </w:rPr>
        <w:t>cơ sở sản xuất tuân thủ GMP ở</w:t>
      </w:r>
      <w:r w:rsidRPr="003F0FE5">
        <w:rPr>
          <w:sz w:val="28"/>
          <w:szCs w:val="28"/>
          <w:lang w:val="it-IT"/>
        </w:rPr>
        <w:t xml:space="preserve"> mức độ 3 theo quy định tại điểm c khoản 3 Điều 7 Thông tư này:</w:t>
      </w:r>
    </w:p>
    <w:p w14:paraId="5DBC6FBB" w14:textId="77777777" w:rsidR="00FD4E51" w:rsidRPr="003F0FE5" w:rsidRDefault="00FD4E51" w:rsidP="00011D01">
      <w:pPr>
        <w:widowControl w:val="0"/>
        <w:tabs>
          <w:tab w:val="left" w:pos="720"/>
          <w:tab w:val="left" w:pos="900"/>
        </w:tabs>
        <w:autoSpaceDE/>
        <w:autoSpaceDN/>
        <w:adjustRightInd/>
        <w:spacing w:before="120" w:line="340" w:lineRule="exact"/>
        <w:ind w:firstLine="547"/>
        <w:jc w:val="both"/>
        <w:rPr>
          <w:sz w:val="28"/>
          <w:szCs w:val="28"/>
          <w:lang w:val="it-IT"/>
        </w:rPr>
      </w:pPr>
      <w:r w:rsidRPr="003F0FE5">
        <w:rPr>
          <w:sz w:val="28"/>
          <w:szCs w:val="28"/>
          <w:lang w:val="it-IT"/>
        </w:rPr>
        <w:t>Trình tự, thời gian xử lý kết quả đánh giá đáp ứng GMP theo quy định tại khoản 2 Điều này.</w:t>
      </w:r>
    </w:p>
    <w:p w14:paraId="21173D91" w14:textId="1C91F3DE" w:rsidR="00FD4E51" w:rsidRPr="003F0FE5" w:rsidRDefault="00FD4E51" w:rsidP="00011D01">
      <w:pPr>
        <w:widowControl w:val="0"/>
        <w:tabs>
          <w:tab w:val="left" w:pos="720"/>
          <w:tab w:val="left" w:pos="900"/>
          <w:tab w:val="left" w:pos="990"/>
          <w:tab w:val="left" w:pos="1170"/>
        </w:tabs>
        <w:spacing w:before="120" w:line="340" w:lineRule="exact"/>
        <w:ind w:firstLine="630"/>
        <w:jc w:val="both"/>
        <w:rPr>
          <w:rFonts w:eastAsia="Batang"/>
          <w:sz w:val="28"/>
          <w:szCs w:val="28"/>
          <w:lang w:val="it-IT" w:eastAsia="ko-KR"/>
        </w:rPr>
      </w:pPr>
      <w:r w:rsidRPr="003F0FE5">
        <w:rPr>
          <w:rFonts w:eastAsia="Batang"/>
          <w:sz w:val="28"/>
          <w:szCs w:val="28"/>
          <w:lang w:val="it-IT" w:eastAsia="ko-KR"/>
        </w:rPr>
        <w:t xml:space="preserve">Trong thời hạn 20 ngày, kể từ ngày nhận được văn bản báo cáo khắc phục, Cơ quan tiếp nhận tiến hành đánh giá thực tế việc khắc phục tại cơ sở sản xuất trước khi kết luận tình trạng đáp ứng GMP của cơ sở sản xuất theo quy định tại </w:t>
      </w:r>
      <w:r w:rsidRPr="00FE7FA0">
        <w:rPr>
          <w:rFonts w:eastAsia="Batang"/>
          <w:sz w:val="28"/>
          <w:szCs w:val="28"/>
          <w:lang w:val="it-IT" w:eastAsia="ko-KR"/>
        </w:rPr>
        <w:t xml:space="preserve">khoản 2 Điều </w:t>
      </w:r>
      <w:r w:rsidR="003F0FE5" w:rsidRPr="00FE7FA0">
        <w:rPr>
          <w:rFonts w:eastAsia="Batang"/>
          <w:sz w:val="28"/>
          <w:szCs w:val="28"/>
          <w:lang w:val="it-IT" w:eastAsia="ko-KR"/>
        </w:rPr>
        <w:t>7</w:t>
      </w:r>
      <w:r w:rsidRPr="00FE7FA0">
        <w:rPr>
          <w:rFonts w:eastAsia="Batang"/>
          <w:sz w:val="28"/>
          <w:szCs w:val="28"/>
          <w:lang w:val="it-IT" w:eastAsia="ko-KR"/>
        </w:rPr>
        <w:t>.</w:t>
      </w:r>
    </w:p>
    <w:p w14:paraId="13A194FB" w14:textId="77777777" w:rsidR="00FD4E51" w:rsidRPr="003F0FE5" w:rsidRDefault="00FD4E51" w:rsidP="00011D01">
      <w:pPr>
        <w:widowControl w:val="0"/>
        <w:tabs>
          <w:tab w:val="left" w:pos="720"/>
          <w:tab w:val="left" w:pos="900"/>
          <w:tab w:val="left" w:pos="990"/>
          <w:tab w:val="left" w:pos="1170"/>
        </w:tabs>
        <w:spacing w:before="120" w:line="340" w:lineRule="exact"/>
        <w:ind w:firstLine="630"/>
        <w:jc w:val="both"/>
        <w:rPr>
          <w:rFonts w:eastAsia="Batang"/>
          <w:sz w:val="28"/>
          <w:szCs w:val="28"/>
          <w:lang w:val="it-IT" w:eastAsia="ko-KR"/>
        </w:rPr>
      </w:pPr>
      <w:r w:rsidRPr="003F0FE5">
        <w:rPr>
          <w:rFonts w:eastAsia="Batang"/>
          <w:sz w:val="28"/>
          <w:szCs w:val="28"/>
          <w:lang w:val="it-IT" w:eastAsia="ko-KR"/>
        </w:rPr>
        <w:t xml:space="preserve">4. </w:t>
      </w:r>
      <w:r w:rsidRPr="003F0FE5">
        <w:rPr>
          <w:sz w:val="28"/>
          <w:szCs w:val="28"/>
          <w:lang w:val="it-IT"/>
        </w:rPr>
        <w:t>Trường hợp báo cáo đánh giá GMP kết luận cơ sở sản xuất tuân thủ GMP ở mức độ 4 theo quy định tại điểm d khoản 3 Điều 7 Thông tư này</w:t>
      </w:r>
      <w:r w:rsidRPr="003F0FE5">
        <w:rPr>
          <w:rFonts w:eastAsia="Batang"/>
          <w:sz w:val="28"/>
          <w:szCs w:val="28"/>
          <w:lang w:val="it-IT" w:eastAsia="ko-KR"/>
        </w:rPr>
        <w:t>:</w:t>
      </w:r>
    </w:p>
    <w:p w14:paraId="38DD2897" w14:textId="77777777" w:rsidR="00FD4E51" w:rsidRPr="003F0FE5" w:rsidRDefault="00FD4E51" w:rsidP="00011D01">
      <w:pPr>
        <w:widowControl w:val="0"/>
        <w:tabs>
          <w:tab w:val="left" w:pos="720"/>
          <w:tab w:val="left" w:pos="900"/>
        </w:tabs>
        <w:autoSpaceDE/>
        <w:autoSpaceDN/>
        <w:adjustRightInd/>
        <w:spacing w:before="120" w:line="340" w:lineRule="exact"/>
        <w:ind w:firstLine="540"/>
        <w:jc w:val="both"/>
        <w:rPr>
          <w:rFonts w:eastAsia="Batang"/>
          <w:bCs/>
          <w:noProof/>
          <w:kern w:val="36"/>
          <w:sz w:val="28"/>
          <w:szCs w:val="28"/>
          <w:lang w:val="it-IT" w:eastAsia="ko-KR"/>
        </w:rPr>
      </w:pPr>
      <w:r w:rsidRPr="003F0FE5">
        <w:rPr>
          <w:rFonts w:eastAsia="Batang"/>
          <w:sz w:val="28"/>
          <w:szCs w:val="28"/>
          <w:lang w:val="it-IT" w:eastAsia="ko-KR"/>
        </w:rPr>
        <w:t xml:space="preserve">Trong thời hạn 05 ngày làm việc, kể từ ngày </w:t>
      </w:r>
      <w:r w:rsidRPr="003F0FE5">
        <w:rPr>
          <w:rFonts w:eastAsia="Batang"/>
          <w:noProof/>
          <w:sz w:val="28"/>
          <w:szCs w:val="28"/>
          <w:lang w:val="it-IT" w:eastAsia="ko-KR"/>
        </w:rPr>
        <w:t xml:space="preserve">ký biên bản </w:t>
      </w:r>
      <w:r w:rsidRPr="003F0FE5">
        <w:rPr>
          <w:rFonts w:eastAsia="Batang" w:hint="eastAsia"/>
          <w:noProof/>
          <w:sz w:val="28"/>
          <w:szCs w:val="28"/>
          <w:lang w:val="it-IT" w:eastAsia="ko-KR"/>
        </w:rPr>
        <w:t>đ</w:t>
      </w:r>
      <w:r w:rsidRPr="003F0FE5">
        <w:rPr>
          <w:rFonts w:eastAsia="Batang"/>
          <w:noProof/>
          <w:sz w:val="28"/>
          <w:szCs w:val="28"/>
          <w:lang w:val="it-IT" w:eastAsia="ko-KR"/>
        </w:rPr>
        <w:t>ánh giá</w:t>
      </w:r>
      <w:r w:rsidRPr="003F0FE5">
        <w:rPr>
          <w:rFonts w:eastAsia="Batang"/>
          <w:sz w:val="28"/>
          <w:szCs w:val="28"/>
          <w:lang w:val="it-IT" w:eastAsia="ko-KR"/>
        </w:rPr>
        <w:t xml:space="preserve">, Cơ quan tiếp nhận </w:t>
      </w:r>
      <w:r w:rsidRPr="003F0FE5">
        <w:rPr>
          <w:rFonts w:eastAsia="Batang"/>
          <w:noProof/>
          <w:sz w:val="28"/>
          <w:szCs w:val="28"/>
          <w:lang w:val="it-IT" w:eastAsia="ko-KR"/>
        </w:rPr>
        <w:t xml:space="preserve">ban hành văn bản thông báo về việc không đáp ứng GMP kèm theo </w:t>
      </w:r>
      <w:r w:rsidRPr="003F0FE5">
        <w:rPr>
          <w:noProof/>
          <w:sz w:val="28"/>
          <w:szCs w:val="28"/>
          <w:lang w:val="it-IT"/>
        </w:rPr>
        <w:t>b</w:t>
      </w:r>
      <w:r w:rsidRPr="003F0FE5">
        <w:rPr>
          <w:noProof/>
          <w:sz w:val="28"/>
          <w:szCs w:val="28"/>
          <w:lang w:val="vi-VN"/>
        </w:rPr>
        <w:t>áo cáo đánh giá G</w:t>
      </w:r>
      <w:r w:rsidRPr="003F0FE5">
        <w:rPr>
          <w:noProof/>
          <w:sz w:val="28"/>
          <w:szCs w:val="28"/>
          <w:lang w:val="it-IT"/>
        </w:rPr>
        <w:t>M</w:t>
      </w:r>
      <w:r w:rsidRPr="003F0FE5">
        <w:rPr>
          <w:noProof/>
          <w:sz w:val="28"/>
          <w:szCs w:val="28"/>
          <w:lang w:val="vi-VN"/>
        </w:rPr>
        <w:t xml:space="preserve">P cho cơ sở </w:t>
      </w:r>
      <w:r w:rsidRPr="003F0FE5">
        <w:rPr>
          <w:noProof/>
          <w:sz w:val="28"/>
          <w:szCs w:val="28"/>
          <w:lang w:val="it-IT"/>
        </w:rPr>
        <w:t>sản xuất và không cấp Giấy chứng nhận đủ điều kiện kinh doanh dược</w:t>
      </w:r>
      <w:r w:rsidRPr="003F0FE5">
        <w:rPr>
          <w:rFonts w:eastAsia="Batang"/>
          <w:bCs/>
          <w:noProof/>
          <w:kern w:val="36"/>
          <w:sz w:val="28"/>
          <w:szCs w:val="28"/>
          <w:lang w:val="it-IT" w:eastAsia="ko-KR"/>
        </w:rPr>
        <w:t xml:space="preserve">. </w:t>
      </w:r>
    </w:p>
    <w:p w14:paraId="176B06AB" w14:textId="77777777" w:rsidR="00FD4E51" w:rsidRPr="003F0FE5" w:rsidRDefault="00FD4E51" w:rsidP="00011D01">
      <w:pPr>
        <w:widowControl w:val="0"/>
        <w:tabs>
          <w:tab w:val="left" w:pos="720"/>
        </w:tabs>
        <w:autoSpaceDE/>
        <w:autoSpaceDN/>
        <w:adjustRightInd/>
        <w:spacing w:before="120" w:line="340" w:lineRule="exact"/>
        <w:ind w:firstLine="540"/>
        <w:jc w:val="both"/>
        <w:rPr>
          <w:rFonts w:eastAsia="Batang"/>
          <w:bCs/>
          <w:sz w:val="28"/>
          <w:szCs w:val="28"/>
          <w:lang w:val="it-IT" w:eastAsia="ko-KR"/>
        </w:rPr>
      </w:pPr>
      <w:r w:rsidRPr="003F0FE5">
        <w:rPr>
          <w:rFonts w:eastAsia="Batang"/>
          <w:noProof/>
          <w:sz w:val="28"/>
          <w:szCs w:val="28"/>
          <w:lang w:val="it-IT" w:eastAsia="ko-KR"/>
        </w:rPr>
        <w:t>5</w:t>
      </w:r>
      <w:r w:rsidRPr="003F0FE5">
        <w:rPr>
          <w:rFonts w:eastAsia="Batang"/>
          <w:noProof/>
          <w:sz w:val="28"/>
          <w:szCs w:val="28"/>
          <w:lang w:val="vi-VN" w:eastAsia="ko-KR"/>
        </w:rPr>
        <w:t xml:space="preserve">. </w:t>
      </w:r>
      <w:r w:rsidRPr="003F0FE5">
        <w:rPr>
          <w:rFonts w:eastAsia="Batang"/>
          <w:bCs/>
          <w:sz w:val="28"/>
          <w:szCs w:val="28"/>
          <w:lang w:val="it-IT" w:eastAsia="ko-KR"/>
        </w:rPr>
        <w:t xml:space="preserve">Trường hợp cơ sở sản xuất có ý kiến không thống nhất với tồn tại theo </w:t>
      </w:r>
      <w:r w:rsidRPr="003F0FE5">
        <w:rPr>
          <w:rFonts w:eastAsia="Batang" w:hint="eastAsia"/>
          <w:bCs/>
          <w:sz w:val="28"/>
          <w:szCs w:val="28"/>
          <w:lang w:val="it-IT" w:eastAsia="ko-KR"/>
        </w:rPr>
        <w:t>đ</w:t>
      </w:r>
      <w:r w:rsidRPr="003F0FE5">
        <w:rPr>
          <w:rFonts w:eastAsia="Batang"/>
          <w:bCs/>
          <w:sz w:val="28"/>
          <w:szCs w:val="28"/>
          <w:lang w:val="it-IT" w:eastAsia="ko-KR"/>
        </w:rPr>
        <w:t xml:space="preserve">ánh giá của Đoàn đánh giá, trong thời </w:t>
      </w:r>
      <w:r w:rsidRPr="003F0FE5">
        <w:rPr>
          <w:rFonts w:eastAsia="Batang"/>
          <w:bCs/>
          <w:sz w:val="28"/>
          <w:szCs w:val="28"/>
          <w:lang w:val="vi-VN" w:eastAsia="ko-KR"/>
        </w:rPr>
        <w:t xml:space="preserve">hạn </w:t>
      </w:r>
      <w:r w:rsidRPr="003F0FE5">
        <w:rPr>
          <w:rFonts w:eastAsia="Batang"/>
          <w:bCs/>
          <w:sz w:val="28"/>
          <w:szCs w:val="28"/>
          <w:lang w:val="it-IT" w:eastAsia="ko-KR"/>
        </w:rPr>
        <w:t xml:space="preserve">30 ngày, kể từ </w:t>
      </w:r>
      <w:r w:rsidRPr="003F0FE5">
        <w:rPr>
          <w:rFonts w:eastAsia="Batang"/>
          <w:bCs/>
          <w:sz w:val="28"/>
          <w:szCs w:val="28"/>
          <w:lang w:val="vi-VN" w:eastAsia="ko-KR"/>
        </w:rPr>
        <w:t>ngày</w:t>
      </w:r>
      <w:r w:rsidRPr="003F0FE5">
        <w:rPr>
          <w:rFonts w:eastAsia="Batang"/>
          <w:bCs/>
          <w:sz w:val="28"/>
          <w:szCs w:val="28"/>
          <w:lang w:val="it-IT" w:eastAsia="ko-KR"/>
        </w:rPr>
        <w:t xml:space="preserve"> Đoàn đánh giá có báo cáo </w:t>
      </w:r>
      <w:r w:rsidRPr="003F0FE5">
        <w:rPr>
          <w:rFonts w:eastAsia="Batang" w:hint="eastAsia"/>
          <w:bCs/>
          <w:sz w:val="28"/>
          <w:szCs w:val="28"/>
          <w:lang w:val="it-IT" w:eastAsia="ko-KR"/>
        </w:rPr>
        <w:t>đ</w:t>
      </w:r>
      <w:r w:rsidRPr="003F0FE5">
        <w:rPr>
          <w:rFonts w:eastAsia="Batang"/>
          <w:bCs/>
          <w:sz w:val="28"/>
          <w:szCs w:val="28"/>
          <w:lang w:val="it-IT" w:eastAsia="ko-KR"/>
        </w:rPr>
        <w:t xml:space="preserve">ánh giá GMP hoặc báo cáo đánh giá hành </w:t>
      </w:r>
      <w:r w:rsidRPr="003F0FE5">
        <w:rPr>
          <w:rFonts w:eastAsia="Batang" w:hint="eastAsia"/>
          <w:bCs/>
          <w:sz w:val="28"/>
          <w:szCs w:val="28"/>
          <w:lang w:val="it-IT" w:eastAsia="ko-KR"/>
        </w:rPr>
        <w:t>đ</w:t>
      </w:r>
      <w:r w:rsidRPr="003F0FE5">
        <w:rPr>
          <w:rFonts w:eastAsia="Batang"/>
          <w:bCs/>
          <w:sz w:val="28"/>
          <w:szCs w:val="28"/>
          <w:lang w:val="it-IT" w:eastAsia="ko-KR"/>
        </w:rPr>
        <w:t xml:space="preserve">ộng khắc phục, cơ sở sản xuất có văn bản kiến nghị gửi Cơ quan tiếp nhận kèm theo bằng chứng (hồ sơ tài liệu, hình ảnh, video, giấy chứng nhận) chứng minh liên quan </w:t>
      </w:r>
      <w:r w:rsidRPr="003F0FE5">
        <w:rPr>
          <w:rFonts w:eastAsia="Batang" w:hint="eastAsia"/>
          <w:bCs/>
          <w:sz w:val="28"/>
          <w:szCs w:val="28"/>
          <w:lang w:val="it-IT" w:eastAsia="ko-KR"/>
        </w:rPr>
        <w:t>đ</w:t>
      </w:r>
      <w:r w:rsidRPr="003F0FE5">
        <w:rPr>
          <w:rFonts w:eastAsia="Batang"/>
          <w:bCs/>
          <w:sz w:val="28"/>
          <w:szCs w:val="28"/>
          <w:lang w:val="it-IT" w:eastAsia="ko-KR"/>
        </w:rPr>
        <w:t xml:space="preserve">ến tồn tại </w:t>
      </w:r>
      <w:r w:rsidRPr="003F0FE5">
        <w:rPr>
          <w:rFonts w:eastAsia="Batang" w:hint="eastAsia"/>
          <w:bCs/>
          <w:sz w:val="28"/>
          <w:szCs w:val="28"/>
          <w:lang w:val="it-IT" w:eastAsia="ko-KR"/>
        </w:rPr>
        <w:t>đ</w:t>
      </w:r>
      <w:r w:rsidRPr="003F0FE5">
        <w:rPr>
          <w:rFonts w:eastAsia="Batang"/>
          <w:bCs/>
          <w:sz w:val="28"/>
          <w:szCs w:val="28"/>
          <w:lang w:val="it-IT" w:eastAsia="ko-KR"/>
        </w:rPr>
        <w:t xml:space="preserve">ó. </w:t>
      </w:r>
    </w:p>
    <w:p w14:paraId="76603099" w14:textId="3275D45E" w:rsidR="00FD4E51" w:rsidRPr="003205C6" w:rsidRDefault="00FD4E51" w:rsidP="00011D01">
      <w:pPr>
        <w:widowControl w:val="0"/>
        <w:tabs>
          <w:tab w:val="left" w:pos="720"/>
        </w:tabs>
        <w:autoSpaceDE/>
        <w:autoSpaceDN/>
        <w:adjustRightInd/>
        <w:spacing w:before="120" w:line="340" w:lineRule="exact"/>
        <w:ind w:firstLine="540"/>
        <w:jc w:val="both"/>
        <w:rPr>
          <w:rFonts w:eastAsia="Batang"/>
          <w:sz w:val="28"/>
          <w:szCs w:val="28"/>
          <w:lang w:val="it-IT" w:eastAsia="ko-KR"/>
        </w:rPr>
      </w:pPr>
      <w:r w:rsidRPr="003F0FE5">
        <w:rPr>
          <w:rFonts w:eastAsia="Batang"/>
          <w:bCs/>
          <w:sz w:val="28"/>
          <w:szCs w:val="28"/>
          <w:lang w:val="it-IT" w:eastAsia="ko-KR"/>
        </w:rPr>
        <w:t xml:space="preserve">Trong thời hạn 10 ngày làm việc, kể từ ngày nhận </w:t>
      </w:r>
      <w:r w:rsidRPr="003F0FE5">
        <w:rPr>
          <w:rFonts w:eastAsia="Batang" w:hint="eastAsia"/>
          <w:bCs/>
          <w:sz w:val="28"/>
          <w:szCs w:val="28"/>
          <w:lang w:val="it-IT" w:eastAsia="ko-KR"/>
        </w:rPr>
        <w:t>đ</w:t>
      </w:r>
      <w:r w:rsidRPr="003F0FE5">
        <w:rPr>
          <w:rFonts w:eastAsia="Batang"/>
          <w:bCs/>
          <w:sz w:val="28"/>
          <w:szCs w:val="28"/>
          <w:lang w:val="it-IT" w:eastAsia="ko-KR"/>
        </w:rPr>
        <w:t xml:space="preserve">ược văn bản kiến nghị của cơ sở sản xuất, Cơ quan tiếp nhận tổ chức rà soát báo cáo </w:t>
      </w:r>
      <w:r w:rsidRPr="003F0FE5">
        <w:rPr>
          <w:rFonts w:eastAsia="Batang" w:hint="eastAsia"/>
          <w:bCs/>
          <w:sz w:val="28"/>
          <w:szCs w:val="28"/>
          <w:lang w:val="it-IT" w:eastAsia="ko-KR"/>
        </w:rPr>
        <w:t>đ</w:t>
      </w:r>
      <w:r w:rsidRPr="003F0FE5">
        <w:rPr>
          <w:rFonts w:eastAsia="Batang"/>
          <w:bCs/>
          <w:sz w:val="28"/>
          <w:szCs w:val="28"/>
          <w:lang w:val="it-IT" w:eastAsia="ko-KR"/>
        </w:rPr>
        <w:t xml:space="preserve">ánh giá GMP, nội dung kiến nghị của cơ sở sản xuất, nếu cần thiết, lấy ý kiến tư vấn chuyên gia trong lĩnh vực có liên quan và có văn bản trả lời cơ sở sản xuất. Văn bản trả lời phải nêu rõ nội dung chấp thuận, không chấp thuận </w:t>
      </w:r>
      <w:r w:rsidRPr="003F0FE5">
        <w:rPr>
          <w:rFonts w:eastAsia="Batang" w:hint="eastAsia"/>
          <w:bCs/>
          <w:sz w:val="28"/>
          <w:szCs w:val="28"/>
          <w:lang w:val="it-IT" w:eastAsia="ko-KR"/>
        </w:rPr>
        <w:t>đ</w:t>
      </w:r>
      <w:r w:rsidRPr="003F0FE5">
        <w:rPr>
          <w:rFonts w:eastAsia="Batang"/>
          <w:bCs/>
          <w:sz w:val="28"/>
          <w:szCs w:val="28"/>
          <w:lang w:val="it-IT" w:eastAsia="ko-KR"/>
        </w:rPr>
        <w:t xml:space="preserve">ối với nội dung kiến nghị của cơ sở sản xuất, lý do không chấp thuận. Thời gian này không tính vào thời hạn </w:t>
      </w:r>
      <w:r w:rsidRPr="003F0FE5">
        <w:rPr>
          <w:rFonts w:eastAsia="Batang" w:hint="eastAsia"/>
          <w:bCs/>
          <w:sz w:val="28"/>
          <w:szCs w:val="28"/>
          <w:lang w:val="it-IT" w:eastAsia="ko-KR"/>
        </w:rPr>
        <w:t>đ</w:t>
      </w:r>
      <w:r w:rsidRPr="003F0FE5">
        <w:rPr>
          <w:rFonts w:eastAsia="Batang"/>
          <w:bCs/>
          <w:sz w:val="28"/>
          <w:szCs w:val="28"/>
          <w:lang w:val="it-IT" w:eastAsia="ko-KR"/>
        </w:rPr>
        <w:t>ánh giá.</w:t>
      </w:r>
    </w:p>
    <w:p w14:paraId="3C74B989" w14:textId="77777777" w:rsidR="00AE463A" w:rsidRPr="003205C6" w:rsidRDefault="00AE463A" w:rsidP="00011D01">
      <w:pPr>
        <w:widowControl w:val="0"/>
        <w:tabs>
          <w:tab w:val="left" w:pos="720"/>
          <w:tab w:val="left" w:pos="900"/>
        </w:tabs>
        <w:autoSpaceDE/>
        <w:autoSpaceDN/>
        <w:adjustRightInd/>
        <w:spacing w:before="120" w:line="340" w:lineRule="exact"/>
        <w:ind w:firstLine="540"/>
        <w:jc w:val="both"/>
        <w:rPr>
          <w:rFonts w:eastAsia="Batang"/>
          <w:sz w:val="28"/>
          <w:szCs w:val="28"/>
          <w:lang w:val="it-IT" w:eastAsia="ko-KR"/>
        </w:rPr>
      </w:pPr>
      <w:r w:rsidRPr="003205C6">
        <w:rPr>
          <w:rFonts w:eastAsia="Batang"/>
          <w:sz w:val="28"/>
          <w:szCs w:val="28"/>
          <w:lang w:val="it-IT" w:eastAsia="ko-KR"/>
        </w:rPr>
        <w:t>6. Trong thời gian 05 ngày làm việc, kể từ ngày cấp Giấy chứng nhận đủ điều kiện kinh doanh dược, Cơ quan tiếp nhận công bố trên Cổng Thông tin điện tử của Bộ Y tế và Trang Thông tin điện tử của cơ quan tiếp nhận các thông tin sau đây:</w:t>
      </w:r>
    </w:p>
    <w:p w14:paraId="64FE8081" w14:textId="77777777" w:rsidR="00AE463A" w:rsidRPr="003205C6" w:rsidRDefault="00AE463A" w:rsidP="00011D01">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205C6">
        <w:rPr>
          <w:rFonts w:eastAsia="Batang"/>
          <w:sz w:val="28"/>
          <w:szCs w:val="28"/>
          <w:lang w:val="it-IT" w:eastAsia="ko-KR"/>
        </w:rPr>
        <w:t>a) Tên và địa chỉ cơ sở sản xuất;</w:t>
      </w:r>
    </w:p>
    <w:p w14:paraId="1294B67F" w14:textId="77777777" w:rsidR="00AE463A" w:rsidRPr="003205C6" w:rsidRDefault="00AE463A" w:rsidP="00011D01">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205C6">
        <w:rPr>
          <w:rFonts w:eastAsia="Batang"/>
          <w:sz w:val="28"/>
          <w:szCs w:val="28"/>
          <w:lang w:val="it-IT" w:eastAsia="ko-KR"/>
        </w:rPr>
        <w:t xml:space="preserve">b) </w:t>
      </w:r>
      <w:r w:rsidRPr="003205C6">
        <w:rPr>
          <w:rFonts w:eastAsia="Batang"/>
          <w:sz w:val="28"/>
          <w:szCs w:val="28"/>
          <w:lang w:val="de-DE" w:eastAsia="ko-KR"/>
        </w:rPr>
        <w:t>Họ tên người chịu trách nhiệm chuyên môn về dược, người phụ trách về bảo đảm chất lượng và số Chứng chỉ hành nghề dược;</w:t>
      </w:r>
    </w:p>
    <w:p w14:paraId="6E29F39C" w14:textId="77777777" w:rsidR="00AE463A" w:rsidRPr="003205C6" w:rsidRDefault="00AE463A" w:rsidP="00011D01">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205C6">
        <w:rPr>
          <w:rFonts w:eastAsia="Batang"/>
          <w:sz w:val="28"/>
          <w:szCs w:val="28"/>
          <w:lang w:val="it-IT" w:eastAsia="ko-KR"/>
        </w:rPr>
        <w:t xml:space="preserve">c) Số Giấy chứng nhận đủ điều kiện kinh doanh dược và Số Giấy chứng nhận </w:t>
      </w:r>
      <w:r w:rsidRPr="003205C6">
        <w:rPr>
          <w:rFonts w:eastAsia="Batang"/>
          <w:sz w:val="28"/>
          <w:szCs w:val="28"/>
          <w:lang w:val="it-IT" w:eastAsia="ko-KR"/>
        </w:rPr>
        <w:lastRenderedPageBreak/>
        <w:t>GMP (nếu có);</w:t>
      </w:r>
    </w:p>
    <w:p w14:paraId="5A73A0D4" w14:textId="77777777" w:rsidR="00AE463A" w:rsidRPr="003205C6" w:rsidRDefault="00AE463A" w:rsidP="00011D01">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205C6">
        <w:rPr>
          <w:rFonts w:eastAsia="Batang"/>
          <w:sz w:val="28"/>
          <w:szCs w:val="28"/>
          <w:lang w:val="it-IT" w:eastAsia="ko-KR"/>
        </w:rPr>
        <w:t xml:space="preserve">d) Thời hạn hết hiệu lực của việc </w:t>
      </w:r>
      <w:r w:rsidRPr="003205C6">
        <w:rPr>
          <w:rFonts w:eastAsia="Batang" w:hint="eastAsia"/>
          <w:sz w:val="28"/>
          <w:szCs w:val="28"/>
          <w:lang w:val="it-IT" w:eastAsia="ko-KR"/>
        </w:rPr>
        <w:t>đ</w:t>
      </w:r>
      <w:r w:rsidRPr="003205C6">
        <w:rPr>
          <w:rFonts w:eastAsia="Batang"/>
          <w:sz w:val="28"/>
          <w:szCs w:val="28"/>
          <w:lang w:val="it-IT" w:eastAsia="ko-KR"/>
        </w:rPr>
        <w:t xml:space="preserve">ánh giá </w:t>
      </w:r>
      <w:r w:rsidRPr="003205C6">
        <w:rPr>
          <w:rFonts w:eastAsia="Batang" w:hint="eastAsia"/>
          <w:sz w:val="28"/>
          <w:szCs w:val="28"/>
          <w:lang w:val="it-IT" w:eastAsia="ko-KR"/>
        </w:rPr>
        <w:t>đ</w:t>
      </w:r>
      <w:r w:rsidRPr="003205C6">
        <w:rPr>
          <w:rFonts w:eastAsia="Batang"/>
          <w:sz w:val="28"/>
          <w:szCs w:val="28"/>
          <w:lang w:val="it-IT" w:eastAsia="ko-KR"/>
        </w:rPr>
        <w:t>áp ứng GMP;</w:t>
      </w:r>
    </w:p>
    <w:p w14:paraId="20EDDA48" w14:textId="77777777" w:rsidR="00AE463A" w:rsidRPr="003205C6" w:rsidRDefault="00AE463A" w:rsidP="00011D01">
      <w:pPr>
        <w:widowControl w:val="0"/>
        <w:tabs>
          <w:tab w:val="left" w:pos="567"/>
          <w:tab w:val="left" w:pos="720"/>
        </w:tabs>
        <w:autoSpaceDE/>
        <w:autoSpaceDN/>
        <w:adjustRightInd/>
        <w:spacing w:before="120" w:line="340" w:lineRule="exact"/>
        <w:jc w:val="both"/>
        <w:rPr>
          <w:rFonts w:eastAsia="Batang"/>
          <w:sz w:val="28"/>
          <w:szCs w:val="28"/>
          <w:lang w:val="it-IT" w:eastAsia="ko-KR"/>
        </w:rPr>
      </w:pPr>
      <w:r w:rsidRPr="003205C6">
        <w:rPr>
          <w:rFonts w:eastAsia="Batang"/>
          <w:sz w:val="28"/>
          <w:szCs w:val="28"/>
          <w:lang w:val="it-IT" w:eastAsia="ko-KR"/>
        </w:rPr>
        <w:tab/>
        <w:t>đ) Phạm vi hoạt động của cơ sở sản xuất.</w:t>
      </w:r>
    </w:p>
    <w:p w14:paraId="0B7779CF" w14:textId="77777777" w:rsidR="00AE463A" w:rsidRPr="003205C6" w:rsidRDefault="00AE463A" w:rsidP="00121797">
      <w:pPr>
        <w:pStyle w:val="Heading1"/>
        <w:spacing w:before="60" w:line="340" w:lineRule="exact"/>
        <w:jc w:val="center"/>
        <w:rPr>
          <w:rFonts w:eastAsia="Batang"/>
          <w:b/>
          <w:sz w:val="28"/>
          <w:szCs w:val="28"/>
          <w:lang w:val="vi-VN" w:eastAsia="ko-KR"/>
        </w:rPr>
      </w:pPr>
      <w:r w:rsidRPr="003205C6">
        <w:rPr>
          <w:rFonts w:eastAsia="Batang"/>
          <w:b/>
          <w:sz w:val="28"/>
          <w:szCs w:val="28"/>
          <w:lang w:val="it-IT" w:eastAsia="ko-KR"/>
        </w:rPr>
        <w:t>Chương IV</w:t>
      </w:r>
    </w:p>
    <w:p w14:paraId="0188B818" w14:textId="77777777" w:rsidR="00AE463A" w:rsidRPr="003205C6" w:rsidRDefault="00AE463A" w:rsidP="00121797">
      <w:pPr>
        <w:widowControl w:val="0"/>
        <w:tabs>
          <w:tab w:val="left" w:pos="720"/>
          <w:tab w:val="left" w:pos="900"/>
        </w:tabs>
        <w:autoSpaceDE/>
        <w:autoSpaceDN/>
        <w:adjustRightInd/>
        <w:spacing w:before="60" w:line="340" w:lineRule="exact"/>
        <w:jc w:val="center"/>
        <w:rPr>
          <w:rFonts w:eastAsia="Batang"/>
          <w:b/>
          <w:sz w:val="28"/>
          <w:szCs w:val="28"/>
          <w:lang w:val="it-IT" w:eastAsia="ko-KR"/>
        </w:rPr>
      </w:pPr>
      <w:r w:rsidRPr="003205C6">
        <w:rPr>
          <w:rFonts w:eastAsia="Batang"/>
          <w:b/>
          <w:sz w:val="28"/>
          <w:szCs w:val="28"/>
          <w:lang w:val="it-IT" w:eastAsia="ko-KR"/>
        </w:rPr>
        <w:t>ĐÁNH GIÁ VIỆC DUY TRÌ  ĐÁP ỨNG                                                           THỰC HÀNH TỐT SẢN XUẤT THUỐC, NGUYÊN LIỆU LÀM THUỐC</w:t>
      </w:r>
    </w:p>
    <w:p w14:paraId="750B258A" w14:textId="77777777" w:rsidR="00AE463A" w:rsidRPr="003205C6" w:rsidRDefault="00AE463A" w:rsidP="00011D01">
      <w:pPr>
        <w:pStyle w:val="Heading2"/>
        <w:spacing w:before="120" w:line="340" w:lineRule="exact"/>
        <w:ind w:firstLine="567"/>
        <w:jc w:val="both"/>
        <w:rPr>
          <w:rFonts w:eastAsia="Batang"/>
          <w:b/>
          <w:bCs/>
          <w:kern w:val="36"/>
          <w:sz w:val="28"/>
          <w:szCs w:val="28"/>
          <w:lang w:val="pt-BR" w:eastAsia="ko-KR"/>
        </w:rPr>
      </w:pPr>
      <w:r w:rsidRPr="003205C6">
        <w:rPr>
          <w:rFonts w:eastAsia="Batang"/>
          <w:b/>
          <w:bCs/>
          <w:kern w:val="36"/>
          <w:sz w:val="28"/>
          <w:szCs w:val="28"/>
          <w:lang w:val="pt-BR" w:eastAsia="ko-KR"/>
        </w:rPr>
        <w:t xml:space="preserve">Điều 9. Đánh giá </w:t>
      </w:r>
      <w:r w:rsidRPr="003205C6">
        <w:rPr>
          <w:rFonts w:eastAsia="Batang" w:hint="eastAsia"/>
          <w:b/>
          <w:bCs/>
          <w:kern w:val="36"/>
          <w:sz w:val="28"/>
          <w:szCs w:val="28"/>
          <w:lang w:val="pt-BR" w:eastAsia="ko-KR"/>
        </w:rPr>
        <w:t>đ</w:t>
      </w:r>
      <w:r w:rsidRPr="003205C6">
        <w:rPr>
          <w:rFonts w:eastAsia="Batang"/>
          <w:b/>
          <w:bCs/>
          <w:kern w:val="36"/>
          <w:sz w:val="28"/>
          <w:szCs w:val="28"/>
          <w:lang w:val="pt-BR" w:eastAsia="ko-KR"/>
        </w:rPr>
        <w:t xml:space="preserve">ịnh kỳ việc duy trì </w:t>
      </w:r>
      <w:r w:rsidRPr="003205C6">
        <w:rPr>
          <w:rFonts w:eastAsia="Batang" w:hint="eastAsia"/>
          <w:b/>
          <w:bCs/>
          <w:kern w:val="36"/>
          <w:sz w:val="28"/>
          <w:szCs w:val="28"/>
          <w:lang w:val="pt-BR" w:eastAsia="ko-KR"/>
        </w:rPr>
        <w:t>đ</w:t>
      </w:r>
      <w:r w:rsidRPr="003205C6">
        <w:rPr>
          <w:rFonts w:eastAsia="Batang"/>
          <w:b/>
          <w:bCs/>
          <w:kern w:val="36"/>
          <w:sz w:val="28"/>
          <w:szCs w:val="28"/>
          <w:lang w:val="pt-BR" w:eastAsia="ko-KR"/>
        </w:rPr>
        <w:t>áp ứng Thực hành tốt sản xuất thuốc, nguyên liệu làm thuốc</w:t>
      </w:r>
    </w:p>
    <w:p w14:paraId="2A3FD8A1" w14:textId="77777777" w:rsidR="00C021AD" w:rsidRPr="003F0FE5"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F0FE5">
        <w:rPr>
          <w:rFonts w:eastAsia="Batang"/>
          <w:sz w:val="28"/>
          <w:szCs w:val="28"/>
          <w:lang w:val="it-IT" w:eastAsia="ko-KR"/>
        </w:rPr>
        <w:t xml:space="preserve">1. Thời gian </w:t>
      </w:r>
      <w:r w:rsidRPr="003F0FE5">
        <w:rPr>
          <w:rFonts w:eastAsia="Batang" w:hint="eastAsia"/>
          <w:sz w:val="28"/>
          <w:szCs w:val="28"/>
          <w:lang w:val="it-IT" w:eastAsia="ko-KR"/>
        </w:rPr>
        <w:t>đ</w:t>
      </w:r>
      <w:r w:rsidRPr="003F0FE5">
        <w:rPr>
          <w:rFonts w:eastAsia="Batang"/>
          <w:sz w:val="28"/>
          <w:szCs w:val="28"/>
          <w:lang w:val="it-IT" w:eastAsia="ko-KR"/>
        </w:rPr>
        <w:t xml:space="preserve">ịnh kỳ </w:t>
      </w:r>
      <w:r w:rsidRPr="003F0FE5">
        <w:rPr>
          <w:rFonts w:eastAsia="Batang" w:hint="eastAsia"/>
          <w:sz w:val="28"/>
          <w:szCs w:val="28"/>
          <w:lang w:val="it-IT" w:eastAsia="ko-KR"/>
        </w:rPr>
        <w:t>đ</w:t>
      </w:r>
      <w:r w:rsidRPr="003F0FE5">
        <w:rPr>
          <w:rFonts w:eastAsia="Batang"/>
          <w:sz w:val="28"/>
          <w:szCs w:val="28"/>
          <w:lang w:val="it-IT" w:eastAsia="ko-KR"/>
        </w:rPr>
        <w:t xml:space="preserve">ánh giá việc duy trì </w:t>
      </w:r>
      <w:r w:rsidRPr="003F0FE5">
        <w:rPr>
          <w:rFonts w:eastAsia="Batang" w:hint="eastAsia"/>
          <w:sz w:val="28"/>
          <w:szCs w:val="28"/>
          <w:lang w:val="it-IT" w:eastAsia="ko-KR"/>
        </w:rPr>
        <w:t>đ</w:t>
      </w:r>
      <w:r w:rsidRPr="003F0FE5">
        <w:rPr>
          <w:rFonts w:eastAsia="Batang"/>
          <w:sz w:val="28"/>
          <w:szCs w:val="28"/>
          <w:lang w:val="it-IT" w:eastAsia="ko-KR"/>
        </w:rPr>
        <w:t xml:space="preserve">áp ứng GMP tại cơ sở sản xuất là 03 năm, kể từ ngày ký biên bản đánh giá lần </w:t>
      </w:r>
      <w:r w:rsidRPr="003F0FE5">
        <w:rPr>
          <w:rFonts w:eastAsia="Batang" w:hint="eastAsia"/>
          <w:sz w:val="28"/>
          <w:szCs w:val="28"/>
          <w:lang w:val="it-IT" w:eastAsia="ko-KR"/>
        </w:rPr>
        <w:t>đ</w:t>
      </w:r>
      <w:r w:rsidRPr="003F0FE5">
        <w:rPr>
          <w:rFonts w:eastAsia="Batang"/>
          <w:sz w:val="28"/>
          <w:szCs w:val="28"/>
          <w:lang w:val="it-IT" w:eastAsia="ko-KR"/>
        </w:rPr>
        <w:t xml:space="preserve">ánh giá liền trước (không bao gồm các lần </w:t>
      </w:r>
      <w:r w:rsidRPr="003F0FE5">
        <w:rPr>
          <w:rFonts w:eastAsia="Batang" w:hint="eastAsia"/>
          <w:sz w:val="28"/>
          <w:szCs w:val="28"/>
          <w:lang w:val="it-IT" w:eastAsia="ko-KR"/>
        </w:rPr>
        <w:t>đ</w:t>
      </w:r>
      <w:r w:rsidRPr="003F0FE5">
        <w:rPr>
          <w:rFonts w:eastAsia="Batang"/>
          <w:sz w:val="28"/>
          <w:szCs w:val="28"/>
          <w:lang w:val="it-IT" w:eastAsia="ko-KR"/>
        </w:rPr>
        <w:t xml:space="preserve">ánh giá </w:t>
      </w:r>
      <w:r w:rsidRPr="003F0FE5">
        <w:rPr>
          <w:rFonts w:eastAsia="Batang" w:hint="eastAsia"/>
          <w:sz w:val="28"/>
          <w:szCs w:val="28"/>
          <w:lang w:val="it-IT" w:eastAsia="ko-KR"/>
        </w:rPr>
        <w:t>đ</w:t>
      </w:r>
      <w:r w:rsidRPr="003F0FE5">
        <w:rPr>
          <w:rFonts w:eastAsia="Batang"/>
          <w:sz w:val="28"/>
          <w:szCs w:val="28"/>
          <w:lang w:val="it-IT" w:eastAsia="ko-KR"/>
        </w:rPr>
        <w:t>ột xuất, thanh tra, kiểm tra của Bộ Y tế, Sở Y tế).</w:t>
      </w:r>
    </w:p>
    <w:p w14:paraId="6E66691C" w14:textId="77777777" w:rsidR="00C021AD" w:rsidRPr="00C021AD"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highlight w:val="green"/>
          <w:lang w:val="it-IT" w:eastAsia="ko-KR"/>
        </w:rPr>
      </w:pPr>
      <w:r w:rsidRPr="001D44B7">
        <w:rPr>
          <w:rFonts w:eastAsia="Batang"/>
          <w:sz w:val="28"/>
          <w:szCs w:val="28"/>
          <w:lang w:val="it-IT" w:eastAsia="ko-KR"/>
        </w:rPr>
        <w:t xml:space="preserve">2. Tháng 11 hằng năm, Cơ quan tiếp nhận công bố trên Trang Thông tin </w:t>
      </w:r>
      <w:r w:rsidRPr="001D44B7">
        <w:rPr>
          <w:rFonts w:eastAsia="Batang" w:hint="eastAsia"/>
          <w:sz w:val="28"/>
          <w:szCs w:val="28"/>
          <w:lang w:val="it-IT" w:eastAsia="ko-KR"/>
        </w:rPr>
        <w:t>đ</w:t>
      </w:r>
      <w:r w:rsidRPr="001D44B7">
        <w:rPr>
          <w:rFonts w:eastAsia="Batang"/>
          <w:sz w:val="28"/>
          <w:szCs w:val="28"/>
          <w:lang w:val="it-IT" w:eastAsia="ko-KR"/>
        </w:rPr>
        <w:t xml:space="preserve">iện tử của Cơ quan tiếp nhận về kế hoạch </w:t>
      </w:r>
      <w:r w:rsidRPr="001D44B7">
        <w:rPr>
          <w:rFonts w:eastAsia="Batang" w:hint="eastAsia"/>
          <w:sz w:val="28"/>
          <w:szCs w:val="28"/>
          <w:lang w:val="it-IT" w:eastAsia="ko-KR"/>
        </w:rPr>
        <w:t>đ</w:t>
      </w:r>
      <w:r w:rsidRPr="001D44B7">
        <w:rPr>
          <w:rFonts w:eastAsia="Batang"/>
          <w:sz w:val="28"/>
          <w:szCs w:val="28"/>
          <w:lang w:val="it-IT" w:eastAsia="ko-KR"/>
        </w:rPr>
        <w:t xml:space="preserve">ánh giá </w:t>
      </w:r>
      <w:r w:rsidRPr="001D44B7">
        <w:rPr>
          <w:rFonts w:eastAsia="Batang" w:hint="eastAsia"/>
          <w:sz w:val="28"/>
          <w:szCs w:val="28"/>
          <w:lang w:val="it-IT" w:eastAsia="ko-KR"/>
        </w:rPr>
        <w:t>đ</w:t>
      </w:r>
      <w:r w:rsidRPr="001D44B7">
        <w:rPr>
          <w:rFonts w:eastAsia="Batang"/>
          <w:sz w:val="28"/>
          <w:szCs w:val="28"/>
          <w:lang w:val="it-IT" w:eastAsia="ko-KR"/>
        </w:rPr>
        <w:t xml:space="preserve">ịnh kỳ việc duy trì </w:t>
      </w:r>
      <w:r w:rsidRPr="001D44B7">
        <w:rPr>
          <w:rFonts w:eastAsia="Batang" w:hint="eastAsia"/>
          <w:sz w:val="28"/>
          <w:szCs w:val="28"/>
          <w:lang w:val="it-IT" w:eastAsia="ko-KR"/>
        </w:rPr>
        <w:t>đ</w:t>
      </w:r>
      <w:r w:rsidRPr="001D44B7">
        <w:rPr>
          <w:rFonts w:eastAsia="Batang"/>
          <w:sz w:val="28"/>
          <w:szCs w:val="28"/>
          <w:lang w:val="it-IT" w:eastAsia="ko-KR"/>
        </w:rPr>
        <w:t xml:space="preserve">áp ứng GMP của các cơ sở sản xuất trong năm kế tiếp và gửi bản kế hoạch này </w:t>
      </w:r>
      <w:r w:rsidRPr="001D44B7">
        <w:rPr>
          <w:rFonts w:eastAsia="Batang" w:hint="eastAsia"/>
          <w:sz w:val="28"/>
          <w:szCs w:val="28"/>
          <w:lang w:val="it-IT" w:eastAsia="ko-KR"/>
        </w:rPr>
        <w:t>đ</w:t>
      </w:r>
      <w:r w:rsidRPr="001D44B7">
        <w:rPr>
          <w:rFonts w:eastAsia="Batang"/>
          <w:sz w:val="28"/>
          <w:szCs w:val="28"/>
          <w:lang w:val="it-IT" w:eastAsia="ko-KR"/>
        </w:rPr>
        <w:t xml:space="preserve">ến các cơ sở sản xuất có tên trong kế hoạch. </w:t>
      </w:r>
      <w:bookmarkStart w:id="13" w:name="_Hlk529869727"/>
      <w:r w:rsidRPr="001D44B7">
        <w:rPr>
          <w:rFonts w:eastAsia="Batang"/>
          <w:sz w:val="28"/>
          <w:szCs w:val="28"/>
          <w:lang w:val="it-IT" w:eastAsia="ko-KR"/>
        </w:rPr>
        <w:t>Đối với trường hợp cơ sở sản xuất quy định tại điểm c khoản 1 Điều 6 Thông tư này, Cục Quản lý Dược công bố và thực hiện kế hoạch đánh giá định kỳ, trừ trường hợp cơ sở đề nghị đánh giá riêng biệt</w:t>
      </w:r>
      <w:bookmarkEnd w:id="13"/>
      <w:r w:rsidRPr="001D44B7">
        <w:rPr>
          <w:rFonts w:eastAsia="Batang"/>
          <w:sz w:val="28"/>
          <w:szCs w:val="28"/>
          <w:lang w:val="it-IT" w:eastAsia="ko-KR"/>
        </w:rPr>
        <w:t>.</w:t>
      </w:r>
    </w:p>
    <w:p w14:paraId="69DB4218"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sz w:val="28"/>
          <w:szCs w:val="28"/>
          <w:lang w:val="pt-BR" w:eastAsia="ko-KR"/>
        </w:rPr>
      </w:pPr>
      <w:r w:rsidRPr="001D44B7">
        <w:rPr>
          <w:rFonts w:eastAsia="Batang"/>
          <w:sz w:val="28"/>
          <w:szCs w:val="28"/>
          <w:lang w:val="it-IT" w:eastAsia="ko-KR"/>
        </w:rPr>
        <w:t xml:space="preserve">3. Tối thiểu 30 ngày trước thời </w:t>
      </w:r>
      <w:r w:rsidRPr="001D44B7">
        <w:rPr>
          <w:rFonts w:eastAsia="Batang" w:hint="eastAsia"/>
          <w:sz w:val="28"/>
          <w:szCs w:val="28"/>
          <w:lang w:val="it-IT" w:eastAsia="ko-KR"/>
        </w:rPr>
        <w:t>đ</w:t>
      </w:r>
      <w:r w:rsidRPr="001D44B7">
        <w:rPr>
          <w:rFonts w:eastAsia="Batang"/>
          <w:sz w:val="28"/>
          <w:szCs w:val="28"/>
          <w:lang w:val="it-IT" w:eastAsia="ko-KR"/>
        </w:rPr>
        <w:t xml:space="preserve">iểm </w:t>
      </w:r>
      <w:r w:rsidRPr="001D44B7">
        <w:rPr>
          <w:rFonts w:eastAsia="Batang" w:hint="eastAsia"/>
          <w:sz w:val="28"/>
          <w:szCs w:val="28"/>
          <w:lang w:val="it-IT" w:eastAsia="ko-KR"/>
        </w:rPr>
        <w:t>đ</w:t>
      </w:r>
      <w:r w:rsidRPr="001D44B7">
        <w:rPr>
          <w:rFonts w:eastAsia="Batang"/>
          <w:sz w:val="28"/>
          <w:szCs w:val="28"/>
          <w:lang w:val="it-IT" w:eastAsia="ko-KR"/>
        </w:rPr>
        <w:t xml:space="preserve">ánh giá định kỳ việc duy trì đáp ứng GMP theo kế hoạch </w:t>
      </w:r>
      <w:r w:rsidRPr="001D44B7">
        <w:rPr>
          <w:rFonts w:eastAsia="Batang" w:hint="eastAsia"/>
          <w:sz w:val="28"/>
          <w:szCs w:val="28"/>
          <w:lang w:val="it-IT" w:eastAsia="ko-KR"/>
        </w:rPr>
        <w:t>đ</w:t>
      </w:r>
      <w:r w:rsidRPr="001D44B7">
        <w:rPr>
          <w:rFonts w:eastAsia="Batang"/>
          <w:sz w:val="28"/>
          <w:szCs w:val="28"/>
          <w:lang w:val="it-IT" w:eastAsia="ko-KR"/>
        </w:rPr>
        <w:t xml:space="preserve">ã </w:t>
      </w:r>
      <w:r w:rsidRPr="001D44B7">
        <w:rPr>
          <w:rFonts w:eastAsia="Batang" w:hint="eastAsia"/>
          <w:sz w:val="28"/>
          <w:szCs w:val="28"/>
          <w:lang w:val="it-IT" w:eastAsia="ko-KR"/>
        </w:rPr>
        <w:t>đ</w:t>
      </w:r>
      <w:r w:rsidRPr="001D44B7">
        <w:rPr>
          <w:rFonts w:eastAsia="Batang"/>
          <w:sz w:val="28"/>
          <w:szCs w:val="28"/>
          <w:lang w:val="it-IT" w:eastAsia="ko-KR"/>
        </w:rPr>
        <w:t>ược Cơ quan tiếp nhận công bố, cơ sở sản xuất phải gửi về Cơ quan tiếp nhận b</w:t>
      </w:r>
      <w:r w:rsidRPr="001D44B7">
        <w:rPr>
          <w:rFonts w:eastAsia="Batang"/>
          <w:bCs/>
          <w:sz w:val="28"/>
          <w:szCs w:val="28"/>
          <w:lang w:val="vi-VN" w:eastAsia="ko-KR"/>
        </w:rPr>
        <w:t xml:space="preserve">áo cáo </w:t>
      </w:r>
      <w:r w:rsidRPr="001D44B7">
        <w:rPr>
          <w:rFonts w:eastAsia="Batang"/>
          <w:bCs/>
          <w:sz w:val="28"/>
          <w:szCs w:val="28"/>
          <w:lang w:val="it-IT" w:eastAsia="ko-KR"/>
        </w:rPr>
        <w:t xml:space="preserve">về </w:t>
      </w:r>
      <w:r w:rsidRPr="001D44B7">
        <w:rPr>
          <w:rFonts w:eastAsia="Batang"/>
          <w:bCs/>
          <w:sz w:val="28"/>
          <w:szCs w:val="28"/>
          <w:lang w:val="vi-VN" w:eastAsia="ko-KR"/>
        </w:rPr>
        <w:t xml:space="preserve">hoạt </w:t>
      </w:r>
      <w:r w:rsidRPr="001D44B7">
        <w:rPr>
          <w:rFonts w:eastAsia="Batang" w:hint="eastAsia"/>
          <w:bCs/>
          <w:sz w:val="28"/>
          <w:szCs w:val="28"/>
          <w:lang w:val="vi-VN" w:eastAsia="ko-KR"/>
        </w:rPr>
        <w:t>đ</w:t>
      </w:r>
      <w:r w:rsidRPr="001D44B7">
        <w:rPr>
          <w:rFonts w:eastAsia="Batang"/>
          <w:bCs/>
          <w:sz w:val="28"/>
          <w:szCs w:val="28"/>
          <w:lang w:val="vi-VN" w:eastAsia="ko-KR"/>
        </w:rPr>
        <w:t xml:space="preserve">ộng </w:t>
      </w:r>
      <w:r w:rsidRPr="001D44B7">
        <w:rPr>
          <w:rFonts w:eastAsia="Batang"/>
          <w:bCs/>
          <w:sz w:val="28"/>
          <w:szCs w:val="28"/>
          <w:lang w:val="pt-BR" w:eastAsia="ko-KR"/>
        </w:rPr>
        <w:t xml:space="preserve">sản xuất </w:t>
      </w:r>
      <w:r w:rsidRPr="001D44B7">
        <w:rPr>
          <w:rFonts w:eastAsia="Batang"/>
          <w:bCs/>
          <w:sz w:val="28"/>
          <w:szCs w:val="28"/>
          <w:lang w:val="vi-VN" w:eastAsia="ko-KR"/>
        </w:rPr>
        <w:t>thuốc, nguyên liệu làm thuốc</w:t>
      </w:r>
      <w:r w:rsidRPr="001D44B7">
        <w:rPr>
          <w:rFonts w:eastAsia="Batang"/>
          <w:bCs/>
          <w:sz w:val="28"/>
          <w:szCs w:val="28"/>
          <w:lang w:val="pt-BR" w:eastAsia="ko-KR"/>
        </w:rPr>
        <w:t xml:space="preserve"> và việc </w:t>
      </w:r>
      <w:r w:rsidRPr="001D44B7">
        <w:rPr>
          <w:rFonts w:eastAsia="Batang"/>
          <w:bCs/>
          <w:sz w:val="28"/>
          <w:szCs w:val="28"/>
          <w:lang w:val="it-IT" w:eastAsia="ko-KR"/>
        </w:rPr>
        <w:t>duy trì đáp ứng tiêu chuẩn GMP</w:t>
      </w:r>
      <w:r w:rsidRPr="001D44B7">
        <w:rPr>
          <w:rFonts w:eastAsia="Batang"/>
          <w:bCs/>
          <w:sz w:val="28"/>
          <w:szCs w:val="28"/>
          <w:lang w:val="vi-VN" w:eastAsia="ko-KR"/>
        </w:rPr>
        <w:t xml:space="preserve"> </w:t>
      </w:r>
      <w:r w:rsidRPr="001D44B7">
        <w:rPr>
          <w:rFonts w:eastAsia="Batang"/>
          <w:bCs/>
          <w:sz w:val="28"/>
          <w:szCs w:val="28"/>
          <w:lang w:val="it-IT" w:eastAsia="ko-KR"/>
        </w:rPr>
        <w:t xml:space="preserve">(sau đây viết tắt là báo cáo hoạt động - duy trì đáp ứng GMP) </w:t>
      </w:r>
      <w:r w:rsidRPr="001D44B7">
        <w:rPr>
          <w:rFonts w:eastAsia="Batang"/>
          <w:bCs/>
          <w:sz w:val="28"/>
          <w:szCs w:val="28"/>
          <w:lang w:val="vi-VN" w:eastAsia="ko-KR"/>
        </w:rPr>
        <w:t xml:space="preserve">của cơ sở </w:t>
      </w:r>
      <w:r w:rsidRPr="001D44B7">
        <w:rPr>
          <w:rFonts w:eastAsia="Batang"/>
          <w:bCs/>
          <w:sz w:val="28"/>
          <w:szCs w:val="28"/>
          <w:lang w:val="it-IT" w:eastAsia="ko-KR"/>
        </w:rPr>
        <w:t xml:space="preserve">theo Mẫu số 2 quy </w:t>
      </w:r>
      <w:r w:rsidRPr="001D44B7">
        <w:rPr>
          <w:rFonts w:eastAsia="Batang" w:hint="eastAsia"/>
          <w:bCs/>
          <w:sz w:val="28"/>
          <w:szCs w:val="28"/>
          <w:lang w:val="it-IT" w:eastAsia="ko-KR"/>
        </w:rPr>
        <w:t>đ</w:t>
      </w:r>
      <w:r w:rsidRPr="001D44B7">
        <w:rPr>
          <w:rFonts w:eastAsia="Batang"/>
          <w:bCs/>
          <w:sz w:val="28"/>
          <w:szCs w:val="28"/>
          <w:lang w:val="it-IT" w:eastAsia="ko-KR"/>
        </w:rPr>
        <w:t>ịnh tại Phụ lục X ban hành kèm theo Thông tư này, kèm theo t</w:t>
      </w:r>
      <w:r w:rsidRPr="001D44B7">
        <w:rPr>
          <w:rFonts w:eastAsia="Batang"/>
          <w:bCs/>
          <w:sz w:val="28"/>
          <w:szCs w:val="28"/>
          <w:lang w:val="pt-BR" w:eastAsia="ko-KR"/>
        </w:rPr>
        <w:t>ài liệu kỹ thuật cập nhật về điều kiện cơ sở vật chất, kỹ thuật và nhân sự của cơ sở sản xuất (nếu có thay đổi).</w:t>
      </w:r>
    </w:p>
    <w:p w14:paraId="1B83745A"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noProof/>
          <w:sz w:val="28"/>
          <w:szCs w:val="28"/>
          <w:lang w:val="it-IT" w:eastAsia="ko-KR"/>
        </w:rPr>
        <w:t xml:space="preserve">Ví dụ: Thời </w:t>
      </w:r>
      <w:r w:rsidRPr="001D44B7">
        <w:rPr>
          <w:rFonts w:eastAsia="Batang" w:hint="eastAsia"/>
          <w:noProof/>
          <w:sz w:val="28"/>
          <w:szCs w:val="28"/>
          <w:lang w:val="it-IT" w:eastAsia="ko-KR"/>
        </w:rPr>
        <w:t>đ</w:t>
      </w:r>
      <w:r w:rsidRPr="001D44B7">
        <w:rPr>
          <w:rFonts w:eastAsia="Batang"/>
          <w:noProof/>
          <w:sz w:val="28"/>
          <w:szCs w:val="28"/>
          <w:lang w:val="it-IT" w:eastAsia="ko-KR"/>
        </w:rPr>
        <w:t xml:space="preserve">iểm dự kiến </w:t>
      </w:r>
      <w:r w:rsidRPr="001D44B7">
        <w:rPr>
          <w:rFonts w:eastAsia="Batang" w:hint="eastAsia"/>
          <w:noProof/>
          <w:sz w:val="28"/>
          <w:szCs w:val="28"/>
          <w:lang w:val="it-IT" w:eastAsia="ko-KR"/>
        </w:rPr>
        <w:t>đ</w:t>
      </w:r>
      <w:r w:rsidRPr="001D44B7">
        <w:rPr>
          <w:rFonts w:eastAsia="Batang"/>
          <w:noProof/>
          <w:sz w:val="28"/>
          <w:szCs w:val="28"/>
          <w:lang w:val="it-IT" w:eastAsia="ko-KR"/>
        </w:rPr>
        <w:t xml:space="preserve">ánh giá </w:t>
      </w:r>
      <w:r w:rsidRPr="001D44B7">
        <w:rPr>
          <w:rFonts w:eastAsia="Batang" w:hint="eastAsia"/>
          <w:noProof/>
          <w:sz w:val="28"/>
          <w:szCs w:val="28"/>
          <w:lang w:val="it-IT" w:eastAsia="ko-KR"/>
        </w:rPr>
        <w:t>đ</w:t>
      </w:r>
      <w:r w:rsidRPr="001D44B7">
        <w:rPr>
          <w:rFonts w:eastAsia="Batang"/>
          <w:noProof/>
          <w:sz w:val="28"/>
          <w:szCs w:val="28"/>
          <w:lang w:val="it-IT" w:eastAsia="ko-KR"/>
        </w:rPr>
        <w:t>ịnh kỳ tại cơ sở sản xuất A là ngày 18 tháng 8 năm 2018 thì cơ sở sản xuất A phải nộp báo cáo hoạt động và việc duy trì đáp ứng GMP về Cơ quan tiếp nhận trước ngày 1</w:t>
      </w:r>
      <w:r w:rsidRPr="001D44B7">
        <w:rPr>
          <w:rFonts w:eastAsia="Batang"/>
          <w:noProof/>
          <w:sz w:val="28"/>
          <w:szCs w:val="28"/>
          <w:lang w:val="vi-VN" w:eastAsia="ko-KR"/>
        </w:rPr>
        <w:t>8</w:t>
      </w:r>
      <w:r w:rsidRPr="001D44B7">
        <w:rPr>
          <w:rFonts w:eastAsia="Batang"/>
          <w:noProof/>
          <w:sz w:val="28"/>
          <w:szCs w:val="28"/>
          <w:lang w:val="it-IT" w:eastAsia="ko-KR"/>
        </w:rPr>
        <w:t xml:space="preserve"> tháng 7 năm 2018.</w:t>
      </w:r>
    </w:p>
    <w:p w14:paraId="1D136E2C"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spacing w:val="-2"/>
          <w:kern w:val="36"/>
          <w:sz w:val="28"/>
          <w:szCs w:val="28"/>
          <w:lang w:val="it-IT" w:eastAsia="ko-KR"/>
        </w:rPr>
      </w:pPr>
      <w:r w:rsidRPr="001D44B7">
        <w:rPr>
          <w:rFonts w:eastAsia="Batang"/>
          <w:bCs/>
          <w:noProof/>
          <w:spacing w:val="-2"/>
          <w:kern w:val="36"/>
          <w:sz w:val="28"/>
          <w:szCs w:val="28"/>
          <w:lang w:val="it-IT" w:eastAsia="ko-KR"/>
        </w:rPr>
        <w:t xml:space="preserve">4. Trường hợp cơ sở sản xuất không nộp báo cáo hoạt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ộng - duy trì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áp ứng GMP theo thời hạn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ược quy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ịnh tại khoản 3 Điều này, trong thời gian 15 ngày kể từ ngày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ến hạn nộp báo cáo, Cơ quan tiếp nhận có văn bản yêu cầu cơ sở sản xuất thực hiện việc báo cáo hoạt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ộng - duy trì đáp ứng GMP theo quy </w:t>
      </w:r>
      <w:r w:rsidRPr="001D44B7">
        <w:rPr>
          <w:rFonts w:eastAsia="Batang" w:hint="eastAsia"/>
          <w:bCs/>
          <w:noProof/>
          <w:spacing w:val="-2"/>
          <w:kern w:val="36"/>
          <w:sz w:val="28"/>
          <w:szCs w:val="28"/>
          <w:lang w:val="it-IT" w:eastAsia="ko-KR"/>
        </w:rPr>
        <w:t>đ</w:t>
      </w:r>
      <w:r w:rsidRPr="001D44B7">
        <w:rPr>
          <w:rFonts w:eastAsia="Batang"/>
          <w:bCs/>
          <w:noProof/>
          <w:spacing w:val="-2"/>
          <w:kern w:val="36"/>
          <w:sz w:val="28"/>
          <w:szCs w:val="28"/>
          <w:lang w:val="it-IT" w:eastAsia="ko-KR"/>
        </w:rPr>
        <w:t xml:space="preserve">ịnh. </w:t>
      </w:r>
    </w:p>
    <w:p w14:paraId="0D7660C9" w14:textId="77777777" w:rsidR="00C021AD" w:rsidRPr="00C021AD"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kern w:val="36"/>
          <w:sz w:val="28"/>
          <w:szCs w:val="28"/>
          <w:highlight w:val="green"/>
          <w:lang w:val="vi-VN" w:eastAsia="ko-KR"/>
        </w:rPr>
      </w:pPr>
      <w:r w:rsidRPr="001D44B7">
        <w:rPr>
          <w:rFonts w:eastAsia="Batang"/>
          <w:bCs/>
          <w:noProof/>
          <w:kern w:val="36"/>
          <w:sz w:val="28"/>
          <w:szCs w:val="28"/>
          <w:lang w:val="it-IT" w:eastAsia="ko-KR"/>
        </w:rPr>
        <w:t xml:space="preserve">5. </w:t>
      </w:r>
      <w:r w:rsidRPr="001D44B7">
        <w:rPr>
          <w:rFonts w:eastAsia="Batang"/>
          <w:bCs/>
          <w:noProof/>
          <w:kern w:val="36"/>
          <w:sz w:val="28"/>
          <w:szCs w:val="28"/>
          <w:lang w:val="vi-VN" w:eastAsia="ko-KR"/>
        </w:rPr>
        <w:t xml:space="preserve">Trong thời </w:t>
      </w:r>
      <w:r w:rsidRPr="001D44B7">
        <w:rPr>
          <w:rFonts w:eastAsia="Batang"/>
          <w:bCs/>
          <w:noProof/>
          <w:kern w:val="36"/>
          <w:sz w:val="28"/>
          <w:szCs w:val="28"/>
          <w:lang w:val="it-IT" w:eastAsia="ko-KR"/>
        </w:rPr>
        <w:t>hạn 45</w:t>
      </w:r>
      <w:r w:rsidRPr="001D44B7">
        <w:rPr>
          <w:rFonts w:eastAsia="Batang"/>
          <w:bCs/>
          <w:noProof/>
          <w:kern w:val="36"/>
          <w:sz w:val="28"/>
          <w:szCs w:val="28"/>
          <w:lang w:val="vi-VN" w:eastAsia="ko-KR"/>
        </w:rPr>
        <w:t xml:space="preserve"> ngày, kể từ ngày Cơ quan tiếp nhận có văn bản yêu cầu</w:t>
      </w:r>
      <w:r w:rsidRPr="001D44B7">
        <w:rPr>
          <w:rFonts w:eastAsia="Batang"/>
          <w:bCs/>
          <w:noProof/>
          <w:kern w:val="36"/>
          <w:sz w:val="28"/>
          <w:szCs w:val="28"/>
          <w:lang w:val="it-IT" w:eastAsia="ko-KR"/>
        </w:rPr>
        <w:t>,</w:t>
      </w:r>
      <w:r w:rsidRPr="001D44B7">
        <w:rPr>
          <w:rFonts w:eastAsia="Batang"/>
          <w:bCs/>
          <w:noProof/>
          <w:kern w:val="36"/>
          <w:sz w:val="28"/>
          <w:szCs w:val="28"/>
          <w:lang w:val="vi-VN" w:eastAsia="ko-KR"/>
        </w:rPr>
        <w:t xml:space="preserve"> cơ sở</w:t>
      </w:r>
      <w:r w:rsidRPr="001D44B7">
        <w:rPr>
          <w:rFonts w:eastAsia="Batang"/>
          <w:bCs/>
          <w:noProof/>
          <w:kern w:val="36"/>
          <w:sz w:val="28"/>
          <w:szCs w:val="28"/>
          <w:lang w:val="it-IT" w:eastAsia="ko-KR"/>
        </w:rPr>
        <w:t xml:space="preserve"> sản xuất</w:t>
      </w:r>
      <w:r w:rsidRPr="001D44B7">
        <w:rPr>
          <w:rFonts w:eastAsia="Batang"/>
          <w:bCs/>
          <w:noProof/>
          <w:kern w:val="36"/>
          <w:sz w:val="28"/>
          <w:szCs w:val="28"/>
          <w:lang w:val="vi-VN" w:eastAsia="ko-KR"/>
        </w:rPr>
        <w:t xml:space="preserve"> </w:t>
      </w:r>
      <w:r w:rsidRPr="001D44B7">
        <w:rPr>
          <w:rFonts w:eastAsia="Batang"/>
          <w:bCs/>
          <w:noProof/>
          <w:kern w:val="36"/>
          <w:sz w:val="28"/>
          <w:szCs w:val="28"/>
          <w:lang w:val="it-IT" w:eastAsia="ko-KR"/>
        </w:rPr>
        <w:t xml:space="preserve">phải </w:t>
      </w:r>
      <w:r w:rsidRPr="001D44B7">
        <w:rPr>
          <w:rFonts w:eastAsia="Batang"/>
          <w:bCs/>
          <w:noProof/>
          <w:kern w:val="36"/>
          <w:sz w:val="28"/>
          <w:szCs w:val="28"/>
          <w:lang w:val="vi-VN" w:eastAsia="ko-KR"/>
        </w:rPr>
        <w:t xml:space="preserve">nộp </w:t>
      </w:r>
      <w:r w:rsidRPr="001D44B7">
        <w:rPr>
          <w:rFonts w:eastAsia="Batang"/>
          <w:bCs/>
          <w:noProof/>
          <w:kern w:val="36"/>
          <w:sz w:val="28"/>
          <w:szCs w:val="28"/>
          <w:lang w:val="it-IT" w:eastAsia="ko-KR"/>
        </w:rPr>
        <w:t>báo cáo hoạt động - duy trì đáp ứng GMP kèm theo giải trình về lý do chậm nộp báo cáo. Nếu sau thời hạn này, c</w:t>
      </w:r>
      <w:r w:rsidRPr="001D44B7">
        <w:rPr>
          <w:rFonts w:eastAsia="Batang"/>
          <w:bCs/>
          <w:noProof/>
          <w:kern w:val="36"/>
          <w:sz w:val="28"/>
          <w:szCs w:val="28"/>
          <w:lang w:val="vi-VN" w:eastAsia="ko-KR"/>
        </w:rPr>
        <w:t xml:space="preserve">ơ sở </w:t>
      </w:r>
      <w:r w:rsidRPr="001D44B7">
        <w:rPr>
          <w:rFonts w:eastAsia="Batang"/>
          <w:bCs/>
          <w:noProof/>
          <w:kern w:val="36"/>
          <w:sz w:val="28"/>
          <w:szCs w:val="28"/>
          <w:lang w:val="it-IT" w:eastAsia="ko-KR"/>
        </w:rPr>
        <w:t xml:space="preserve">sản xuất </w:t>
      </w:r>
      <w:r w:rsidRPr="001D44B7">
        <w:rPr>
          <w:rFonts w:eastAsia="Batang"/>
          <w:bCs/>
          <w:noProof/>
          <w:kern w:val="36"/>
          <w:sz w:val="28"/>
          <w:szCs w:val="28"/>
          <w:lang w:val="vi-VN" w:eastAsia="ko-KR"/>
        </w:rPr>
        <w:t>không nộp</w:t>
      </w:r>
      <w:r w:rsidRPr="001D44B7">
        <w:rPr>
          <w:rFonts w:eastAsia="Batang"/>
          <w:bCs/>
          <w:noProof/>
          <w:kern w:val="36"/>
          <w:sz w:val="28"/>
          <w:szCs w:val="28"/>
          <w:lang w:val="it-IT" w:eastAsia="ko-KR"/>
        </w:rPr>
        <w:t xml:space="preserve"> báo cáo,</w:t>
      </w:r>
      <w:r w:rsidRPr="001D44B7">
        <w:rPr>
          <w:rFonts w:eastAsia="Batang"/>
          <w:bCs/>
          <w:noProof/>
          <w:kern w:val="36"/>
          <w:sz w:val="28"/>
          <w:szCs w:val="28"/>
          <w:lang w:val="vi-VN" w:eastAsia="ko-KR"/>
        </w:rPr>
        <w:t xml:space="preserve"> </w:t>
      </w:r>
      <w:r w:rsidRPr="001D44B7">
        <w:rPr>
          <w:rFonts w:eastAsia="Batang"/>
          <w:bCs/>
          <w:noProof/>
          <w:kern w:val="36"/>
          <w:sz w:val="28"/>
          <w:szCs w:val="28"/>
          <w:lang w:val="it-IT" w:eastAsia="ko-KR"/>
        </w:rPr>
        <w:t xml:space="preserve">Cơ quan tiếp nhận tiến hành đánh giá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 xml:space="preserve">ột xuất, thanh tra, kiểm tra việc duy trì đáp ứng GMP của cơ sở theo quy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 xml:space="preserve">ịnh tại Điều 12 Thông tư này. </w:t>
      </w:r>
    </w:p>
    <w:p w14:paraId="116BA77C" w14:textId="7C11D7C2"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6.</w:t>
      </w:r>
      <w:r w:rsidR="001D44B7" w:rsidRPr="001D44B7">
        <w:rPr>
          <w:rFonts w:eastAsia="Batang"/>
          <w:sz w:val="28"/>
          <w:szCs w:val="28"/>
          <w:lang w:val="it-IT" w:eastAsia="ko-KR"/>
        </w:rPr>
        <w:t xml:space="preserve"> </w:t>
      </w:r>
      <w:r w:rsidRPr="001D44B7">
        <w:rPr>
          <w:rFonts w:eastAsia="Batang"/>
          <w:sz w:val="28"/>
          <w:szCs w:val="28"/>
          <w:lang w:val="it-IT" w:eastAsia="ko-KR"/>
        </w:rPr>
        <w:t xml:space="preserve">Sau khi nộp báo cáo hoạt động - duy trì đáp ứng GMP đúng thời gian quy định, cơ sở sản xuất được tiếp tục thực hiện các hoạt động của cơ sở sản xuất </w:t>
      </w:r>
      <w:r w:rsidRPr="001D44B7">
        <w:rPr>
          <w:rFonts w:eastAsia="Batang"/>
          <w:sz w:val="28"/>
          <w:szCs w:val="28"/>
          <w:lang w:val="it-IT" w:eastAsia="ko-KR"/>
        </w:rPr>
        <w:lastRenderedPageBreak/>
        <w:t>thuốc, nguyên liệu làm thuốc theo quy định tại Luật dược và văn bản hướng dẫn liên quan cho đến khi có kết quả đánh giá định kỳ việc duy trì đáp ứng GMP và phải bảo đảm duy trì việc đáp ứng</w:t>
      </w:r>
      <w:r w:rsidRPr="001D44B7">
        <w:rPr>
          <w:rFonts w:eastAsia="Batang"/>
          <w:spacing w:val="-4"/>
          <w:sz w:val="28"/>
          <w:szCs w:val="28"/>
          <w:lang w:val="it-IT" w:eastAsia="ko-KR"/>
        </w:rPr>
        <w:t xml:space="preserve"> </w:t>
      </w:r>
      <w:r w:rsidRPr="001D44B7">
        <w:rPr>
          <w:rFonts w:eastAsia="Batang"/>
          <w:sz w:val="28"/>
          <w:szCs w:val="28"/>
          <w:lang w:val="it-IT" w:eastAsia="ko-KR"/>
        </w:rPr>
        <w:t>GMP.</w:t>
      </w:r>
    </w:p>
    <w:p w14:paraId="6A04F6D1" w14:textId="0EF50D26" w:rsidR="00C021AD" w:rsidRPr="001D44B7" w:rsidRDefault="00C021AD" w:rsidP="00011D01">
      <w:pPr>
        <w:widowControl w:val="0"/>
        <w:tabs>
          <w:tab w:val="left" w:pos="851"/>
          <w:tab w:val="left" w:pos="1170"/>
        </w:tabs>
        <w:spacing w:before="120" w:line="340" w:lineRule="exact"/>
        <w:ind w:firstLine="540"/>
        <w:jc w:val="both"/>
        <w:rPr>
          <w:rFonts w:eastAsia="Batang"/>
          <w:sz w:val="28"/>
          <w:szCs w:val="28"/>
          <w:lang w:val="it-IT" w:eastAsia="ko-KR"/>
        </w:rPr>
      </w:pPr>
      <w:r w:rsidRPr="001D44B7">
        <w:rPr>
          <w:rFonts w:eastAsia="Batang"/>
          <w:bCs/>
          <w:kern w:val="36"/>
          <w:sz w:val="28"/>
          <w:szCs w:val="28"/>
          <w:lang w:val="it-IT" w:eastAsia="ko-KR"/>
        </w:rPr>
        <w:t>7.</w:t>
      </w:r>
      <w:r w:rsidR="001D44B7" w:rsidRPr="001D44B7">
        <w:rPr>
          <w:rFonts w:eastAsia="Batang"/>
          <w:sz w:val="28"/>
          <w:szCs w:val="28"/>
          <w:lang w:val="it-IT" w:eastAsia="ko-KR"/>
        </w:rPr>
        <w:t xml:space="preserve"> </w:t>
      </w:r>
      <w:r w:rsidRPr="001D44B7">
        <w:rPr>
          <w:rFonts w:eastAsia="Batang"/>
          <w:sz w:val="28"/>
          <w:szCs w:val="28"/>
          <w:lang w:val="it-IT" w:eastAsia="ko-KR"/>
        </w:rPr>
        <w:t xml:space="preserve">Trình tự đánh giá, quy trình đánh giá, phân loại kết quả đánh giá đáp ứng GMP thực hiện theo quy định tại Điều 6 và Điều 7 Thông tư này. </w:t>
      </w:r>
    </w:p>
    <w:p w14:paraId="21F85E99" w14:textId="3F9A852C" w:rsidR="004655AE"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spacing w:val="-2"/>
          <w:kern w:val="36"/>
          <w:sz w:val="28"/>
          <w:szCs w:val="28"/>
          <w:lang w:eastAsia="ko-KR"/>
        </w:rPr>
      </w:pPr>
      <w:r w:rsidRPr="001D44B7">
        <w:rPr>
          <w:bCs/>
          <w:noProof/>
          <w:spacing w:val="-2"/>
          <w:sz w:val="28"/>
          <w:szCs w:val="28"/>
          <w:lang w:val="nl-NL"/>
        </w:rPr>
        <w:t>Trường hợp xảy ra tình trạng thiên tai, dịch bệnh mà Cơ quan tiếp nhận không thể thực hiện được việc đánh giá duy trì đáp ứng</w:t>
      </w:r>
      <w:r w:rsidRPr="001D44B7">
        <w:rPr>
          <w:rFonts w:eastAsia="Batang"/>
          <w:spacing w:val="-2"/>
          <w:sz w:val="28"/>
          <w:szCs w:val="28"/>
          <w:lang w:val="it-IT" w:eastAsia="ko-KR"/>
        </w:rPr>
        <w:t xml:space="preserve"> </w:t>
      </w:r>
      <w:r w:rsidRPr="001D44B7">
        <w:rPr>
          <w:bCs/>
          <w:noProof/>
          <w:spacing w:val="-2"/>
          <w:sz w:val="28"/>
          <w:szCs w:val="28"/>
          <w:lang w:val="nl-NL"/>
        </w:rPr>
        <w:t>GMP theo quy định, Cơ quan tiếp nhận thực hiện xác nhận tình trạng duy trì đáp ứng</w:t>
      </w:r>
      <w:r w:rsidRPr="001D44B7">
        <w:rPr>
          <w:rFonts w:eastAsia="Batang"/>
          <w:spacing w:val="-2"/>
          <w:sz w:val="28"/>
          <w:szCs w:val="28"/>
          <w:lang w:val="it-IT" w:eastAsia="ko-KR"/>
        </w:rPr>
        <w:t xml:space="preserve"> </w:t>
      </w:r>
      <w:r w:rsidRPr="001D44B7">
        <w:rPr>
          <w:bCs/>
          <w:noProof/>
          <w:spacing w:val="-2"/>
          <w:sz w:val="28"/>
          <w:szCs w:val="28"/>
          <w:lang w:val="nl-NL"/>
        </w:rPr>
        <w:t xml:space="preserve">GMP cho cơ sở sản xuất. Sau khi </w:t>
      </w:r>
      <w:r w:rsidRPr="001D44B7">
        <w:rPr>
          <w:spacing w:val="-2"/>
          <w:sz w:val="28"/>
          <w:szCs w:val="28"/>
          <w:shd w:val="clear" w:color="auto" w:fill="FFFFFF"/>
          <w:lang w:val="nl-NL"/>
        </w:rPr>
        <w:t xml:space="preserve">khắc phục được tình trạng thiên tai, dịch bệnh, Cơ quan tiếp nhận </w:t>
      </w:r>
      <w:r w:rsidRPr="001D44B7">
        <w:rPr>
          <w:bCs/>
          <w:noProof/>
          <w:spacing w:val="-2"/>
          <w:sz w:val="28"/>
          <w:szCs w:val="28"/>
          <w:lang w:val="nl-NL"/>
        </w:rPr>
        <w:t>thực hiện việc đánh giá duy trì đáp ứng GMP theo quy định Điều 6 và Điều 7 Thông tư này</w:t>
      </w:r>
      <w:r w:rsidRPr="001D44B7">
        <w:rPr>
          <w:rFonts w:eastAsia="Batang"/>
          <w:bCs/>
          <w:spacing w:val="-2"/>
          <w:kern w:val="36"/>
          <w:sz w:val="28"/>
          <w:szCs w:val="28"/>
          <w:lang w:val="vi-VN" w:eastAsia="ko-KR"/>
        </w:rPr>
        <w:t>.</w:t>
      </w:r>
    </w:p>
    <w:p w14:paraId="16BF1853" w14:textId="77777777" w:rsidR="00AE463A" w:rsidRDefault="00AE463A" w:rsidP="00011D01">
      <w:pPr>
        <w:pStyle w:val="Heading2"/>
        <w:spacing w:before="120" w:line="340" w:lineRule="exact"/>
        <w:ind w:firstLine="567"/>
        <w:jc w:val="both"/>
        <w:rPr>
          <w:rFonts w:eastAsia="Batang"/>
          <w:b/>
          <w:bCs/>
          <w:kern w:val="36"/>
          <w:sz w:val="28"/>
          <w:szCs w:val="28"/>
          <w:lang w:val="pt-BR" w:eastAsia="ko-KR"/>
        </w:rPr>
      </w:pPr>
      <w:r w:rsidRPr="003205C6">
        <w:rPr>
          <w:rFonts w:eastAsia="Batang"/>
          <w:b/>
          <w:bCs/>
          <w:kern w:val="36"/>
          <w:sz w:val="28"/>
          <w:szCs w:val="28"/>
          <w:lang w:val="pt-BR" w:eastAsia="ko-KR"/>
        </w:rPr>
        <w:t xml:space="preserve">Điều 10. Xử lý kết quả </w:t>
      </w:r>
      <w:r w:rsidRPr="003205C6">
        <w:rPr>
          <w:rFonts w:eastAsia="Batang" w:hint="eastAsia"/>
          <w:b/>
          <w:bCs/>
          <w:kern w:val="36"/>
          <w:sz w:val="28"/>
          <w:szCs w:val="28"/>
          <w:lang w:val="pt-BR" w:eastAsia="ko-KR"/>
        </w:rPr>
        <w:t>đ</w:t>
      </w:r>
      <w:r w:rsidRPr="003205C6">
        <w:rPr>
          <w:rFonts w:eastAsia="Batang"/>
          <w:b/>
          <w:bCs/>
          <w:kern w:val="36"/>
          <w:sz w:val="28"/>
          <w:szCs w:val="28"/>
          <w:lang w:val="pt-BR" w:eastAsia="ko-KR"/>
        </w:rPr>
        <w:t xml:space="preserve">ánh giá </w:t>
      </w:r>
      <w:r w:rsidRPr="003205C6">
        <w:rPr>
          <w:rFonts w:eastAsia="Batang" w:hint="eastAsia"/>
          <w:b/>
          <w:bCs/>
          <w:kern w:val="36"/>
          <w:sz w:val="28"/>
          <w:szCs w:val="28"/>
          <w:lang w:val="pt-BR" w:eastAsia="ko-KR"/>
        </w:rPr>
        <w:t>đ</w:t>
      </w:r>
      <w:r w:rsidRPr="003205C6">
        <w:rPr>
          <w:rFonts w:eastAsia="Batang"/>
          <w:b/>
          <w:bCs/>
          <w:kern w:val="36"/>
          <w:sz w:val="28"/>
          <w:szCs w:val="28"/>
          <w:lang w:val="pt-BR" w:eastAsia="ko-KR"/>
        </w:rPr>
        <w:t xml:space="preserve">ịnh kỳ việc duy trì </w:t>
      </w:r>
      <w:r w:rsidRPr="003205C6">
        <w:rPr>
          <w:rFonts w:eastAsia="Batang" w:hint="eastAsia"/>
          <w:b/>
          <w:bCs/>
          <w:kern w:val="36"/>
          <w:sz w:val="28"/>
          <w:szCs w:val="28"/>
          <w:lang w:val="pt-BR" w:eastAsia="ko-KR"/>
        </w:rPr>
        <w:t>đ</w:t>
      </w:r>
      <w:r w:rsidRPr="003205C6">
        <w:rPr>
          <w:rFonts w:eastAsia="Batang"/>
          <w:b/>
          <w:bCs/>
          <w:kern w:val="36"/>
          <w:sz w:val="28"/>
          <w:szCs w:val="28"/>
          <w:lang w:val="pt-BR" w:eastAsia="ko-KR"/>
        </w:rPr>
        <w:t>áp ứng Thực hành tốt sản xuất thuốc, nguyên liệu làm thuốc</w:t>
      </w:r>
    </w:p>
    <w:p w14:paraId="26A06EEB"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sz w:val="28"/>
          <w:szCs w:val="28"/>
          <w:lang w:val="it-IT"/>
        </w:rPr>
        <w:t xml:space="preserve">1. Trường hợp báo cáo đánh giá GMP kết luận cơ sở sản xuất tuân thủ GMP ở mức độ </w:t>
      </w:r>
      <w:r w:rsidRPr="001D44B7">
        <w:rPr>
          <w:sz w:val="28"/>
          <w:szCs w:val="28"/>
          <w:lang w:val="vi-VN"/>
        </w:rPr>
        <w:t>1</w:t>
      </w:r>
      <w:r w:rsidRPr="001D44B7">
        <w:rPr>
          <w:sz w:val="28"/>
          <w:szCs w:val="28"/>
          <w:lang w:val="pt-BR"/>
        </w:rPr>
        <w:t xml:space="preserve"> theo</w:t>
      </w:r>
      <w:r w:rsidRPr="001D44B7">
        <w:rPr>
          <w:sz w:val="28"/>
          <w:szCs w:val="28"/>
          <w:lang w:val="it-IT"/>
        </w:rPr>
        <w:t xml:space="preserve"> quy định tại điểm </w:t>
      </w:r>
      <w:r w:rsidRPr="001D44B7">
        <w:rPr>
          <w:sz w:val="28"/>
          <w:szCs w:val="28"/>
          <w:lang w:val="vi-VN"/>
        </w:rPr>
        <w:t>a</w:t>
      </w:r>
      <w:r w:rsidRPr="001D44B7">
        <w:rPr>
          <w:sz w:val="28"/>
          <w:szCs w:val="28"/>
          <w:lang w:val="pt-BR"/>
        </w:rPr>
        <w:t xml:space="preserve"> </w:t>
      </w:r>
      <w:r w:rsidRPr="001D44B7">
        <w:rPr>
          <w:sz w:val="28"/>
          <w:szCs w:val="28"/>
          <w:lang w:val="it-IT"/>
        </w:rPr>
        <w:t>khoản 3 Điều 7 Thông tư này</w:t>
      </w:r>
      <w:r w:rsidRPr="001D44B7">
        <w:rPr>
          <w:rFonts w:eastAsia="Batang"/>
          <w:sz w:val="28"/>
          <w:szCs w:val="28"/>
          <w:lang w:val="it-IT" w:eastAsia="ko-KR"/>
        </w:rPr>
        <w:t xml:space="preserve">: </w:t>
      </w:r>
    </w:p>
    <w:p w14:paraId="73CBF1C7" w14:textId="77777777" w:rsidR="00C021AD" w:rsidRPr="00C021AD"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highlight w:val="green"/>
          <w:lang w:val="it-IT" w:eastAsia="ko-KR"/>
        </w:rPr>
      </w:pPr>
      <w:r w:rsidRPr="001D44B7">
        <w:rPr>
          <w:rFonts w:eastAsia="Batang"/>
          <w:sz w:val="28"/>
          <w:szCs w:val="28"/>
          <w:lang w:val="it-IT" w:eastAsia="ko-KR"/>
        </w:rPr>
        <w:t xml:space="preserve">Trong thời hạn 10 ngày làm việc, kể từ ngày ký biên bản </w:t>
      </w:r>
      <w:r w:rsidRPr="001D44B7">
        <w:rPr>
          <w:rFonts w:eastAsia="Batang" w:hint="eastAsia"/>
          <w:sz w:val="28"/>
          <w:szCs w:val="28"/>
          <w:lang w:val="it-IT" w:eastAsia="ko-KR"/>
        </w:rPr>
        <w:t>đ</w:t>
      </w:r>
      <w:r w:rsidRPr="001D44B7">
        <w:rPr>
          <w:rFonts w:eastAsia="Batang"/>
          <w:sz w:val="28"/>
          <w:szCs w:val="28"/>
          <w:lang w:val="it-IT" w:eastAsia="ko-KR"/>
        </w:rPr>
        <w:t>ánh giá, Cơ quan tiếp nhận cập nhật thông tin về việc duy trì đáp ứng GMP của cơ sở trên Cổng Thông tin điện tử của Bộ Y tế và Trang Thông tin điện tử của cơ quan tiếp nhận theo quy định tại khoản 6 Điều 8 Thông tư này và thực hiện việc cấp Giấy chứng nhận GMP theo Mẫu số 05 quy định tại Phụ lục X ban hành kèm theo Thông tư này đối với cơ sở đề nghị cấp Giấy chứng nhận GMP.</w:t>
      </w:r>
    </w:p>
    <w:p w14:paraId="72075946"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 xml:space="preserve">2. </w:t>
      </w:r>
      <w:r w:rsidRPr="001D44B7">
        <w:rPr>
          <w:sz w:val="28"/>
          <w:szCs w:val="28"/>
          <w:lang w:val="it-IT"/>
        </w:rPr>
        <w:t xml:space="preserve">Trường hợp báo cáo đánh giá GMP kết luận cơ sở sản xuất tuân thủ GMP ở mức độ </w:t>
      </w:r>
      <w:r w:rsidRPr="001D44B7">
        <w:rPr>
          <w:sz w:val="28"/>
          <w:szCs w:val="28"/>
          <w:lang w:val="vi-VN"/>
        </w:rPr>
        <w:t>2</w:t>
      </w:r>
      <w:r w:rsidRPr="001D44B7">
        <w:rPr>
          <w:sz w:val="28"/>
          <w:szCs w:val="28"/>
          <w:lang w:val="it-IT"/>
        </w:rPr>
        <w:t xml:space="preserve"> theo quy định tại điểm </w:t>
      </w:r>
      <w:r w:rsidRPr="001D44B7">
        <w:rPr>
          <w:sz w:val="28"/>
          <w:szCs w:val="28"/>
          <w:lang w:val="vi-VN"/>
        </w:rPr>
        <w:t>b</w:t>
      </w:r>
      <w:r w:rsidRPr="001D44B7">
        <w:rPr>
          <w:sz w:val="28"/>
          <w:szCs w:val="28"/>
          <w:lang w:val="it-IT"/>
        </w:rPr>
        <w:t xml:space="preserve"> khoản 3 Điều 7 Thông tư này</w:t>
      </w:r>
      <w:r w:rsidRPr="001D44B7">
        <w:rPr>
          <w:rFonts w:eastAsia="Batang"/>
          <w:sz w:val="28"/>
          <w:szCs w:val="28"/>
          <w:lang w:val="it-IT" w:eastAsia="ko-KR"/>
        </w:rPr>
        <w:t xml:space="preserve">: </w:t>
      </w:r>
    </w:p>
    <w:p w14:paraId="1EF8C78C"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 xml:space="preserve">a) Trong thời hạn 05 ngày làm việc, kể từ ngày ký biên bản </w:t>
      </w:r>
      <w:r w:rsidRPr="001D44B7">
        <w:rPr>
          <w:rFonts w:eastAsia="Batang" w:hint="eastAsia"/>
          <w:sz w:val="28"/>
          <w:szCs w:val="28"/>
          <w:lang w:val="it-IT" w:eastAsia="ko-KR"/>
        </w:rPr>
        <w:t>đ</w:t>
      </w:r>
      <w:r w:rsidRPr="001D44B7">
        <w:rPr>
          <w:rFonts w:eastAsia="Batang"/>
          <w:sz w:val="28"/>
          <w:szCs w:val="28"/>
          <w:lang w:val="it-IT" w:eastAsia="ko-KR"/>
        </w:rPr>
        <w:t xml:space="preserve">ánh giá, Cơ quan tiếp nhận </w:t>
      </w:r>
      <w:bookmarkStart w:id="14" w:name="_Hlk523494861"/>
      <w:r w:rsidRPr="001D44B7">
        <w:rPr>
          <w:rFonts w:eastAsia="Batang"/>
          <w:sz w:val="28"/>
          <w:szCs w:val="28"/>
          <w:lang w:val="it-IT" w:eastAsia="ko-KR"/>
        </w:rPr>
        <w:t>g</w:t>
      </w:r>
      <w:r w:rsidRPr="001D44B7">
        <w:rPr>
          <w:rFonts w:eastAsia="Batang"/>
          <w:sz w:val="28"/>
          <w:szCs w:val="28"/>
          <w:lang w:val="vi-VN" w:eastAsia="ko-KR"/>
        </w:rPr>
        <w:t xml:space="preserve">ửi </w:t>
      </w:r>
      <w:r w:rsidRPr="001D44B7">
        <w:rPr>
          <w:rFonts w:eastAsia="Batang"/>
          <w:sz w:val="28"/>
          <w:szCs w:val="28"/>
          <w:lang w:val="it-IT" w:eastAsia="ko-KR"/>
        </w:rPr>
        <w:t>b</w:t>
      </w:r>
      <w:r w:rsidRPr="001D44B7">
        <w:rPr>
          <w:rFonts w:eastAsia="Batang"/>
          <w:sz w:val="28"/>
          <w:szCs w:val="28"/>
          <w:lang w:val="vi-VN" w:eastAsia="ko-KR"/>
        </w:rPr>
        <w:t xml:space="preserve">áo cáo </w:t>
      </w:r>
      <w:r w:rsidRPr="001D44B7">
        <w:rPr>
          <w:rFonts w:eastAsia="Batang" w:hint="eastAsia"/>
          <w:sz w:val="28"/>
          <w:szCs w:val="28"/>
          <w:lang w:val="vi-VN" w:eastAsia="ko-KR"/>
        </w:rPr>
        <w:t>đ</w:t>
      </w:r>
      <w:r w:rsidRPr="001D44B7">
        <w:rPr>
          <w:rFonts w:eastAsia="Batang"/>
          <w:sz w:val="28"/>
          <w:szCs w:val="28"/>
          <w:lang w:val="vi-VN" w:eastAsia="ko-KR"/>
        </w:rPr>
        <w:t xml:space="preserve">ánh giá </w:t>
      </w:r>
      <w:r w:rsidRPr="001D44B7">
        <w:rPr>
          <w:rFonts w:eastAsia="Batang"/>
          <w:sz w:val="28"/>
          <w:szCs w:val="28"/>
          <w:lang w:val="it-IT" w:eastAsia="ko-KR"/>
        </w:rPr>
        <w:t xml:space="preserve">GMP </w:t>
      </w:r>
      <w:r w:rsidRPr="001D44B7">
        <w:rPr>
          <w:rFonts w:eastAsia="Batang"/>
          <w:sz w:val="28"/>
          <w:szCs w:val="28"/>
          <w:lang w:val="vi-VN" w:eastAsia="ko-KR"/>
        </w:rPr>
        <w:t xml:space="preserve">cho cơ sở </w:t>
      </w:r>
      <w:bookmarkEnd w:id="14"/>
      <w:r w:rsidRPr="001D44B7">
        <w:rPr>
          <w:rFonts w:eastAsia="Batang"/>
          <w:sz w:val="28"/>
          <w:szCs w:val="28"/>
          <w:lang w:val="vi-VN" w:eastAsia="ko-KR"/>
        </w:rPr>
        <w:t xml:space="preserve">sản xuất </w:t>
      </w:r>
      <w:r w:rsidRPr="001D44B7">
        <w:rPr>
          <w:rFonts w:eastAsia="Batang" w:hint="eastAsia"/>
          <w:sz w:val="28"/>
          <w:szCs w:val="28"/>
          <w:lang w:val="it-IT" w:eastAsia="ko-KR"/>
        </w:rPr>
        <w:t>đ</w:t>
      </w:r>
      <w:r w:rsidRPr="001D44B7">
        <w:rPr>
          <w:rFonts w:eastAsia="Batang"/>
          <w:sz w:val="28"/>
          <w:szCs w:val="28"/>
          <w:lang w:val="it-IT" w:eastAsia="ko-KR"/>
        </w:rPr>
        <w:t>ể</w:t>
      </w:r>
      <w:r w:rsidRPr="001D44B7" w:rsidDel="0098077D">
        <w:rPr>
          <w:rFonts w:eastAsia="Batang"/>
          <w:sz w:val="28"/>
          <w:szCs w:val="28"/>
          <w:lang w:val="it-IT" w:eastAsia="ko-KR"/>
        </w:rPr>
        <w:t xml:space="preserve"> </w:t>
      </w:r>
      <w:r w:rsidRPr="001D44B7">
        <w:rPr>
          <w:rFonts w:eastAsia="Batang"/>
          <w:sz w:val="28"/>
          <w:szCs w:val="28"/>
          <w:lang w:val="it-IT" w:eastAsia="ko-KR"/>
        </w:rPr>
        <w:t>tiến hành khắc phục, sửa chữa tồn tại và gửi báo cáo khắc phục về Cơ quan tiếp nhận;</w:t>
      </w:r>
    </w:p>
    <w:p w14:paraId="490BF5BD"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 xml:space="preserve">b) Trong thời hạn 45 ngày, kể từ ngày Cơ quan tiếp nhận gửi báo cáo </w:t>
      </w:r>
      <w:r w:rsidRPr="001D44B7">
        <w:rPr>
          <w:rFonts w:eastAsia="Batang" w:hint="eastAsia"/>
          <w:sz w:val="28"/>
          <w:szCs w:val="28"/>
          <w:lang w:val="it-IT" w:eastAsia="ko-KR"/>
        </w:rPr>
        <w:t>đ</w:t>
      </w:r>
      <w:r w:rsidRPr="001D44B7">
        <w:rPr>
          <w:rFonts w:eastAsia="Batang"/>
          <w:sz w:val="28"/>
          <w:szCs w:val="28"/>
          <w:lang w:val="it-IT" w:eastAsia="ko-KR"/>
        </w:rPr>
        <w:t xml:space="preserve">ánh giá GMP, cơ sở sản xuất phải có văn bản báo cáo khắc phục bao gồm kế hoạch và bằng chứng chứng minh (hồ sơ tài liệu, hình ảnh, video, giấy chứng nhận hoặc các tài liệu chứng minh khác) việc khắc phục, sửa chữa tồn tại </w:t>
      </w:r>
      <w:r w:rsidRPr="001D44B7">
        <w:rPr>
          <w:rFonts w:eastAsia="Batang" w:hint="eastAsia"/>
          <w:sz w:val="28"/>
          <w:szCs w:val="28"/>
          <w:lang w:val="it-IT" w:eastAsia="ko-KR"/>
        </w:rPr>
        <w:t>đ</w:t>
      </w:r>
      <w:r w:rsidRPr="001D44B7">
        <w:rPr>
          <w:rFonts w:eastAsia="Batang"/>
          <w:sz w:val="28"/>
          <w:szCs w:val="28"/>
          <w:lang w:val="it-IT" w:eastAsia="ko-KR"/>
        </w:rPr>
        <w:t xml:space="preserve">ược ghi trong báo cáo </w:t>
      </w:r>
      <w:r w:rsidRPr="001D44B7">
        <w:rPr>
          <w:rFonts w:eastAsia="Batang" w:hint="eastAsia"/>
          <w:sz w:val="28"/>
          <w:szCs w:val="28"/>
          <w:lang w:val="it-IT" w:eastAsia="ko-KR"/>
        </w:rPr>
        <w:t>đ</w:t>
      </w:r>
      <w:r w:rsidRPr="001D44B7">
        <w:rPr>
          <w:rFonts w:eastAsia="Batang"/>
          <w:sz w:val="28"/>
          <w:szCs w:val="28"/>
          <w:lang w:val="it-IT" w:eastAsia="ko-KR"/>
        </w:rPr>
        <w:t>ánh giá GMP;</w:t>
      </w:r>
    </w:p>
    <w:p w14:paraId="6ADF301F"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c) Trong thời hạn 20 ngày, kể từ ngày nhận được văn bản báo cáo khắc phục, Cơ quan tiếp nhận đánh giá kết quả khắc phục của cơ sở sản xuất và kết luận về tình trạng đáp ứng GMP của cơ sở sản xuất:</w:t>
      </w:r>
    </w:p>
    <w:p w14:paraId="0F45F4A6"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 xml:space="preserve">- Trường hợp việc khắc phục của cơ sở sản xuất </w:t>
      </w:r>
      <w:r w:rsidRPr="001D44B7">
        <w:rPr>
          <w:rFonts w:eastAsia="Batang" w:hint="eastAsia"/>
          <w:sz w:val="28"/>
          <w:szCs w:val="28"/>
          <w:lang w:val="it-IT" w:eastAsia="ko-KR"/>
        </w:rPr>
        <w:t>đ</w:t>
      </w:r>
      <w:r w:rsidRPr="001D44B7">
        <w:rPr>
          <w:rFonts w:eastAsia="Batang"/>
          <w:sz w:val="28"/>
          <w:szCs w:val="28"/>
          <w:lang w:val="it-IT" w:eastAsia="ko-KR"/>
        </w:rPr>
        <w:t xml:space="preserve">ã </w:t>
      </w:r>
      <w:r w:rsidRPr="001D44B7">
        <w:rPr>
          <w:rFonts w:eastAsia="Batang" w:hint="eastAsia"/>
          <w:sz w:val="28"/>
          <w:szCs w:val="28"/>
          <w:lang w:val="it-IT" w:eastAsia="ko-KR"/>
        </w:rPr>
        <w:t>đ</w:t>
      </w:r>
      <w:r w:rsidRPr="001D44B7">
        <w:rPr>
          <w:rFonts w:eastAsia="Batang"/>
          <w:sz w:val="28"/>
          <w:szCs w:val="28"/>
          <w:lang w:val="it-IT" w:eastAsia="ko-KR"/>
        </w:rPr>
        <w:t xml:space="preserve">áp ứng yêu cầu: Cơ quan tiếp nhận cập nhật thông tin về việc duy trì đáp ứng GMP của cơ sở trên Cổng Thông tin điện tử của Bộ Y tế và Trang Thông tin điện tử của cơ quan tiếp nhận theo quy định tại khoản 6 Điều 8 Thông tư này và thực hiện việc cấp Giấy chứng nhận GMP theo Mẫu số 05 quy định tại Phụ lục X ban hành kèm theo Thông tư </w:t>
      </w:r>
      <w:r w:rsidRPr="001D44B7">
        <w:rPr>
          <w:rFonts w:eastAsia="Batang"/>
          <w:sz w:val="28"/>
          <w:szCs w:val="28"/>
          <w:lang w:val="it-IT" w:eastAsia="ko-KR"/>
        </w:rPr>
        <w:lastRenderedPageBreak/>
        <w:t>này đối với cơ sở đề nghị cấp Giấy chứng nhận GMP;</w:t>
      </w:r>
    </w:p>
    <w:p w14:paraId="09C740A0"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1D44B7">
        <w:rPr>
          <w:rFonts w:eastAsia="Batang"/>
          <w:sz w:val="28"/>
          <w:szCs w:val="28"/>
          <w:lang w:val="it-IT" w:eastAsia="ko-KR"/>
        </w:rPr>
        <w:t xml:space="preserve">- Trường hợp việc khắc phục của cơ sở sản xuất chưa </w:t>
      </w:r>
      <w:r w:rsidRPr="001D44B7">
        <w:rPr>
          <w:rFonts w:eastAsia="Batang" w:hint="eastAsia"/>
          <w:sz w:val="28"/>
          <w:szCs w:val="28"/>
          <w:lang w:val="it-IT" w:eastAsia="ko-KR"/>
        </w:rPr>
        <w:t>đ</w:t>
      </w:r>
      <w:r w:rsidRPr="001D44B7">
        <w:rPr>
          <w:rFonts w:eastAsia="Batang"/>
          <w:sz w:val="28"/>
          <w:szCs w:val="28"/>
          <w:lang w:val="it-IT" w:eastAsia="ko-KR"/>
        </w:rPr>
        <w:t xml:space="preserve">áp ứng yêu cầu: Cơ quan tiếp nhận có văn bản thông báo nội dung cần tiếp tục khắc phục, sửa chữa và nộp báo cáo bổ sung. Thời gian gia hạn </w:t>
      </w:r>
      <w:r w:rsidRPr="001D44B7">
        <w:rPr>
          <w:rFonts w:eastAsia="Batang" w:hint="eastAsia"/>
          <w:sz w:val="28"/>
          <w:szCs w:val="28"/>
          <w:lang w:val="it-IT" w:eastAsia="ko-KR"/>
        </w:rPr>
        <w:t>đ</w:t>
      </w:r>
      <w:r w:rsidRPr="001D44B7">
        <w:rPr>
          <w:rFonts w:eastAsia="Batang"/>
          <w:sz w:val="28"/>
          <w:szCs w:val="28"/>
          <w:lang w:val="it-IT" w:eastAsia="ko-KR"/>
        </w:rPr>
        <w:t>ể tiếp tục khắc phục, sửa chữa và báo cáo là 45 ngày, kể từ ngày có văn bản yêu cầu.</w:t>
      </w:r>
    </w:p>
    <w:p w14:paraId="3C06F611"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kern w:val="36"/>
          <w:sz w:val="28"/>
          <w:szCs w:val="28"/>
          <w:lang w:val="it-IT" w:eastAsia="ko-KR"/>
        </w:rPr>
      </w:pPr>
      <w:r w:rsidRPr="001D44B7">
        <w:rPr>
          <w:rFonts w:eastAsia="Batang"/>
          <w:bCs/>
          <w:noProof/>
          <w:kern w:val="36"/>
          <w:sz w:val="28"/>
          <w:szCs w:val="28"/>
          <w:lang w:val="it-IT" w:eastAsia="ko-KR"/>
        </w:rPr>
        <w:t xml:space="preserve">d) </w:t>
      </w:r>
      <w:r w:rsidRPr="001D44B7">
        <w:rPr>
          <w:rFonts w:eastAsia="Batang"/>
          <w:bCs/>
          <w:noProof/>
          <w:kern w:val="36"/>
          <w:sz w:val="28"/>
          <w:szCs w:val="28"/>
          <w:lang w:val="vi-VN" w:eastAsia="ko-KR"/>
        </w:rPr>
        <w:t>Trong thời hạn</w:t>
      </w:r>
      <w:r w:rsidRPr="001D44B7">
        <w:rPr>
          <w:rFonts w:eastAsia="Batang"/>
          <w:bCs/>
          <w:noProof/>
          <w:kern w:val="36"/>
          <w:sz w:val="28"/>
          <w:szCs w:val="28"/>
          <w:lang w:val="it-IT" w:eastAsia="ko-KR"/>
        </w:rPr>
        <w:t xml:space="preserve"> 90 ngày, kể từ ngày ký biên bản đánh giá mà cơ sở sản xuất </w:t>
      </w:r>
      <w:r w:rsidRPr="001D44B7">
        <w:rPr>
          <w:rFonts w:eastAsia="Batang"/>
          <w:bCs/>
          <w:noProof/>
          <w:kern w:val="36"/>
          <w:sz w:val="28"/>
          <w:szCs w:val="28"/>
          <w:lang w:val="vi-VN" w:eastAsia="ko-KR"/>
        </w:rPr>
        <w:t>không có báo cáo khắc phục hoặc s</w:t>
      </w:r>
      <w:r w:rsidRPr="001D44B7">
        <w:rPr>
          <w:rFonts w:eastAsia="Batang"/>
          <w:bCs/>
          <w:noProof/>
          <w:kern w:val="36"/>
          <w:sz w:val="28"/>
          <w:szCs w:val="28"/>
          <w:lang w:val="it-IT" w:eastAsia="ko-KR"/>
        </w:rPr>
        <w:t xml:space="preserve">au khi khắc phục theo quy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 xml:space="preserve">ịnh tại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 xml:space="preserve">iểm c Khoản này mà kết quả khắc phục vẫn tiếp tục không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ạt yêu cầu</w:t>
      </w:r>
      <w:r w:rsidRPr="001D44B7">
        <w:rPr>
          <w:rFonts w:eastAsia="Batang"/>
          <w:bCs/>
          <w:noProof/>
          <w:kern w:val="36"/>
          <w:sz w:val="28"/>
          <w:szCs w:val="28"/>
          <w:lang w:val="vi-VN" w:eastAsia="ko-KR"/>
        </w:rPr>
        <w:t xml:space="preserve">, </w:t>
      </w:r>
      <w:r w:rsidRPr="001D44B7">
        <w:rPr>
          <w:rFonts w:eastAsia="Batang"/>
          <w:bCs/>
          <w:noProof/>
          <w:kern w:val="36"/>
          <w:sz w:val="28"/>
          <w:szCs w:val="28"/>
          <w:lang w:val="it-IT" w:eastAsia="ko-KR"/>
        </w:rPr>
        <w:t xml:space="preserve">Cơ quan tiếp nhận ban hành văn bản thông báo về việc không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 xml:space="preserve">áp ứng GMP và tùy theo tính chất, mức </w:t>
      </w:r>
      <w:r w:rsidRPr="001D44B7">
        <w:rPr>
          <w:rFonts w:eastAsia="Batang" w:hint="eastAsia"/>
          <w:bCs/>
          <w:noProof/>
          <w:kern w:val="36"/>
          <w:sz w:val="28"/>
          <w:szCs w:val="28"/>
          <w:lang w:val="it-IT" w:eastAsia="ko-KR"/>
        </w:rPr>
        <w:t>đ</w:t>
      </w:r>
      <w:r w:rsidRPr="001D44B7">
        <w:rPr>
          <w:rFonts w:eastAsia="Batang"/>
          <w:bCs/>
          <w:noProof/>
          <w:kern w:val="36"/>
          <w:sz w:val="28"/>
          <w:szCs w:val="28"/>
          <w:lang w:val="it-IT" w:eastAsia="ko-KR"/>
        </w:rPr>
        <w:t xml:space="preserve">ộ vi phạm, Cơ quan tiếp nhận </w:t>
      </w:r>
      <w:r w:rsidRPr="001D44B7">
        <w:rPr>
          <w:rFonts w:eastAsia="Batang"/>
          <w:bCs/>
          <w:noProof/>
          <w:kern w:val="36"/>
          <w:sz w:val="28"/>
          <w:szCs w:val="28"/>
          <w:lang w:val="vi-VN" w:eastAsia="ko-KR"/>
        </w:rPr>
        <w:t xml:space="preserve">thực hiện </w:t>
      </w:r>
      <w:r w:rsidRPr="001D44B7">
        <w:rPr>
          <w:rFonts w:eastAsia="Batang"/>
          <w:bCs/>
          <w:noProof/>
          <w:kern w:val="36"/>
          <w:sz w:val="28"/>
          <w:szCs w:val="28"/>
          <w:lang w:val="it-IT" w:eastAsia="ko-KR"/>
        </w:rPr>
        <w:t>một hoặc các biện pháp</w:t>
      </w:r>
      <w:r w:rsidRPr="001D44B7">
        <w:rPr>
          <w:rFonts w:eastAsia="Batang"/>
          <w:bCs/>
          <w:noProof/>
          <w:kern w:val="36"/>
          <w:sz w:val="28"/>
          <w:szCs w:val="28"/>
          <w:lang w:val="vi-VN" w:eastAsia="ko-KR"/>
        </w:rPr>
        <w:t xml:space="preserve"> theo quy </w:t>
      </w:r>
      <w:r w:rsidRPr="001D44B7">
        <w:rPr>
          <w:rFonts w:eastAsia="Batang" w:hint="eastAsia"/>
          <w:bCs/>
          <w:noProof/>
          <w:kern w:val="36"/>
          <w:sz w:val="28"/>
          <w:szCs w:val="28"/>
          <w:lang w:val="vi-VN" w:eastAsia="ko-KR"/>
        </w:rPr>
        <w:t>đ</w:t>
      </w:r>
      <w:r w:rsidRPr="001D44B7">
        <w:rPr>
          <w:rFonts w:eastAsia="Batang"/>
          <w:bCs/>
          <w:noProof/>
          <w:kern w:val="36"/>
          <w:sz w:val="28"/>
          <w:szCs w:val="28"/>
          <w:lang w:val="vi-VN" w:eastAsia="ko-KR"/>
        </w:rPr>
        <w:t xml:space="preserve">ịnh tại </w:t>
      </w:r>
      <w:r w:rsidRPr="001D44B7">
        <w:rPr>
          <w:rFonts w:eastAsia="Batang"/>
          <w:bCs/>
          <w:noProof/>
          <w:kern w:val="36"/>
          <w:sz w:val="28"/>
          <w:szCs w:val="28"/>
          <w:lang w:val="it-IT" w:eastAsia="ko-KR"/>
        </w:rPr>
        <w:t>đ</w:t>
      </w:r>
      <w:r w:rsidRPr="001D44B7">
        <w:rPr>
          <w:rFonts w:eastAsia="Batang"/>
          <w:bCs/>
          <w:noProof/>
          <w:kern w:val="36"/>
          <w:sz w:val="28"/>
          <w:szCs w:val="28"/>
          <w:lang w:val="vi-VN" w:eastAsia="ko-KR"/>
        </w:rPr>
        <w:t>iểm a</w:t>
      </w:r>
      <w:r w:rsidRPr="001D44B7">
        <w:rPr>
          <w:rFonts w:eastAsia="Batang"/>
          <w:bCs/>
          <w:noProof/>
          <w:kern w:val="36"/>
          <w:sz w:val="28"/>
          <w:szCs w:val="28"/>
          <w:lang w:val="it-IT" w:eastAsia="ko-KR"/>
        </w:rPr>
        <w:t xml:space="preserve"> và điểm</w:t>
      </w:r>
      <w:r w:rsidRPr="001D44B7">
        <w:rPr>
          <w:rFonts w:eastAsia="Batang"/>
          <w:bCs/>
          <w:noProof/>
          <w:kern w:val="36"/>
          <w:sz w:val="28"/>
          <w:szCs w:val="28"/>
          <w:lang w:val="vi-VN" w:eastAsia="ko-KR"/>
        </w:rPr>
        <w:t xml:space="preserve"> b </w:t>
      </w:r>
      <w:r w:rsidRPr="001D44B7">
        <w:rPr>
          <w:rFonts w:eastAsia="Batang"/>
          <w:bCs/>
          <w:noProof/>
          <w:kern w:val="36"/>
          <w:sz w:val="28"/>
          <w:szCs w:val="28"/>
          <w:lang w:val="it-IT" w:eastAsia="ko-KR"/>
        </w:rPr>
        <w:t>k</w:t>
      </w:r>
      <w:r w:rsidRPr="001D44B7">
        <w:rPr>
          <w:rFonts w:eastAsia="Batang"/>
          <w:bCs/>
          <w:noProof/>
          <w:kern w:val="36"/>
          <w:sz w:val="28"/>
          <w:szCs w:val="28"/>
          <w:lang w:val="vi-VN" w:eastAsia="ko-KR"/>
        </w:rPr>
        <w:t xml:space="preserve">hoản </w:t>
      </w:r>
      <w:r w:rsidRPr="001D44B7">
        <w:rPr>
          <w:rFonts w:eastAsia="Batang"/>
          <w:bCs/>
          <w:noProof/>
          <w:kern w:val="36"/>
          <w:sz w:val="28"/>
          <w:szCs w:val="28"/>
          <w:lang w:val="it-IT" w:eastAsia="ko-KR"/>
        </w:rPr>
        <w:t>4</w:t>
      </w:r>
      <w:r w:rsidRPr="001D44B7">
        <w:rPr>
          <w:rFonts w:eastAsia="Batang"/>
          <w:bCs/>
          <w:noProof/>
          <w:kern w:val="36"/>
          <w:sz w:val="28"/>
          <w:szCs w:val="28"/>
          <w:lang w:val="vi-VN" w:eastAsia="ko-KR"/>
        </w:rPr>
        <w:t xml:space="preserve"> Điều này</w:t>
      </w:r>
      <w:r w:rsidRPr="001D44B7">
        <w:rPr>
          <w:rFonts w:eastAsia="Batang"/>
          <w:bCs/>
          <w:noProof/>
          <w:kern w:val="36"/>
          <w:sz w:val="28"/>
          <w:szCs w:val="28"/>
          <w:lang w:val="it-IT" w:eastAsia="ko-KR"/>
        </w:rPr>
        <w:t>.</w:t>
      </w:r>
    </w:p>
    <w:p w14:paraId="721AD000" w14:textId="77777777" w:rsidR="00C021AD" w:rsidRPr="001D44B7" w:rsidRDefault="00C021AD" w:rsidP="00011D01">
      <w:pPr>
        <w:widowControl w:val="0"/>
        <w:tabs>
          <w:tab w:val="left" w:pos="720"/>
          <w:tab w:val="left" w:pos="900"/>
        </w:tabs>
        <w:autoSpaceDE/>
        <w:autoSpaceDN/>
        <w:adjustRightInd/>
        <w:spacing w:before="120" w:line="340" w:lineRule="exact"/>
        <w:ind w:firstLine="547"/>
        <w:jc w:val="both"/>
        <w:rPr>
          <w:sz w:val="28"/>
          <w:szCs w:val="28"/>
          <w:lang w:val="it-IT"/>
        </w:rPr>
      </w:pPr>
      <w:r w:rsidRPr="00FE7FA0">
        <w:rPr>
          <w:sz w:val="28"/>
          <w:szCs w:val="28"/>
          <w:lang w:val="it-IT"/>
        </w:rPr>
        <w:t>3.</w:t>
      </w:r>
      <w:r w:rsidRPr="001D44B7">
        <w:rPr>
          <w:sz w:val="28"/>
          <w:szCs w:val="28"/>
          <w:lang w:val="it-IT"/>
        </w:rPr>
        <w:t xml:space="preserve"> </w:t>
      </w:r>
      <w:r w:rsidRPr="001D44B7">
        <w:rPr>
          <w:rFonts w:eastAsia="Batang"/>
          <w:sz w:val="28"/>
          <w:szCs w:val="28"/>
          <w:lang w:val="it-IT" w:eastAsia="ko-KR"/>
        </w:rPr>
        <w:t xml:space="preserve">Trường hợp </w:t>
      </w:r>
      <w:r w:rsidRPr="001D44B7">
        <w:rPr>
          <w:sz w:val="28"/>
          <w:szCs w:val="28"/>
          <w:lang w:val="it-IT"/>
        </w:rPr>
        <w:t xml:space="preserve">báo cáo đánh giá GMP kết luận </w:t>
      </w:r>
      <w:r w:rsidRPr="001D44B7">
        <w:rPr>
          <w:rFonts w:eastAsia="Batang"/>
          <w:sz w:val="28"/>
          <w:szCs w:val="28"/>
          <w:lang w:val="it-IT" w:eastAsia="ko-KR"/>
        </w:rPr>
        <w:t>cơ sở sản xuất tuân thủ GMP ở</w:t>
      </w:r>
      <w:r w:rsidRPr="001D44B7">
        <w:rPr>
          <w:sz w:val="28"/>
          <w:szCs w:val="28"/>
          <w:lang w:val="it-IT"/>
        </w:rPr>
        <w:t xml:space="preserve"> mức độ 3 theo quy định tại điểm c khoản 3 Điều 7 Thông tư này:</w:t>
      </w:r>
    </w:p>
    <w:p w14:paraId="09AA8A70" w14:textId="77777777" w:rsidR="00C021AD" w:rsidRPr="001D44B7" w:rsidRDefault="00C021AD" w:rsidP="00011D01">
      <w:pPr>
        <w:widowControl w:val="0"/>
        <w:tabs>
          <w:tab w:val="left" w:pos="720"/>
          <w:tab w:val="left" w:pos="900"/>
        </w:tabs>
        <w:autoSpaceDE/>
        <w:autoSpaceDN/>
        <w:adjustRightInd/>
        <w:spacing w:before="120" w:line="340" w:lineRule="exact"/>
        <w:ind w:firstLine="547"/>
        <w:jc w:val="both"/>
        <w:rPr>
          <w:sz w:val="28"/>
          <w:szCs w:val="28"/>
          <w:lang w:val="it-IT"/>
        </w:rPr>
      </w:pPr>
      <w:r w:rsidRPr="001D44B7">
        <w:rPr>
          <w:sz w:val="28"/>
          <w:szCs w:val="28"/>
          <w:lang w:val="it-IT"/>
        </w:rPr>
        <w:t>Trình tự, thời gian xử lý kết quả đánh giá đáp ứng GMP theo quy định tại khoản 2 Điều này.</w:t>
      </w:r>
    </w:p>
    <w:p w14:paraId="6E8D96AB" w14:textId="77777777" w:rsidR="00C021AD" w:rsidRPr="001D44B7" w:rsidRDefault="00C021AD" w:rsidP="00011D01">
      <w:pPr>
        <w:widowControl w:val="0"/>
        <w:tabs>
          <w:tab w:val="left" w:pos="720"/>
          <w:tab w:val="left" w:pos="900"/>
          <w:tab w:val="left" w:pos="990"/>
          <w:tab w:val="left" w:pos="1170"/>
        </w:tabs>
        <w:spacing w:before="120" w:line="340" w:lineRule="exact"/>
        <w:ind w:firstLine="630"/>
        <w:jc w:val="both"/>
        <w:rPr>
          <w:rFonts w:eastAsia="Batang"/>
          <w:sz w:val="28"/>
          <w:szCs w:val="28"/>
          <w:lang w:val="it-IT" w:eastAsia="ko-KR"/>
        </w:rPr>
      </w:pPr>
      <w:r w:rsidRPr="001D44B7">
        <w:rPr>
          <w:rFonts w:eastAsia="Batang"/>
          <w:sz w:val="28"/>
          <w:szCs w:val="28"/>
          <w:lang w:val="it-IT" w:eastAsia="ko-KR"/>
        </w:rPr>
        <w:t>Trong thời hạn 20 ngày, kể từ ngày nhận được văn bản báo cáo khắc phục, Cơ quan tiếp nhận tiến hành đánh giá thực tế việc khắc phục tại cơ sở sản xuất trước khi kết luận tình trạng đáp ứng GMP của cơ sở sản xuất theo quy định tại điểm c khoản 2 Điều này.</w:t>
      </w:r>
    </w:p>
    <w:p w14:paraId="48DA0FDD" w14:textId="77777777" w:rsidR="00C021AD" w:rsidRPr="001D44B7" w:rsidRDefault="00C021AD" w:rsidP="00011D01">
      <w:pPr>
        <w:widowControl w:val="0"/>
        <w:tabs>
          <w:tab w:val="left" w:pos="720"/>
          <w:tab w:val="left" w:pos="900"/>
          <w:tab w:val="left" w:pos="990"/>
          <w:tab w:val="left" w:pos="1170"/>
        </w:tabs>
        <w:spacing w:before="120" w:line="340" w:lineRule="exact"/>
        <w:ind w:firstLine="630"/>
        <w:jc w:val="both"/>
        <w:rPr>
          <w:bCs/>
          <w:sz w:val="28"/>
          <w:szCs w:val="28"/>
          <w:lang w:val="nl-NL"/>
        </w:rPr>
      </w:pPr>
      <w:r w:rsidRPr="001D44B7">
        <w:rPr>
          <w:rFonts w:eastAsia="Batang"/>
          <w:sz w:val="28"/>
          <w:szCs w:val="28"/>
          <w:lang w:val="it-IT" w:eastAsia="ko-KR"/>
        </w:rPr>
        <w:t xml:space="preserve">4. </w:t>
      </w:r>
      <w:r w:rsidRPr="001D44B7">
        <w:rPr>
          <w:sz w:val="28"/>
          <w:szCs w:val="28"/>
          <w:lang w:val="it-IT"/>
        </w:rPr>
        <w:t>Trường hợp báo cáo đánh giá GMP kết luận cơ sở sản xuất tuân thủ GMP ở mức độ 4 theo quy định tại điểm d khoản 3 Điều 7 Thông tư này</w:t>
      </w:r>
      <w:r w:rsidRPr="001D44B7">
        <w:rPr>
          <w:bCs/>
          <w:sz w:val="28"/>
          <w:szCs w:val="28"/>
          <w:lang w:val="nl-NL"/>
        </w:rPr>
        <w:t>:</w:t>
      </w:r>
    </w:p>
    <w:p w14:paraId="709F60EE" w14:textId="77777777" w:rsidR="00C021AD" w:rsidRPr="001D44B7" w:rsidRDefault="00C021AD" w:rsidP="00011D01">
      <w:pPr>
        <w:pStyle w:val="ListParagraph"/>
        <w:widowControl w:val="0"/>
        <w:tabs>
          <w:tab w:val="left" w:pos="720"/>
          <w:tab w:val="left" w:pos="900"/>
        </w:tabs>
        <w:autoSpaceDE/>
        <w:autoSpaceDN/>
        <w:adjustRightInd/>
        <w:spacing w:before="120" w:line="340" w:lineRule="exact"/>
        <w:ind w:left="0" w:firstLine="567"/>
        <w:contextualSpacing w:val="0"/>
        <w:jc w:val="both"/>
        <w:rPr>
          <w:rFonts w:eastAsia="Batang"/>
          <w:bCs/>
          <w:noProof/>
          <w:sz w:val="28"/>
          <w:szCs w:val="28"/>
          <w:lang w:val="nl-NL" w:eastAsia="ko-KR"/>
        </w:rPr>
      </w:pPr>
      <w:r w:rsidRPr="001D44B7">
        <w:rPr>
          <w:rFonts w:eastAsia="Batang"/>
          <w:bCs/>
          <w:noProof/>
          <w:sz w:val="28"/>
          <w:szCs w:val="28"/>
          <w:lang w:val="vi-VN" w:eastAsia="ko-KR"/>
        </w:rPr>
        <w:t>Trong thời hạn 05 ngày</w:t>
      </w:r>
      <w:r w:rsidRPr="001D44B7">
        <w:rPr>
          <w:rFonts w:eastAsia="Batang"/>
          <w:bCs/>
          <w:noProof/>
          <w:sz w:val="28"/>
          <w:szCs w:val="28"/>
          <w:lang w:val="nl-NL" w:eastAsia="ko-KR"/>
        </w:rPr>
        <w:t xml:space="preserve"> làm việc,</w:t>
      </w:r>
      <w:r w:rsidRPr="001D44B7">
        <w:rPr>
          <w:rFonts w:eastAsia="Batang"/>
          <w:bCs/>
          <w:noProof/>
          <w:sz w:val="28"/>
          <w:szCs w:val="28"/>
          <w:lang w:val="vi-VN" w:eastAsia="ko-KR"/>
        </w:rPr>
        <w:t xml:space="preserve"> kể từ ngày </w:t>
      </w:r>
      <w:r w:rsidRPr="001D44B7">
        <w:rPr>
          <w:rFonts w:eastAsia="Batang"/>
          <w:bCs/>
          <w:noProof/>
          <w:sz w:val="28"/>
          <w:szCs w:val="28"/>
          <w:lang w:val="nl-NL" w:eastAsia="ko-KR"/>
        </w:rPr>
        <w:t xml:space="preserve">ký biên bản </w:t>
      </w:r>
      <w:r w:rsidRPr="001D44B7">
        <w:rPr>
          <w:rFonts w:eastAsia="Batang" w:hint="eastAsia"/>
          <w:bCs/>
          <w:noProof/>
          <w:sz w:val="28"/>
          <w:szCs w:val="28"/>
          <w:lang w:val="nl-NL" w:eastAsia="ko-KR"/>
        </w:rPr>
        <w:t>đ</w:t>
      </w:r>
      <w:r w:rsidRPr="001D44B7">
        <w:rPr>
          <w:rFonts w:eastAsia="Batang"/>
          <w:bCs/>
          <w:noProof/>
          <w:sz w:val="28"/>
          <w:szCs w:val="28"/>
          <w:lang w:val="nl-NL" w:eastAsia="ko-KR"/>
        </w:rPr>
        <w:t>ánh giá</w:t>
      </w:r>
      <w:r w:rsidRPr="001D44B7">
        <w:rPr>
          <w:rFonts w:eastAsia="Batang"/>
          <w:bCs/>
          <w:noProof/>
          <w:sz w:val="28"/>
          <w:szCs w:val="28"/>
          <w:lang w:val="vi-VN" w:eastAsia="ko-KR"/>
        </w:rPr>
        <w:t>, trên cơ sở</w:t>
      </w:r>
      <w:r w:rsidRPr="001D44B7">
        <w:rPr>
          <w:rFonts w:eastAsia="Batang"/>
          <w:bCs/>
          <w:noProof/>
          <w:sz w:val="28"/>
          <w:szCs w:val="28"/>
          <w:lang w:val="nl-NL" w:eastAsia="ko-KR"/>
        </w:rPr>
        <w:t xml:space="preserve">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ánh giá nguy cơ </w:t>
      </w:r>
      <w:r w:rsidRPr="001D44B7">
        <w:rPr>
          <w:rFonts w:eastAsia="Batang"/>
          <w:bCs/>
          <w:noProof/>
          <w:sz w:val="28"/>
          <w:szCs w:val="28"/>
          <w:lang w:val="nl-NL" w:eastAsia="ko-KR"/>
        </w:rPr>
        <w:t xml:space="preserve">về </w:t>
      </w:r>
      <w:r w:rsidRPr="001D44B7">
        <w:rPr>
          <w:rFonts w:eastAsia="Batang"/>
          <w:bCs/>
          <w:noProof/>
          <w:sz w:val="28"/>
          <w:szCs w:val="28"/>
          <w:lang w:val="vi-VN" w:eastAsia="ko-KR"/>
        </w:rPr>
        <w:t xml:space="preserve">tồn tại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ược phát hiện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ối với chất lượng thuốc, nguyên liệu làm thuốc, an toàn của người sử dụng thuốc, </w:t>
      </w:r>
      <w:r w:rsidRPr="001D44B7">
        <w:rPr>
          <w:rFonts w:eastAsia="Batang"/>
          <w:bCs/>
          <w:noProof/>
          <w:sz w:val="28"/>
          <w:szCs w:val="28"/>
          <w:lang w:val="nl-NL" w:eastAsia="ko-KR"/>
        </w:rPr>
        <w:t>C</w:t>
      </w:r>
      <w:r w:rsidRPr="001D44B7">
        <w:rPr>
          <w:rFonts w:eastAsia="Batang"/>
          <w:bCs/>
          <w:noProof/>
          <w:sz w:val="28"/>
          <w:szCs w:val="28"/>
          <w:lang w:val="vi-VN" w:eastAsia="ko-KR"/>
        </w:rPr>
        <w:t xml:space="preserve">ơ quan tiếp nhận ban hành </w:t>
      </w:r>
      <w:r w:rsidRPr="001D44B7">
        <w:rPr>
          <w:rFonts w:eastAsia="Batang"/>
          <w:noProof/>
          <w:sz w:val="28"/>
          <w:szCs w:val="28"/>
          <w:lang w:val="it-IT" w:eastAsia="ko-KR"/>
        </w:rPr>
        <w:t xml:space="preserve">văn bản thông báo về việc không </w:t>
      </w:r>
      <w:r w:rsidRPr="001D44B7">
        <w:rPr>
          <w:rFonts w:eastAsia="Batang" w:hint="eastAsia"/>
          <w:noProof/>
          <w:sz w:val="28"/>
          <w:szCs w:val="28"/>
          <w:lang w:val="it-IT" w:eastAsia="ko-KR"/>
        </w:rPr>
        <w:t>đ</w:t>
      </w:r>
      <w:r w:rsidRPr="001D44B7">
        <w:rPr>
          <w:rFonts w:eastAsia="Batang"/>
          <w:noProof/>
          <w:sz w:val="28"/>
          <w:szCs w:val="28"/>
          <w:lang w:val="it-IT" w:eastAsia="ko-KR"/>
        </w:rPr>
        <w:t xml:space="preserve">áp ứng GMP kèm theo </w:t>
      </w:r>
      <w:r w:rsidRPr="001D44B7">
        <w:rPr>
          <w:noProof/>
          <w:sz w:val="28"/>
          <w:szCs w:val="28"/>
          <w:lang w:val="it-IT"/>
        </w:rPr>
        <w:t>b</w:t>
      </w:r>
      <w:r w:rsidRPr="001D44B7">
        <w:rPr>
          <w:noProof/>
          <w:sz w:val="28"/>
          <w:szCs w:val="28"/>
          <w:lang w:val="vi-VN"/>
        </w:rPr>
        <w:t>áo cáo đánh giá G</w:t>
      </w:r>
      <w:r w:rsidRPr="001D44B7">
        <w:rPr>
          <w:noProof/>
          <w:sz w:val="28"/>
          <w:szCs w:val="28"/>
          <w:lang w:val="it-IT"/>
        </w:rPr>
        <w:t>M</w:t>
      </w:r>
      <w:r w:rsidRPr="001D44B7">
        <w:rPr>
          <w:noProof/>
          <w:sz w:val="28"/>
          <w:szCs w:val="28"/>
          <w:lang w:val="vi-VN"/>
        </w:rPr>
        <w:t>P</w:t>
      </w:r>
      <w:r w:rsidRPr="001D44B7">
        <w:rPr>
          <w:rFonts w:eastAsia="Batang"/>
          <w:bCs/>
          <w:noProof/>
          <w:sz w:val="28"/>
          <w:szCs w:val="28"/>
          <w:lang w:val="nl-NL" w:eastAsia="ko-KR"/>
        </w:rPr>
        <w:t xml:space="preserve">. Tùy theo tính chất, mức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ộ vi phạm, Cơ quan tiếp nhận thực hiện một hoặc các biện pháp sau </w:t>
      </w:r>
      <w:r w:rsidRPr="001D44B7">
        <w:rPr>
          <w:rFonts w:eastAsia="Batang" w:hint="eastAsia"/>
          <w:bCs/>
          <w:noProof/>
          <w:sz w:val="28"/>
          <w:szCs w:val="28"/>
          <w:lang w:val="nl-NL" w:eastAsia="ko-KR"/>
        </w:rPr>
        <w:t>đ</w:t>
      </w:r>
      <w:r w:rsidRPr="001D44B7">
        <w:rPr>
          <w:rFonts w:eastAsia="Batang"/>
          <w:bCs/>
          <w:noProof/>
          <w:sz w:val="28"/>
          <w:szCs w:val="28"/>
          <w:lang w:val="nl-NL" w:eastAsia="ko-KR"/>
        </w:rPr>
        <w:t>ây:</w:t>
      </w:r>
    </w:p>
    <w:p w14:paraId="2D568DE3"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1D44B7">
        <w:rPr>
          <w:rFonts w:eastAsia="Batang"/>
          <w:bCs/>
          <w:noProof/>
          <w:sz w:val="28"/>
          <w:szCs w:val="28"/>
          <w:lang w:val="nl-NL" w:eastAsia="ko-KR"/>
        </w:rPr>
        <w:t xml:space="preserve">a) Xử phạt vi phạm hành chính theo quy </w:t>
      </w:r>
      <w:r w:rsidRPr="001D44B7">
        <w:rPr>
          <w:rFonts w:eastAsia="Batang" w:hint="eastAsia"/>
          <w:bCs/>
          <w:noProof/>
          <w:sz w:val="28"/>
          <w:szCs w:val="28"/>
          <w:lang w:val="nl-NL" w:eastAsia="ko-KR"/>
        </w:rPr>
        <w:t>đ</w:t>
      </w:r>
      <w:r w:rsidRPr="001D44B7">
        <w:rPr>
          <w:rFonts w:eastAsia="Batang"/>
          <w:bCs/>
          <w:noProof/>
          <w:sz w:val="28"/>
          <w:szCs w:val="28"/>
          <w:lang w:val="nl-NL" w:eastAsia="ko-KR"/>
        </w:rPr>
        <w:t>ịnh của pháp luật về xử lý vi phạm hành chính;</w:t>
      </w:r>
    </w:p>
    <w:p w14:paraId="6C8E0804"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1D44B7">
        <w:rPr>
          <w:rFonts w:eastAsia="Batang"/>
          <w:bCs/>
          <w:noProof/>
          <w:sz w:val="28"/>
          <w:szCs w:val="28"/>
          <w:lang w:val="nl-NL" w:eastAsia="ko-KR"/>
        </w:rPr>
        <w:t xml:space="preserve">b) </w:t>
      </w:r>
      <w:r w:rsidRPr="001D44B7">
        <w:rPr>
          <w:rFonts w:eastAsia="Batang"/>
          <w:bCs/>
          <w:noProof/>
          <w:sz w:val="28"/>
          <w:szCs w:val="28"/>
          <w:lang w:val="vi-VN" w:eastAsia="ko-KR"/>
        </w:rPr>
        <w:t xml:space="preserve">Trình Bộ trưởng Bộ Y tế ra quyết </w:t>
      </w:r>
      <w:r w:rsidRPr="001D44B7">
        <w:rPr>
          <w:rFonts w:eastAsia="Batang" w:hint="eastAsia"/>
          <w:bCs/>
          <w:noProof/>
          <w:sz w:val="28"/>
          <w:szCs w:val="28"/>
          <w:lang w:val="vi-VN" w:eastAsia="ko-KR"/>
        </w:rPr>
        <w:t>đ</w:t>
      </w:r>
      <w:r w:rsidRPr="001D44B7">
        <w:rPr>
          <w:rFonts w:eastAsia="Batang"/>
          <w:bCs/>
          <w:noProof/>
          <w:sz w:val="28"/>
          <w:szCs w:val="28"/>
          <w:lang w:val="vi-VN" w:eastAsia="ko-KR"/>
        </w:rPr>
        <w:t>ịnh t</w:t>
      </w:r>
      <w:r w:rsidRPr="001D44B7">
        <w:rPr>
          <w:rFonts w:eastAsia="Batang"/>
          <w:bCs/>
          <w:noProof/>
          <w:sz w:val="28"/>
          <w:szCs w:val="28"/>
          <w:lang w:val="nl-NL" w:eastAsia="ko-KR"/>
        </w:rPr>
        <w:t xml:space="preserve">hu hồi </w:t>
      </w:r>
      <w:r w:rsidRPr="001D44B7">
        <w:rPr>
          <w:rFonts w:eastAsia="Batang"/>
          <w:bCs/>
          <w:noProof/>
          <w:sz w:val="28"/>
          <w:szCs w:val="28"/>
          <w:lang w:val="vi-VN" w:eastAsia="ko-KR"/>
        </w:rPr>
        <w:t xml:space="preserve">Giấy chứng nhận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ủ </w:t>
      </w:r>
      <w:r w:rsidRPr="001D44B7">
        <w:rPr>
          <w:rFonts w:eastAsia="Batang" w:hint="eastAsia"/>
          <w:bCs/>
          <w:noProof/>
          <w:sz w:val="28"/>
          <w:szCs w:val="28"/>
          <w:lang w:val="vi-VN" w:eastAsia="ko-KR"/>
        </w:rPr>
        <w:t>đ</w:t>
      </w:r>
      <w:r w:rsidRPr="001D44B7">
        <w:rPr>
          <w:rFonts w:eastAsia="Batang"/>
          <w:bCs/>
          <w:noProof/>
          <w:sz w:val="28"/>
          <w:szCs w:val="28"/>
          <w:lang w:val="vi-VN" w:eastAsia="ko-KR"/>
        </w:rPr>
        <w:t>iều kiện kinh doanh dược</w:t>
      </w:r>
      <w:r w:rsidRPr="001D44B7">
        <w:rPr>
          <w:rFonts w:eastAsia="Batang"/>
          <w:bCs/>
          <w:noProof/>
          <w:sz w:val="28"/>
          <w:szCs w:val="28"/>
          <w:lang w:val="nl-NL" w:eastAsia="ko-KR"/>
        </w:rPr>
        <w:t xml:space="preserve">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ã cấp theo quy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ịnh tại </w:t>
      </w:r>
      <w:r w:rsidRPr="00D875CE">
        <w:rPr>
          <w:rFonts w:eastAsia="Batang"/>
          <w:bCs/>
          <w:noProof/>
          <w:sz w:val="28"/>
          <w:szCs w:val="28"/>
          <w:lang w:val="nl-NL" w:eastAsia="ko-KR"/>
        </w:rPr>
        <w:t>khoản 2 Điều 40 của Luật dược</w:t>
      </w:r>
      <w:r w:rsidRPr="001D44B7">
        <w:rPr>
          <w:rFonts w:eastAsia="Batang"/>
          <w:bCs/>
          <w:noProof/>
          <w:sz w:val="28"/>
          <w:szCs w:val="28"/>
          <w:lang w:val="nl-NL" w:eastAsia="ko-KR"/>
        </w:rPr>
        <w:t xml:space="preserve"> và thực hiện thu hồi Giấy chứng nhận GMP đã cấp (nếu có). </w:t>
      </w:r>
    </w:p>
    <w:p w14:paraId="1FD67764"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1D44B7">
        <w:rPr>
          <w:rFonts w:eastAsia="Batang"/>
          <w:bCs/>
          <w:noProof/>
          <w:sz w:val="28"/>
          <w:szCs w:val="28"/>
          <w:lang w:val="nl-NL" w:eastAsia="ko-KR"/>
        </w:rPr>
        <w:t xml:space="preserve">c) Trường hợp cơ sở sản xuất không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áp ứng một hoặc một số phạm vi kinh doanh trong </w:t>
      </w:r>
      <w:r w:rsidRPr="001D44B7">
        <w:rPr>
          <w:rFonts w:eastAsia="Batang"/>
          <w:bCs/>
          <w:noProof/>
          <w:sz w:val="28"/>
          <w:szCs w:val="28"/>
          <w:lang w:val="vi-VN" w:eastAsia="ko-KR"/>
        </w:rPr>
        <w:t xml:space="preserve">Giấy chứng nhận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ủ </w:t>
      </w:r>
      <w:r w:rsidRPr="001D44B7">
        <w:rPr>
          <w:rFonts w:eastAsia="Batang" w:hint="eastAsia"/>
          <w:bCs/>
          <w:noProof/>
          <w:sz w:val="28"/>
          <w:szCs w:val="28"/>
          <w:lang w:val="vi-VN" w:eastAsia="ko-KR"/>
        </w:rPr>
        <w:t>đ</w:t>
      </w:r>
      <w:r w:rsidRPr="001D44B7">
        <w:rPr>
          <w:rFonts w:eastAsia="Batang"/>
          <w:bCs/>
          <w:noProof/>
          <w:sz w:val="28"/>
          <w:szCs w:val="28"/>
          <w:lang w:val="vi-VN" w:eastAsia="ko-KR"/>
        </w:rPr>
        <w:t>iều kiện kinh doanh dược</w:t>
      </w:r>
      <w:r w:rsidRPr="001D44B7">
        <w:rPr>
          <w:rFonts w:eastAsia="Batang"/>
          <w:bCs/>
          <w:noProof/>
          <w:sz w:val="28"/>
          <w:szCs w:val="28"/>
          <w:lang w:val="nl-NL" w:eastAsia="ko-KR"/>
        </w:rPr>
        <w:t xml:space="preserve"> </w:t>
      </w:r>
      <w:r w:rsidRPr="001D44B7">
        <w:rPr>
          <w:rFonts w:eastAsia="Batang" w:hint="eastAsia"/>
          <w:bCs/>
          <w:noProof/>
          <w:sz w:val="28"/>
          <w:szCs w:val="28"/>
          <w:lang w:val="nl-NL" w:eastAsia="ko-KR"/>
        </w:rPr>
        <w:t>đ</w:t>
      </w:r>
      <w:r w:rsidRPr="001D44B7">
        <w:rPr>
          <w:rFonts w:eastAsia="Batang"/>
          <w:bCs/>
          <w:noProof/>
          <w:sz w:val="28"/>
          <w:szCs w:val="28"/>
          <w:lang w:val="nl-NL" w:eastAsia="ko-KR"/>
        </w:rPr>
        <w:t>ã cấp, Cơ quan tiếp nhận:</w:t>
      </w:r>
    </w:p>
    <w:p w14:paraId="01AF0D93"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1D44B7">
        <w:rPr>
          <w:rFonts w:eastAsia="Batang"/>
          <w:bCs/>
          <w:noProof/>
          <w:sz w:val="28"/>
          <w:szCs w:val="28"/>
          <w:lang w:val="nl-NL" w:eastAsia="ko-KR"/>
        </w:rPr>
        <w:t>- T</w:t>
      </w:r>
      <w:r w:rsidRPr="001D44B7">
        <w:rPr>
          <w:rFonts w:eastAsia="Batang"/>
          <w:bCs/>
          <w:noProof/>
          <w:sz w:val="28"/>
          <w:szCs w:val="28"/>
          <w:lang w:val="vi-VN" w:eastAsia="ko-KR"/>
        </w:rPr>
        <w:t xml:space="preserve">rình Bộ trưởng Bộ Y tế ra quyết </w:t>
      </w:r>
      <w:r w:rsidRPr="001D44B7">
        <w:rPr>
          <w:rFonts w:eastAsia="Batang" w:hint="eastAsia"/>
          <w:bCs/>
          <w:noProof/>
          <w:sz w:val="28"/>
          <w:szCs w:val="28"/>
          <w:lang w:val="vi-VN" w:eastAsia="ko-KR"/>
        </w:rPr>
        <w:t>đ</w:t>
      </w:r>
      <w:r w:rsidRPr="001D44B7">
        <w:rPr>
          <w:rFonts w:eastAsia="Batang"/>
          <w:bCs/>
          <w:noProof/>
          <w:sz w:val="28"/>
          <w:szCs w:val="28"/>
          <w:lang w:val="vi-VN" w:eastAsia="ko-KR"/>
        </w:rPr>
        <w:t>ịnh t</w:t>
      </w:r>
      <w:r w:rsidRPr="001D44B7">
        <w:rPr>
          <w:rFonts w:eastAsia="Batang"/>
          <w:bCs/>
          <w:noProof/>
          <w:sz w:val="28"/>
          <w:szCs w:val="28"/>
          <w:lang w:val="nl-NL" w:eastAsia="ko-KR"/>
        </w:rPr>
        <w:t xml:space="preserve">hu hồi </w:t>
      </w:r>
      <w:r w:rsidRPr="001D44B7">
        <w:rPr>
          <w:rFonts w:eastAsia="Batang"/>
          <w:bCs/>
          <w:noProof/>
          <w:sz w:val="28"/>
          <w:szCs w:val="28"/>
          <w:lang w:val="vi-VN" w:eastAsia="ko-KR"/>
        </w:rPr>
        <w:t xml:space="preserve">Giấy chứng nhận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ủ </w:t>
      </w:r>
      <w:r w:rsidRPr="001D44B7">
        <w:rPr>
          <w:rFonts w:eastAsia="Batang" w:hint="eastAsia"/>
          <w:bCs/>
          <w:noProof/>
          <w:sz w:val="28"/>
          <w:szCs w:val="28"/>
          <w:lang w:val="vi-VN" w:eastAsia="ko-KR"/>
        </w:rPr>
        <w:t>đ</w:t>
      </w:r>
      <w:r w:rsidRPr="001D44B7">
        <w:rPr>
          <w:rFonts w:eastAsia="Batang"/>
          <w:bCs/>
          <w:noProof/>
          <w:sz w:val="28"/>
          <w:szCs w:val="28"/>
          <w:lang w:val="vi-VN" w:eastAsia="ko-KR"/>
        </w:rPr>
        <w:t>iều kiện kinh doanh dược</w:t>
      </w:r>
      <w:r w:rsidRPr="001D44B7">
        <w:rPr>
          <w:rFonts w:eastAsia="Batang"/>
          <w:bCs/>
          <w:noProof/>
          <w:sz w:val="28"/>
          <w:szCs w:val="28"/>
          <w:lang w:val="nl-NL" w:eastAsia="ko-KR"/>
        </w:rPr>
        <w:t xml:space="preserve">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ã cấp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ể loại bỏ phạm vi kinh doanh không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áp ứng theo quy định tại Điều 40 của Luật dược, </w:t>
      </w:r>
      <w:r w:rsidRPr="001D44B7">
        <w:rPr>
          <w:rFonts w:eastAsia="Batang" w:hint="eastAsia"/>
          <w:bCs/>
          <w:noProof/>
          <w:sz w:val="28"/>
          <w:szCs w:val="28"/>
          <w:lang w:val="nl-NL" w:eastAsia="ko-KR"/>
        </w:rPr>
        <w:t>đ</w:t>
      </w:r>
      <w:r w:rsidRPr="001D44B7">
        <w:rPr>
          <w:rFonts w:eastAsia="Batang"/>
          <w:bCs/>
          <w:noProof/>
          <w:sz w:val="28"/>
          <w:szCs w:val="28"/>
          <w:lang w:val="nl-NL" w:eastAsia="ko-KR"/>
        </w:rPr>
        <w:t xml:space="preserve">ồng thời cấp </w:t>
      </w:r>
      <w:r w:rsidRPr="001D44B7">
        <w:rPr>
          <w:rFonts w:eastAsia="Batang"/>
          <w:bCs/>
          <w:noProof/>
          <w:sz w:val="28"/>
          <w:szCs w:val="28"/>
          <w:lang w:val="vi-VN" w:eastAsia="ko-KR"/>
        </w:rPr>
        <w:t xml:space="preserve">Giấy chứng nhận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ủ </w:t>
      </w:r>
      <w:r w:rsidRPr="001D44B7">
        <w:rPr>
          <w:rFonts w:eastAsia="Batang" w:hint="eastAsia"/>
          <w:bCs/>
          <w:noProof/>
          <w:sz w:val="28"/>
          <w:szCs w:val="28"/>
          <w:lang w:val="vi-VN" w:eastAsia="ko-KR"/>
        </w:rPr>
        <w:t>đ</w:t>
      </w:r>
      <w:r w:rsidRPr="001D44B7">
        <w:rPr>
          <w:rFonts w:eastAsia="Batang"/>
          <w:bCs/>
          <w:noProof/>
          <w:sz w:val="28"/>
          <w:szCs w:val="28"/>
          <w:lang w:val="vi-VN" w:eastAsia="ko-KR"/>
        </w:rPr>
        <w:t xml:space="preserve">iều kiện </w:t>
      </w:r>
      <w:r w:rsidRPr="001D44B7">
        <w:rPr>
          <w:rFonts w:eastAsia="Batang"/>
          <w:bCs/>
          <w:noProof/>
          <w:sz w:val="28"/>
          <w:szCs w:val="28"/>
          <w:lang w:val="vi-VN" w:eastAsia="ko-KR"/>
        </w:rPr>
        <w:lastRenderedPageBreak/>
        <w:t>kinh doanh dược</w:t>
      </w:r>
      <w:r w:rsidRPr="001D44B7">
        <w:rPr>
          <w:rFonts w:eastAsia="Batang"/>
          <w:bCs/>
          <w:noProof/>
          <w:sz w:val="28"/>
          <w:szCs w:val="28"/>
          <w:lang w:val="nl-NL" w:eastAsia="ko-KR"/>
        </w:rPr>
        <w:t xml:space="preserve"> phù hợp với phạm vi kinh doanh mà cơ sở sản xuất </w:t>
      </w:r>
      <w:r w:rsidRPr="001D44B7">
        <w:rPr>
          <w:rFonts w:eastAsia="Batang" w:hint="eastAsia"/>
          <w:bCs/>
          <w:noProof/>
          <w:sz w:val="28"/>
          <w:szCs w:val="28"/>
          <w:lang w:val="nl-NL" w:eastAsia="ko-KR"/>
        </w:rPr>
        <w:t>đ</w:t>
      </w:r>
      <w:r w:rsidRPr="001D44B7">
        <w:rPr>
          <w:rFonts w:eastAsia="Batang"/>
          <w:bCs/>
          <w:noProof/>
          <w:sz w:val="28"/>
          <w:szCs w:val="28"/>
          <w:lang w:val="nl-NL" w:eastAsia="ko-KR"/>
        </w:rPr>
        <w:t>áp ứng GMP;</w:t>
      </w:r>
    </w:p>
    <w:p w14:paraId="33A87680" w14:textId="77777777" w:rsidR="00C021AD" w:rsidRPr="001D44B7" w:rsidRDefault="00C021AD" w:rsidP="00011D01">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1D44B7">
        <w:rPr>
          <w:rFonts w:eastAsia="Batang"/>
          <w:bCs/>
          <w:noProof/>
          <w:sz w:val="28"/>
          <w:szCs w:val="28"/>
          <w:lang w:val="nl-NL" w:eastAsia="ko-KR"/>
        </w:rPr>
        <w:t>- Thực hiện cấp Giấy chứng nhận GMP phù hợp với phạm vi mà cơ sở sản xuất đáp ứng nếu cơ sở có yêu cầu.</w:t>
      </w:r>
    </w:p>
    <w:p w14:paraId="60D6EBE2" w14:textId="77777777" w:rsidR="00C021AD" w:rsidRPr="00C021AD" w:rsidRDefault="00C021AD" w:rsidP="00011D01">
      <w:pPr>
        <w:widowControl w:val="0"/>
        <w:tabs>
          <w:tab w:val="left" w:pos="720"/>
          <w:tab w:val="left" w:pos="900"/>
        </w:tabs>
        <w:autoSpaceDE/>
        <w:autoSpaceDN/>
        <w:adjustRightInd/>
        <w:spacing w:before="120" w:line="340" w:lineRule="exact"/>
        <w:ind w:firstLine="567"/>
        <w:jc w:val="both"/>
        <w:rPr>
          <w:rFonts w:eastAsia="Batang"/>
          <w:noProof/>
          <w:spacing w:val="-4"/>
          <w:sz w:val="28"/>
          <w:szCs w:val="28"/>
          <w:highlight w:val="green"/>
          <w:lang w:val="nl-NL" w:eastAsia="ko-KR"/>
        </w:rPr>
      </w:pPr>
      <w:r w:rsidRPr="001D44B7">
        <w:rPr>
          <w:rFonts w:eastAsia="Batang"/>
          <w:sz w:val="28"/>
          <w:szCs w:val="28"/>
          <w:lang w:val="it-IT" w:eastAsia="ko-KR"/>
        </w:rPr>
        <w:t xml:space="preserve">5. </w:t>
      </w:r>
      <w:r w:rsidRPr="001D44B7">
        <w:rPr>
          <w:rFonts w:eastAsia="Batang"/>
          <w:noProof/>
          <w:sz w:val="28"/>
          <w:szCs w:val="28"/>
          <w:lang w:val="vi-VN" w:eastAsia="ko-KR"/>
        </w:rPr>
        <w:t>Trong thời hạn 05 ngày</w:t>
      </w:r>
      <w:r w:rsidRPr="001D44B7">
        <w:rPr>
          <w:rFonts w:eastAsia="Batang"/>
          <w:noProof/>
          <w:sz w:val="28"/>
          <w:szCs w:val="28"/>
          <w:lang w:val="nl-NL" w:eastAsia="ko-KR"/>
        </w:rPr>
        <w:t xml:space="preserve"> làm việc</w:t>
      </w:r>
      <w:r w:rsidRPr="001D44B7">
        <w:rPr>
          <w:rFonts w:eastAsia="Batang"/>
          <w:noProof/>
          <w:sz w:val="28"/>
          <w:szCs w:val="28"/>
          <w:lang w:val="vi-VN" w:eastAsia="ko-KR"/>
        </w:rPr>
        <w:t xml:space="preserve">, </w:t>
      </w:r>
      <w:r w:rsidRPr="001D44B7">
        <w:rPr>
          <w:rFonts w:eastAsia="Batang"/>
          <w:noProof/>
          <w:sz w:val="28"/>
          <w:szCs w:val="28"/>
          <w:lang w:val="nl-NL" w:eastAsia="ko-KR"/>
        </w:rPr>
        <w:t xml:space="preserve">kể từ ngày kết luận cơ sở sản xuất </w:t>
      </w:r>
      <w:r w:rsidRPr="001D44B7">
        <w:rPr>
          <w:rFonts w:eastAsia="Batang" w:hint="eastAsia"/>
          <w:noProof/>
          <w:sz w:val="28"/>
          <w:szCs w:val="28"/>
          <w:lang w:val="nl-NL" w:eastAsia="ko-KR"/>
        </w:rPr>
        <w:t>đ</w:t>
      </w:r>
      <w:r w:rsidRPr="001D44B7">
        <w:rPr>
          <w:rFonts w:eastAsia="Batang"/>
          <w:noProof/>
          <w:sz w:val="28"/>
          <w:szCs w:val="28"/>
          <w:lang w:val="nl-NL" w:eastAsia="ko-KR"/>
        </w:rPr>
        <w:t xml:space="preserve">áp ứng việc duy trì GMP hoặc từ ngày ban hành Quyết </w:t>
      </w:r>
      <w:r w:rsidRPr="001D44B7">
        <w:rPr>
          <w:rFonts w:eastAsia="Batang" w:hint="eastAsia"/>
          <w:noProof/>
          <w:sz w:val="28"/>
          <w:szCs w:val="28"/>
          <w:lang w:val="nl-NL" w:eastAsia="ko-KR"/>
        </w:rPr>
        <w:t>đ</w:t>
      </w:r>
      <w:r w:rsidRPr="001D44B7">
        <w:rPr>
          <w:rFonts w:eastAsia="Batang"/>
          <w:noProof/>
          <w:sz w:val="28"/>
          <w:szCs w:val="28"/>
          <w:lang w:val="nl-NL" w:eastAsia="ko-KR"/>
        </w:rPr>
        <w:t xml:space="preserve">ịnh thu hồi Giấy chứng nhận </w:t>
      </w:r>
      <w:r w:rsidRPr="001D44B7">
        <w:rPr>
          <w:rFonts w:eastAsia="Batang" w:hint="eastAsia"/>
          <w:noProof/>
          <w:sz w:val="28"/>
          <w:szCs w:val="28"/>
          <w:lang w:val="nl-NL" w:eastAsia="ko-KR"/>
        </w:rPr>
        <w:t>đ</w:t>
      </w:r>
      <w:r w:rsidRPr="001D44B7">
        <w:rPr>
          <w:rFonts w:eastAsia="Batang"/>
          <w:noProof/>
          <w:sz w:val="28"/>
          <w:szCs w:val="28"/>
          <w:lang w:val="nl-NL" w:eastAsia="ko-KR"/>
        </w:rPr>
        <w:t xml:space="preserve">ủ </w:t>
      </w:r>
      <w:r w:rsidRPr="001D44B7">
        <w:rPr>
          <w:rFonts w:eastAsia="Batang" w:hint="eastAsia"/>
          <w:noProof/>
          <w:sz w:val="28"/>
          <w:szCs w:val="28"/>
          <w:lang w:val="nl-NL" w:eastAsia="ko-KR"/>
        </w:rPr>
        <w:t>đ</w:t>
      </w:r>
      <w:r w:rsidRPr="001D44B7">
        <w:rPr>
          <w:rFonts w:eastAsia="Batang"/>
          <w:noProof/>
          <w:sz w:val="28"/>
          <w:szCs w:val="28"/>
          <w:lang w:val="nl-NL" w:eastAsia="ko-KR"/>
        </w:rPr>
        <w:t xml:space="preserve">iều kiện kinh doanh dược </w:t>
      </w:r>
      <w:r w:rsidRPr="001D44B7">
        <w:rPr>
          <w:rFonts w:eastAsia="Batang" w:hint="eastAsia"/>
          <w:noProof/>
          <w:sz w:val="28"/>
          <w:szCs w:val="28"/>
          <w:lang w:val="nl-NL" w:eastAsia="ko-KR"/>
        </w:rPr>
        <w:t>đ</w:t>
      </w:r>
      <w:r w:rsidRPr="001D44B7">
        <w:rPr>
          <w:rFonts w:eastAsia="Batang"/>
          <w:noProof/>
          <w:sz w:val="28"/>
          <w:szCs w:val="28"/>
          <w:lang w:val="nl-NL" w:eastAsia="ko-KR"/>
        </w:rPr>
        <w:t xml:space="preserve">ã cấp do cơ sở sản xuất không duy trì </w:t>
      </w:r>
      <w:r w:rsidRPr="001D44B7">
        <w:rPr>
          <w:rFonts w:eastAsia="Batang" w:hint="eastAsia"/>
          <w:noProof/>
          <w:sz w:val="28"/>
          <w:szCs w:val="28"/>
          <w:lang w:val="nl-NL" w:eastAsia="ko-KR"/>
        </w:rPr>
        <w:t>đ</w:t>
      </w:r>
      <w:r w:rsidRPr="001D44B7">
        <w:rPr>
          <w:rFonts w:eastAsia="Batang"/>
          <w:noProof/>
          <w:sz w:val="28"/>
          <w:szCs w:val="28"/>
          <w:lang w:val="nl-NL" w:eastAsia="ko-KR"/>
        </w:rPr>
        <w:t>áp ứng GMP, Cơ quan tiếp nhận</w:t>
      </w:r>
      <w:r w:rsidRPr="001D44B7">
        <w:rPr>
          <w:rFonts w:eastAsia="Batang"/>
          <w:noProof/>
          <w:sz w:val="28"/>
          <w:szCs w:val="28"/>
          <w:lang w:val="vi-VN" w:eastAsia="ko-KR"/>
        </w:rPr>
        <w:t xml:space="preserve"> cập nhật </w:t>
      </w:r>
      <w:r w:rsidRPr="001D44B7">
        <w:rPr>
          <w:rFonts w:eastAsia="Batang"/>
          <w:noProof/>
          <w:sz w:val="28"/>
          <w:szCs w:val="28"/>
          <w:lang w:val="nl-NL" w:eastAsia="ko-KR"/>
        </w:rPr>
        <w:t xml:space="preserve">tình trạng đáp ứng GMP </w:t>
      </w:r>
      <w:r w:rsidRPr="001D44B7">
        <w:rPr>
          <w:rFonts w:eastAsia="Batang"/>
          <w:noProof/>
          <w:sz w:val="28"/>
          <w:szCs w:val="28"/>
          <w:lang w:val="vi-VN" w:eastAsia="ko-KR"/>
        </w:rPr>
        <w:t xml:space="preserve">trên Trang Thông tin </w:t>
      </w:r>
      <w:r w:rsidRPr="001D44B7">
        <w:rPr>
          <w:rFonts w:eastAsia="Batang" w:hint="eastAsia"/>
          <w:noProof/>
          <w:sz w:val="28"/>
          <w:szCs w:val="28"/>
          <w:lang w:val="vi-VN" w:eastAsia="ko-KR"/>
        </w:rPr>
        <w:t>đ</w:t>
      </w:r>
      <w:r w:rsidRPr="001D44B7">
        <w:rPr>
          <w:rFonts w:eastAsia="Batang"/>
          <w:noProof/>
          <w:sz w:val="28"/>
          <w:szCs w:val="28"/>
          <w:lang w:val="vi-VN" w:eastAsia="ko-KR"/>
        </w:rPr>
        <w:t xml:space="preserve">iện </w:t>
      </w:r>
      <w:r w:rsidRPr="001D44B7">
        <w:rPr>
          <w:rFonts w:eastAsia="Batang"/>
          <w:noProof/>
          <w:spacing w:val="-4"/>
          <w:sz w:val="28"/>
          <w:szCs w:val="28"/>
          <w:lang w:val="vi-VN" w:eastAsia="ko-KR"/>
        </w:rPr>
        <w:t xml:space="preserve">tử của </w:t>
      </w:r>
      <w:r w:rsidRPr="001D44B7">
        <w:rPr>
          <w:rFonts w:eastAsia="Batang"/>
          <w:noProof/>
          <w:spacing w:val="-4"/>
          <w:sz w:val="28"/>
          <w:szCs w:val="28"/>
          <w:lang w:val="nl-NL" w:eastAsia="ko-KR"/>
        </w:rPr>
        <w:t xml:space="preserve">Cơ quan tiếp nhận </w:t>
      </w:r>
      <w:r w:rsidRPr="001D44B7">
        <w:rPr>
          <w:rFonts w:eastAsia="Batang"/>
          <w:noProof/>
          <w:spacing w:val="-4"/>
          <w:sz w:val="28"/>
          <w:szCs w:val="28"/>
          <w:lang w:val="vi-VN" w:eastAsia="ko-KR"/>
        </w:rPr>
        <w:t xml:space="preserve">theo nội dung quy </w:t>
      </w:r>
      <w:r w:rsidRPr="001D44B7">
        <w:rPr>
          <w:rFonts w:eastAsia="Batang" w:hint="eastAsia"/>
          <w:noProof/>
          <w:spacing w:val="-4"/>
          <w:sz w:val="28"/>
          <w:szCs w:val="28"/>
          <w:lang w:val="vi-VN" w:eastAsia="ko-KR"/>
        </w:rPr>
        <w:t>đ</w:t>
      </w:r>
      <w:r w:rsidRPr="001D44B7">
        <w:rPr>
          <w:rFonts w:eastAsia="Batang"/>
          <w:noProof/>
          <w:spacing w:val="-4"/>
          <w:sz w:val="28"/>
          <w:szCs w:val="28"/>
          <w:lang w:val="vi-VN" w:eastAsia="ko-KR"/>
        </w:rPr>
        <w:t xml:space="preserve">ịnh tại </w:t>
      </w:r>
      <w:r w:rsidRPr="001D44B7">
        <w:rPr>
          <w:rFonts w:eastAsia="Batang"/>
          <w:noProof/>
          <w:spacing w:val="-4"/>
          <w:sz w:val="28"/>
          <w:szCs w:val="28"/>
          <w:lang w:val="nl-NL" w:eastAsia="ko-KR"/>
        </w:rPr>
        <w:t>khoản 6</w:t>
      </w:r>
      <w:r w:rsidRPr="001D44B7">
        <w:rPr>
          <w:rFonts w:eastAsia="Batang"/>
          <w:noProof/>
          <w:spacing w:val="-4"/>
          <w:sz w:val="28"/>
          <w:szCs w:val="28"/>
          <w:lang w:val="vi-VN" w:eastAsia="ko-KR"/>
        </w:rPr>
        <w:t xml:space="preserve"> Điều 8 Thông tư này</w:t>
      </w:r>
      <w:r w:rsidRPr="001D44B7">
        <w:rPr>
          <w:rFonts w:eastAsia="Batang"/>
          <w:noProof/>
          <w:sz w:val="28"/>
          <w:szCs w:val="28"/>
          <w:lang w:val="vi-VN" w:eastAsia="ko-KR"/>
        </w:rPr>
        <w:t xml:space="preserve"> </w:t>
      </w:r>
      <w:r w:rsidRPr="001D44B7">
        <w:rPr>
          <w:rFonts w:eastAsia="Batang"/>
          <w:noProof/>
          <w:spacing w:val="-4"/>
          <w:sz w:val="28"/>
          <w:szCs w:val="28"/>
          <w:lang w:val="vi-VN" w:eastAsia="ko-KR"/>
        </w:rPr>
        <w:t>đối với cơ sở</w:t>
      </w:r>
      <w:r w:rsidRPr="001D44B7">
        <w:rPr>
          <w:rFonts w:eastAsia="Batang"/>
          <w:noProof/>
          <w:spacing w:val="-4"/>
          <w:sz w:val="28"/>
          <w:szCs w:val="28"/>
          <w:lang w:val="nl-NL" w:eastAsia="ko-KR"/>
        </w:rPr>
        <w:t xml:space="preserve"> sản xuất </w:t>
      </w:r>
      <w:r w:rsidRPr="001D44B7">
        <w:rPr>
          <w:rFonts w:eastAsia="Batang"/>
          <w:noProof/>
          <w:spacing w:val="-4"/>
          <w:sz w:val="28"/>
          <w:szCs w:val="28"/>
          <w:lang w:val="vi-VN" w:eastAsia="ko-KR"/>
        </w:rPr>
        <w:t>đáp ứng G</w:t>
      </w:r>
      <w:r w:rsidRPr="001D44B7">
        <w:rPr>
          <w:rFonts w:eastAsia="Batang"/>
          <w:noProof/>
          <w:spacing w:val="-4"/>
          <w:sz w:val="28"/>
          <w:szCs w:val="28"/>
          <w:lang w:val="nl-NL" w:eastAsia="ko-KR"/>
        </w:rPr>
        <w:t>M</w:t>
      </w:r>
      <w:r w:rsidRPr="001D44B7">
        <w:rPr>
          <w:rFonts w:eastAsia="Batang"/>
          <w:noProof/>
          <w:spacing w:val="-4"/>
          <w:sz w:val="28"/>
          <w:szCs w:val="28"/>
          <w:lang w:val="vi-VN" w:eastAsia="ko-KR"/>
        </w:rPr>
        <w:t xml:space="preserve">P hoặc thông tin về việc thu hồi Giấy chứng nhận </w:t>
      </w:r>
      <w:r w:rsidRPr="001D44B7">
        <w:rPr>
          <w:rFonts w:eastAsia="Batang"/>
          <w:noProof/>
          <w:spacing w:val="-4"/>
          <w:sz w:val="28"/>
          <w:szCs w:val="28"/>
          <w:lang w:val="nl-NL" w:eastAsia="ko-KR"/>
        </w:rPr>
        <w:t>đủ điều kiện kinh doanh dược, Giấy chứng nhận GMP (nếu có) đã cấp đối với cơ sở sản xuất không duy trì đáp ứng GMP.</w:t>
      </w:r>
    </w:p>
    <w:p w14:paraId="09EADA60" w14:textId="7785262B" w:rsidR="00C021AD" w:rsidRPr="00C021AD" w:rsidRDefault="00C021AD" w:rsidP="00011D01">
      <w:pPr>
        <w:widowControl w:val="0"/>
        <w:tabs>
          <w:tab w:val="left" w:pos="720"/>
          <w:tab w:val="left" w:pos="900"/>
        </w:tabs>
        <w:autoSpaceDE/>
        <w:autoSpaceDN/>
        <w:adjustRightInd/>
        <w:spacing w:before="120" w:line="340" w:lineRule="exact"/>
        <w:ind w:firstLine="567"/>
        <w:jc w:val="both"/>
        <w:rPr>
          <w:rFonts w:eastAsia="Batang"/>
          <w:noProof/>
          <w:spacing w:val="-4"/>
          <w:sz w:val="28"/>
          <w:szCs w:val="28"/>
          <w:lang w:eastAsia="ko-KR"/>
        </w:rPr>
      </w:pPr>
      <w:r w:rsidRPr="008E30A8">
        <w:rPr>
          <w:rFonts w:eastAsia="Batang"/>
          <w:noProof/>
          <w:spacing w:val="-4"/>
          <w:sz w:val="28"/>
          <w:szCs w:val="28"/>
          <w:lang w:val="nl-NL" w:eastAsia="ko-KR"/>
        </w:rPr>
        <w:t>6</w:t>
      </w:r>
      <w:r w:rsidRPr="008E30A8">
        <w:rPr>
          <w:rFonts w:eastAsia="Batang"/>
          <w:noProof/>
          <w:spacing w:val="-4"/>
          <w:sz w:val="28"/>
          <w:szCs w:val="28"/>
          <w:lang w:val="vi-VN" w:eastAsia="ko-KR"/>
        </w:rPr>
        <w:t xml:space="preserve">. </w:t>
      </w:r>
      <w:bookmarkStart w:id="15" w:name="_Hlk512253745"/>
      <w:r w:rsidRPr="008E30A8">
        <w:rPr>
          <w:rFonts w:eastAsia="Batang"/>
          <w:noProof/>
          <w:spacing w:val="-4"/>
          <w:sz w:val="28"/>
          <w:szCs w:val="28"/>
          <w:lang w:val="vi-VN" w:eastAsia="ko-KR"/>
        </w:rPr>
        <w:t xml:space="preserve">Trường hợp mẫu thuốc, nguyên liệu làm thuốc </w:t>
      </w:r>
      <w:r w:rsidRPr="008E30A8">
        <w:rPr>
          <w:rFonts w:eastAsia="Batang"/>
          <w:noProof/>
          <w:spacing w:val="-4"/>
          <w:sz w:val="28"/>
          <w:szCs w:val="28"/>
          <w:lang w:val="nl-NL" w:eastAsia="ko-KR"/>
        </w:rPr>
        <w:t xml:space="preserve">do Đoàn đánh giá </w:t>
      </w:r>
      <w:r w:rsidRPr="008E30A8">
        <w:rPr>
          <w:rFonts w:eastAsia="Batang"/>
          <w:noProof/>
          <w:spacing w:val="-4"/>
          <w:sz w:val="28"/>
          <w:szCs w:val="28"/>
          <w:lang w:val="vi-VN" w:eastAsia="ko-KR"/>
        </w:rPr>
        <w:t>lấy trong quá trình đánh giá bị kết luận vi phạm chất lượng, cơ quan tiếp nhận tiến hành xử lý thuốc</w:t>
      </w:r>
      <w:r w:rsidRPr="008E30A8">
        <w:rPr>
          <w:rFonts w:eastAsia="Batang"/>
          <w:noProof/>
          <w:spacing w:val="-4"/>
          <w:sz w:val="28"/>
          <w:szCs w:val="28"/>
          <w:lang w:val="nl-NL" w:eastAsia="ko-KR"/>
        </w:rPr>
        <w:t>, nguyên liệu làm thuốc</w:t>
      </w:r>
      <w:r w:rsidRPr="008E30A8">
        <w:rPr>
          <w:rFonts w:eastAsia="Batang"/>
          <w:noProof/>
          <w:spacing w:val="-4"/>
          <w:sz w:val="28"/>
          <w:szCs w:val="28"/>
          <w:lang w:val="vi-VN" w:eastAsia="ko-KR"/>
        </w:rPr>
        <w:t xml:space="preserve"> vi phạm theo quy định hiện hành</w:t>
      </w:r>
      <w:bookmarkEnd w:id="15"/>
      <w:r w:rsidRPr="008E30A8">
        <w:rPr>
          <w:rFonts w:eastAsia="Batang"/>
          <w:noProof/>
          <w:spacing w:val="-4"/>
          <w:sz w:val="28"/>
          <w:szCs w:val="28"/>
          <w:lang w:val="vi-VN" w:eastAsia="ko-KR"/>
        </w:rPr>
        <w:t>.</w:t>
      </w:r>
    </w:p>
    <w:p w14:paraId="3C462451" w14:textId="77777777" w:rsidR="00AE463A" w:rsidRPr="003205C6" w:rsidRDefault="00AE463A" w:rsidP="00011D01">
      <w:pPr>
        <w:pStyle w:val="Heading2"/>
        <w:spacing w:before="120" w:line="340" w:lineRule="exact"/>
        <w:ind w:firstLine="567"/>
        <w:rPr>
          <w:b/>
          <w:bCs/>
          <w:sz w:val="28"/>
          <w:szCs w:val="28"/>
          <w:lang w:val="nl-NL"/>
        </w:rPr>
      </w:pPr>
      <w:r w:rsidRPr="003205C6">
        <w:rPr>
          <w:b/>
          <w:bCs/>
          <w:sz w:val="28"/>
          <w:szCs w:val="28"/>
          <w:lang w:val="nl-NL"/>
        </w:rPr>
        <w:t>Điều 11. Kiểm soát thay đổi</w:t>
      </w:r>
    </w:p>
    <w:p w14:paraId="27531245"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1. Cơ sở sản xuất vắc xin trước khi tiến hành thay đổi thuộc một trong các trường hợp được quy định tại điểm a, b khoản này phải có văn bản thông báo kèm theo đánh giá về nguy cơ, ảnh hưởng của các thay đổi dự kiến thực hiện đến chất lượng, an toàn của sản phẩm:</w:t>
      </w:r>
    </w:p>
    <w:p w14:paraId="38F0AE78"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a) Trường hợp quy định tại các điểm d, đ, e, và g khoản 2 Điều này;</w:t>
      </w:r>
    </w:p>
    <w:p w14:paraId="0461FD6D"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b) Sản xuất, sản xuất thử vắc xin hoặc sản phẩm thuốc khác trên dây chuyền sản xuất vắc xin đã được cấp chứng nhận;</w:t>
      </w:r>
    </w:p>
    <w:p w14:paraId="3E43EB2E" w14:textId="77777777" w:rsidR="00C021AD" w:rsidRPr="008E30A8" w:rsidRDefault="00C021AD" w:rsidP="00011D01">
      <w:pPr>
        <w:widowControl w:val="0"/>
        <w:tabs>
          <w:tab w:val="left" w:pos="567"/>
          <w:tab w:val="left" w:pos="900"/>
        </w:tabs>
        <w:autoSpaceDE/>
        <w:autoSpaceDN/>
        <w:adjustRightInd/>
        <w:spacing w:before="120" w:line="340" w:lineRule="exact"/>
        <w:jc w:val="both"/>
        <w:rPr>
          <w:bCs/>
          <w:spacing w:val="-4"/>
          <w:sz w:val="28"/>
          <w:szCs w:val="28"/>
          <w:lang w:val="nl-NL"/>
        </w:rPr>
      </w:pPr>
      <w:r w:rsidRPr="008E30A8">
        <w:rPr>
          <w:bCs/>
          <w:sz w:val="28"/>
          <w:szCs w:val="28"/>
          <w:lang w:val="nl-NL"/>
        </w:rPr>
        <w:t xml:space="preserve"> </w:t>
      </w:r>
      <w:r w:rsidRPr="008E30A8">
        <w:rPr>
          <w:bCs/>
          <w:sz w:val="28"/>
          <w:szCs w:val="28"/>
          <w:lang w:val="nl-NL"/>
        </w:rPr>
        <w:tab/>
        <w:t xml:space="preserve">Trong thời hạn 15 ngày, Cục Quản lý Dược có ý kiến trả lời bằng văn </w:t>
      </w:r>
      <w:r w:rsidRPr="008E30A8">
        <w:rPr>
          <w:bCs/>
          <w:spacing w:val="-4"/>
          <w:sz w:val="28"/>
          <w:szCs w:val="28"/>
          <w:lang w:val="nl-NL"/>
        </w:rPr>
        <w:t>bản trong trường hợp không đồng ý với đề xuất thay đổi của cơ sở sản xuất vắc xin.</w:t>
      </w:r>
    </w:p>
    <w:p w14:paraId="4EA22079"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2. Cơ sở sản xuất sau khi tiến hành thay đổi phải thực hiện thủ tục đề nghị cấp Giấy chứng nhận đủ điều kiện kinh doanh dược hoặc báo cáo thay đổi theo Mẫu số 06 quy định tại Phụ lục X ban hành kèm theo Thông tư này nếu thuộc một trong các trường hợp sau đây:</w:t>
      </w:r>
    </w:p>
    <w:p w14:paraId="3CC496DA" w14:textId="77777777" w:rsidR="00C021AD" w:rsidRPr="00F33550"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 xml:space="preserve">a) Thay đổi thuộc một trong các </w:t>
      </w:r>
      <w:r w:rsidRPr="00F33550">
        <w:rPr>
          <w:bCs/>
          <w:sz w:val="28"/>
          <w:szCs w:val="28"/>
          <w:lang w:val="nl-NL"/>
        </w:rPr>
        <w:t>trường hợp được quy định tại điểm b khoản 1 Điều 36 của Luật dược;</w:t>
      </w:r>
    </w:p>
    <w:p w14:paraId="5CDBFB51"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F33550">
        <w:rPr>
          <w:bCs/>
          <w:sz w:val="28"/>
          <w:szCs w:val="28"/>
          <w:lang w:val="nl-NL"/>
        </w:rPr>
        <w:t>b) Thay đổi vị trí nhà máy sản xu</w:t>
      </w:r>
      <w:r w:rsidRPr="008E30A8">
        <w:rPr>
          <w:bCs/>
          <w:sz w:val="28"/>
          <w:szCs w:val="28"/>
          <w:lang w:val="nl-NL"/>
        </w:rPr>
        <w:t>ất tại cùng địa điểm kinh doanh;</w:t>
      </w:r>
    </w:p>
    <w:p w14:paraId="7E452F42"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c) Bổ sung nhà máy sản xuất ở vị trí mới tại cùng địa điểm kinh doanh;</w:t>
      </w:r>
    </w:p>
    <w:p w14:paraId="3F32F934"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d) Mở rộng nhà máy sản xuất trên cơ sở cấu trúc nhà máy đã có;</w:t>
      </w:r>
    </w:p>
    <w:p w14:paraId="218F0E0B"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pacing w:val="-4"/>
          <w:sz w:val="28"/>
          <w:szCs w:val="28"/>
          <w:lang w:val="nl-NL"/>
        </w:rPr>
      </w:pPr>
      <w:r w:rsidRPr="008E30A8">
        <w:rPr>
          <w:bCs/>
          <w:spacing w:val="-4"/>
          <w:sz w:val="28"/>
          <w:szCs w:val="28"/>
          <w:lang w:val="nl-NL"/>
        </w:rPr>
        <w:t xml:space="preserve">đ) Sửa chữa, thay đổi lớn về cấu trúc, bố trí nhà xưởng, dây chuyền sản xuất làm thay đổi điều kiện môi trường sản xuất, quy trình sản xuất; </w:t>
      </w:r>
    </w:p>
    <w:p w14:paraId="081A80C9"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lastRenderedPageBreak/>
        <w:t>e) Thay đổi các thiết bị sản xuất chính, quan trọng gây ảnh hưởng tới quy trình sản xuất, chất lượng thuốc, nguyên liệu làm thuốc;</w:t>
      </w:r>
    </w:p>
    <w:p w14:paraId="7BCB48C0"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g) Thay đổi hệ thống phụ trợ hoặc thay đổi nguyên lý thiết kế, vận hành hệ thống tiện ích mà có ảnh hưởng tới môi trường sản xuất;</w:t>
      </w:r>
    </w:p>
    <w:p w14:paraId="40B2F49F" w14:textId="7C6ECB50"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rFonts w:eastAsia="Batang"/>
          <w:sz w:val="28"/>
          <w:szCs w:val="28"/>
          <w:lang w:val="it-IT" w:eastAsia="ko-KR"/>
        </w:rPr>
        <w:t>h) Cơ sở sản xuất bổ sung nguyên tắc, tiêu chuẩn GMP áp dụng, được cơ quan quản lý dược SRA đánh giá, chứng nhận đáp ứng EU-GMP hoặc tương đương EU-GMP và đề nghị công bố việc đáp ứng này</w:t>
      </w:r>
      <w:r w:rsidRPr="008E30A8">
        <w:rPr>
          <w:bCs/>
          <w:sz w:val="28"/>
          <w:szCs w:val="28"/>
          <w:lang w:val="nl-NL"/>
        </w:rPr>
        <w:t>.</w:t>
      </w:r>
    </w:p>
    <w:p w14:paraId="2C5F4FCE" w14:textId="77777777" w:rsidR="00C021AD" w:rsidRPr="005C3D49" w:rsidRDefault="00C021AD" w:rsidP="00011D01">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5C3D49">
        <w:rPr>
          <w:bCs/>
          <w:sz w:val="28"/>
          <w:szCs w:val="28"/>
          <w:lang w:val="nl-NL"/>
        </w:rPr>
        <w:t xml:space="preserve">3. </w:t>
      </w:r>
      <w:r w:rsidRPr="005C3D49">
        <w:rPr>
          <w:bCs/>
          <w:noProof/>
          <w:sz w:val="28"/>
          <w:szCs w:val="28"/>
          <w:lang w:val="nl-NL"/>
        </w:rPr>
        <w:t xml:space="preserve">Trường hợp cơ sở sản xuất có thay đổi theo quy định tại điểm a khoản 2 Điều này, cơ sở sản xuất phải gửi hồ sơ đề nghị cấp Giấy chứng nhận đủ điều </w:t>
      </w:r>
      <w:r w:rsidRPr="005C3D49">
        <w:rPr>
          <w:bCs/>
          <w:noProof/>
          <w:spacing w:val="-4"/>
          <w:sz w:val="28"/>
          <w:szCs w:val="28"/>
          <w:lang w:val="nl-NL"/>
        </w:rPr>
        <w:t>kiện kinh doanh dược theo quy định tại khoản 2 và khoản 4 Điều 38 của Luật dược.</w:t>
      </w:r>
      <w:r w:rsidRPr="005C3D49">
        <w:rPr>
          <w:bCs/>
          <w:noProof/>
          <w:sz w:val="28"/>
          <w:szCs w:val="28"/>
          <w:lang w:val="nl-NL"/>
        </w:rPr>
        <w:t xml:space="preserve"> </w:t>
      </w:r>
    </w:p>
    <w:p w14:paraId="5F8555B8" w14:textId="77777777" w:rsidR="00C021AD" w:rsidRPr="00F33550" w:rsidRDefault="00C021AD" w:rsidP="00011D01">
      <w:pPr>
        <w:pStyle w:val="ListParagraph"/>
        <w:widowControl w:val="0"/>
        <w:tabs>
          <w:tab w:val="left" w:pos="720"/>
        </w:tabs>
        <w:spacing w:before="120" w:line="340" w:lineRule="exact"/>
        <w:ind w:left="0" w:firstLine="562"/>
        <w:contextualSpacing w:val="0"/>
        <w:jc w:val="both"/>
        <w:rPr>
          <w:bCs/>
          <w:noProof/>
          <w:sz w:val="28"/>
          <w:szCs w:val="28"/>
          <w:lang w:val="nl-NL"/>
        </w:rPr>
      </w:pPr>
      <w:r w:rsidRPr="00F33550">
        <w:rPr>
          <w:bCs/>
          <w:noProof/>
          <w:sz w:val="28"/>
          <w:szCs w:val="28"/>
          <w:lang w:val="nl-NL"/>
        </w:rPr>
        <w:t>Trình tự đánh giá việc đáp ứng GMP, phân loại kết quả và xử lý kết quả đánh giá mức độ tuân thủ GMP được thực hiện theo quy định tại các điều 6, 7 và 8 Thông tư này.</w:t>
      </w:r>
    </w:p>
    <w:p w14:paraId="1936636A" w14:textId="71879BE6" w:rsidR="00C021AD" w:rsidRPr="00F33550" w:rsidRDefault="00C021AD" w:rsidP="00011D01">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F33550">
        <w:rPr>
          <w:bCs/>
          <w:noProof/>
          <w:sz w:val="28"/>
          <w:szCs w:val="28"/>
          <w:lang w:val="nl-NL"/>
        </w:rPr>
        <w:t xml:space="preserve">4. Trường hợp cơ sở sản xuất có thay đổi thuộc một trong các trường hợp quy định tại các điểm b, c hoặc d khoản 2 Điều này hoặc trường hợp cơ sở sản xuất sản xuất thuốc, nguyên liệu làm thuốc vô trùng có thay đổi thuộc điểm đ, e và g khoản 2 Điều này, cơ sở sản xuất phải nộp báo cáo thay đổi kèm tài liệu kỹ thuật tương ứng với sự thay đổi về Cơ quan tiếp nhận. </w:t>
      </w:r>
    </w:p>
    <w:p w14:paraId="56909EBE" w14:textId="77777777" w:rsidR="00C021AD" w:rsidRPr="005C3D49" w:rsidRDefault="00C021AD" w:rsidP="00011D01">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5C3D49">
        <w:rPr>
          <w:bCs/>
          <w:noProof/>
          <w:sz w:val="28"/>
          <w:szCs w:val="28"/>
          <w:lang w:val="nl-NL"/>
        </w:rPr>
        <w:t>a) Cơ quan tiếp nhận thực hiện đánh giá thực tế tại cơ sở sản xuất. Trường hợp cơ sở sản xuất đáp ứng yêu cầu, Cơ quan tiếp nhận có văn bản đồng ý với thay đổi của cơ sở sản xuất;</w:t>
      </w:r>
    </w:p>
    <w:p w14:paraId="0526B293" w14:textId="77777777" w:rsidR="00C021AD" w:rsidRPr="00F33550" w:rsidRDefault="00C021AD" w:rsidP="00011D01">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F33550">
        <w:rPr>
          <w:bCs/>
          <w:noProof/>
          <w:sz w:val="28"/>
          <w:szCs w:val="28"/>
          <w:lang w:val="nl-NL"/>
        </w:rPr>
        <w:t>b) Trình tự đánh giá, phân loại kết quả và xử lý kết quả đánh giá đối với cơ sở sản xuất có thay đổi theo quy định tại điểm b khoản 2 Điều này được thực hiện theo quy định tại các điều 6, 7 và 10 Thông tư này;</w:t>
      </w:r>
    </w:p>
    <w:p w14:paraId="389D52D2" w14:textId="77777777" w:rsidR="00C021AD" w:rsidRPr="00F33550" w:rsidRDefault="00C021AD" w:rsidP="00011D01">
      <w:pPr>
        <w:widowControl w:val="0"/>
        <w:tabs>
          <w:tab w:val="left" w:pos="720"/>
          <w:tab w:val="left" w:pos="900"/>
        </w:tabs>
        <w:autoSpaceDE/>
        <w:autoSpaceDN/>
        <w:adjustRightInd/>
        <w:spacing w:before="120" w:line="340" w:lineRule="exact"/>
        <w:ind w:firstLine="562"/>
        <w:jc w:val="both"/>
        <w:rPr>
          <w:bCs/>
          <w:i/>
          <w:noProof/>
          <w:sz w:val="28"/>
          <w:szCs w:val="28"/>
          <w:lang w:val="nl-NL"/>
        </w:rPr>
      </w:pPr>
      <w:r w:rsidRPr="00F33550">
        <w:rPr>
          <w:bCs/>
          <w:noProof/>
          <w:sz w:val="28"/>
          <w:szCs w:val="28"/>
          <w:lang w:val="nl-NL"/>
        </w:rPr>
        <w:t>c) Trình tự đánh giá, phân loại kết quả và xử lý kết quả đánh giá đối với cơ sở sản xuất có thay đổi theo quy định tại điểm c hoặc d khoản 2 Điều này hoặc cơ sở sản xuất sản xuất thuốc, nguyên liệu làm thuốc vô trùng có thay đổi thuộc điểm đ, e và g khoản 2 Điều này được thực hiện theo quy định tại các điều 6, 7 và 8 Thông tư này.</w:t>
      </w:r>
    </w:p>
    <w:p w14:paraId="067F1C95" w14:textId="77777777" w:rsidR="00C021AD" w:rsidRPr="005C3D49" w:rsidRDefault="00C021AD" w:rsidP="00011D01">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5C3D49">
        <w:rPr>
          <w:bCs/>
          <w:noProof/>
          <w:sz w:val="28"/>
          <w:szCs w:val="28"/>
          <w:lang w:val="nl-NL"/>
        </w:rPr>
        <w:t xml:space="preserve">5. Trường hợp cơ sở </w:t>
      </w:r>
      <w:r w:rsidRPr="00F33550">
        <w:rPr>
          <w:bCs/>
          <w:noProof/>
          <w:sz w:val="28"/>
          <w:szCs w:val="28"/>
          <w:lang w:val="nl-NL"/>
        </w:rPr>
        <w:t>sản xuất có thay đổi theo quy định tại điểm h khoản 2 Điều này, cơ sở sản xuất có văn bản thông báo thay đổi tiêu chuẩn GMP áp dụng và về việc kiểm tra, đánh giá do cơ quan quản lý dược SRA thực hiện tại cơ sở (tên cơ quan quản lý dược SRA,</w:t>
      </w:r>
      <w:r w:rsidRPr="005C3D49">
        <w:rPr>
          <w:bCs/>
          <w:noProof/>
          <w:sz w:val="28"/>
          <w:szCs w:val="28"/>
          <w:lang w:val="nl-NL"/>
        </w:rPr>
        <w:t xml:space="preserve"> thời gian đánh giá, nội dung/phạm vi đánh giá, kết quả đánh giá) kèm tài liệu kỹ thuật tương ứng với sự thay đổi, giấy chứng nhận GMP/giấy xác nhận đáp ứng GMP hoặc báo cáo thanh tra GMP do cơ quan quản lý dược SRA cấp.</w:t>
      </w:r>
    </w:p>
    <w:p w14:paraId="442B6240" w14:textId="1AC732E2" w:rsidR="00FE7FA0" w:rsidRPr="00FE7FA0" w:rsidRDefault="00C021AD" w:rsidP="00011D01">
      <w:pPr>
        <w:widowControl w:val="0"/>
        <w:tabs>
          <w:tab w:val="left" w:pos="709"/>
          <w:tab w:val="left" w:pos="900"/>
        </w:tabs>
        <w:autoSpaceDE/>
        <w:autoSpaceDN/>
        <w:adjustRightInd/>
        <w:spacing w:before="120" w:line="340" w:lineRule="exact"/>
        <w:ind w:firstLine="562"/>
        <w:jc w:val="both"/>
        <w:rPr>
          <w:rFonts w:eastAsia="Batang"/>
          <w:bCs/>
          <w:sz w:val="28"/>
          <w:szCs w:val="28"/>
          <w:lang w:val="it-IT" w:eastAsia="ko-KR"/>
        </w:rPr>
      </w:pPr>
      <w:r w:rsidRPr="005C3D49">
        <w:rPr>
          <w:bCs/>
          <w:noProof/>
          <w:sz w:val="28"/>
          <w:szCs w:val="28"/>
          <w:lang w:val="nl-NL"/>
        </w:rPr>
        <w:t xml:space="preserve">Cơ quan tiếp nhận thực hiện rà soát thông báo và các tài liệu kèm theo, bổ sung/cập nhật thông tin </w:t>
      </w:r>
      <w:r w:rsidR="00FE7FA0">
        <w:rPr>
          <w:bCs/>
          <w:noProof/>
          <w:sz w:val="28"/>
          <w:szCs w:val="28"/>
          <w:lang w:val="vi-VN"/>
        </w:rPr>
        <w:t xml:space="preserve">sau </w:t>
      </w:r>
      <w:r w:rsidRPr="005C3D49">
        <w:rPr>
          <w:bCs/>
          <w:noProof/>
          <w:sz w:val="28"/>
          <w:szCs w:val="28"/>
          <w:lang w:val="nl-NL"/>
        </w:rPr>
        <w:t xml:space="preserve">về việc đáp ứng </w:t>
      </w:r>
      <w:r w:rsidRPr="005C3D49">
        <w:rPr>
          <w:bCs/>
          <w:sz w:val="28"/>
          <w:szCs w:val="28"/>
          <w:lang w:val="nl-NL"/>
        </w:rPr>
        <w:t xml:space="preserve">EU - GMP </w:t>
      </w:r>
      <w:r w:rsidRPr="00FE7FA0">
        <w:rPr>
          <w:bCs/>
          <w:sz w:val="28"/>
          <w:szCs w:val="28"/>
          <w:lang w:val="nl-NL"/>
        </w:rPr>
        <w:t xml:space="preserve">hoặc tương đương  </w:t>
      </w:r>
      <w:r w:rsidRPr="00FE7FA0">
        <w:rPr>
          <w:bCs/>
          <w:noProof/>
          <w:sz w:val="28"/>
          <w:szCs w:val="28"/>
          <w:lang w:val="nl-NL"/>
        </w:rPr>
        <w:t xml:space="preserve">của cơ </w:t>
      </w:r>
      <w:r w:rsidRPr="00FE7FA0">
        <w:rPr>
          <w:bCs/>
          <w:noProof/>
          <w:sz w:val="28"/>
          <w:szCs w:val="28"/>
          <w:lang w:val="nl-NL"/>
        </w:rPr>
        <w:lastRenderedPageBreak/>
        <w:t>sở sản xuất theo quy định tại khoản 6 Điều 8 Thông tư này</w:t>
      </w:r>
      <w:r w:rsidR="00FE7FA0" w:rsidRPr="00FE7FA0">
        <w:rPr>
          <w:bCs/>
          <w:noProof/>
          <w:sz w:val="28"/>
          <w:szCs w:val="28"/>
          <w:lang w:val="vi-VN"/>
        </w:rPr>
        <w:t xml:space="preserve">: </w:t>
      </w:r>
      <w:r w:rsidR="007A6045" w:rsidRPr="00FE7FA0">
        <w:rPr>
          <w:rFonts w:eastAsia="Batang"/>
          <w:bCs/>
          <w:sz w:val="28"/>
          <w:szCs w:val="28"/>
          <w:lang w:val="it-IT" w:eastAsia="ko-KR"/>
        </w:rPr>
        <w:t>Số Giấy chứng nhận EU - GMP, thời hạn hiệu lực và cơ quan cấp Giấy chứng nhận đối với cơ sở sản xuất đã được cơ quan quản lý dược SRA đánh giá đáp ứng EU - GMP hoặc tương đương</w:t>
      </w:r>
    </w:p>
    <w:p w14:paraId="66D09900" w14:textId="26707AFF" w:rsidR="00C021AD" w:rsidRPr="00F33550" w:rsidRDefault="00C021AD" w:rsidP="00011D01">
      <w:pPr>
        <w:widowControl w:val="0"/>
        <w:tabs>
          <w:tab w:val="left" w:pos="709"/>
          <w:tab w:val="left" w:pos="900"/>
        </w:tabs>
        <w:autoSpaceDE/>
        <w:autoSpaceDN/>
        <w:adjustRightInd/>
        <w:spacing w:before="120" w:line="340" w:lineRule="exact"/>
        <w:ind w:firstLine="562"/>
        <w:jc w:val="both"/>
        <w:rPr>
          <w:rFonts w:eastAsia="Batang"/>
          <w:sz w:val="28"/>
          <w:szCs w:val="28"/>
          <w:lang w:val="it-IT" w:eastAsia="ko-KR"/>
        </w:rPr>
      </w:pPr>
      <w:r w:rsidRPr="005C3D49">
        <w:rPr>
          <w:bCs/>
          <w:noProof/>
          <w:sz w:val="28"/>
          <w:szCs w:val="28"/>
          <w:lang w:val="nl-NL"/>
        </w:rPr>
        <w:t>7.</w:t>
      </w:r>
      <w:r w:rsidRPr="005C3D49">
        <w:rPr>
          <w:rFonts w:eastAsia="Batang"/>
          <w:sz w:val="28"/>
          <w:szCs w:val="28"/>
          <w:lang w:val="it-IT" w:eastAsia="ko-KR"/>
        </w:rPr>
        <w:t xml:space="preserve"> Trường hợp </w:t>
      </w:r>
      <w:r w:rsidRPr="00F33550">
        <w:rPr>
          <w:rFonts w:eastAsia="Batang"/>
          <w:sz w:val="28"/>
          <w:szCs w:val="28"/>
          <w:lang w:val="it-IT" w:eastAsia="ko-KR"/>
        </w:rPr>
        <w:t>cơ sở sản xuất thuốc, nguyên liệu làm thuốc có thay đổi thuộc một trong các trường hợp quy định tại điểm đ, e hoặc g khoản 2 Điều này (trừ trường hợp quy định tại khoản 4 Điều này), cơ sở sản xuất phải nộp báo cáo thay đổi kèm tài liệu kỹ thuật tương ứng với sự thay đổi về Cơ quan tiếp nhận. Cơ sở sản xuất phải tiếp tục bảo đảm duy trì các hoạt động theo nguyên tắc, tiêu chuẩn GMP.</w:t>
      </w:r>
    </w:p>
    <w:p w14:paraId="0DFABEAD" w14:textId="4547F962" w:rsidR="00BA73A3" w:rsidRPr="003205C6" w:rsidRDefault="00C021AD" w:rsidP="00011D01">
      <w:pPr>
        <w:widowControl w:val="0"/>
        <w:tabs>
          <w:tab w:val="left" w:pos="709"/>
          <w:tab w:val="left" w:pos="851"/>
          <w:tab w:val="left" w:pos="1170"/>
        </w:tabs>
        <w:spacing w:before="120" w:line="340" w:lineRule="exact"/>
        <w:ind w:firstLine="567"/>
        <w:jc w:val="both"/>
        <w:rPr>
          <w:sz w:val="28"/>
          <w:szCs w:val="28"/>
          <w:lang w:val="nl-NL"/>
        </w:rPr>
      </w:pPr>
      <w:r w:rsidRPr="00F33550">
        <w:rPr>
          <w:rFonts w:eastAsia="Batang"/>
          <w:sz w:val="28"/>
          <w:szCs w:val="28"/>
          <w:lang w:val="it-IT" w:eastAsia="ko-KR"/>
        </w:rPr>
        <w:t>Cơ quan tiếp nhận thực hiện đánh giá đột xuất, xử lý kết quả đánh giá theo quy định tại Điều 12 Thông tư này trong trường hợp báo cáo thay đổi không bảo đảm chứng minh việc duy trì đáp ứng</w:t>
      </w:r>
      <w:r w:rsidRPr="005C3D49">
        <w:rPr>
          <w:rFonts w:eastAsia="Batang"/>
          <w:sz w:val="28"/>
          <w:szCs w:val="28"/>
          <w:lang w:val="it-IT" w:eastAsia="ko-KR"/>
        </w:rPr>
        <w:t xml:space="preserve"> GMP tại cơ sở sản xuất</w:t>
      </w:r>
      <w:r w:rsidRPr="005C3D49">
        <w:rPr>
          <w:sz w:val="28"/>
          <w:szCs w:val="28"/>
          <w:lang w:val="nl-NL"/>
        </w:rPr>
        <w:t>.</w:t>
      </w:r>
    </w:p>
    <w:p w14:paraId="09EF11E0" w14:textId="77777777" w:rsidR="00AE463A" w:rsidRPr="003205C6" w:rsidRDefault="00AE463A" w:rsidP="00011D01">
      <w:pPr>
        <w:pStyle w:val="Heading2"/>
        <w:spacing w:before="120" w:line="340" w:lineRule="exact"/>
        <w:ind w:firstLine="567"/>
        <w:jc w:val="both"/>
        <w:rPr>
          <w:b/>
          <w:bCs/>
          <w:sz w:val="28"/>
          <w:szCs w:val="28"/>
          <w:lang w:val="nl-NL"/>
        </w:rPr>
      </w:pPr>
      <w:r w:rsidRPr="003205C6">
        <w:rPr>
          <w:b/>
          <w:bCs/>
          <w:sz w:val="28"/>
          <w:szCs w:val="28"/>
          <w:lang w:val="nl-NL"/>
        </w:rPr>
        <w:t>Điều 12. Đánh giá đột xuất, thanh tra, kiểm tra việc duy trì</w:t>
      </w:r>
      <w:r w:rsidRPr="003205C6">
        <w:rPr>
          <w:b/>
          <w:bCs/>
          <w:sz w:val="28"/>
          <w:szCs w:val="28"/>
          <w:lang w:val="vi-VN"/>
        </w:rPr>
        <w:t xml:space="preserve"> đáp ứng</w:t>
      </w:r>
      <w:r w:rsidRPr="003205C6">
        <w:rPr>
          <w:b/>
          <w:bCs/>
          <w:sz w:val="28"/>
          <w:szCs w:val="28"/>
          <w:lang w:val="nl-NL"/>
        </w:rPr>
        <w:t xml:space="preserve"> Thực hành tốt sản xuất thuốc, nguyên liệu làm thuốc</w:t>
      </w:r>
    </w:p>
    <w:p w14:paraId="333E2156"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noProof/>
          <w:sz w:val="28"/>
          <w:szCs w:val="28"/>
          <w:lang w:val="nl-NL"/>
        </w:rPr>
      </w:pPr>
      <w:r w:rsidRPr="008E30A8">
        <w:rPr>
          <w:bCs/>
          <w:noProof/>
          <w:sz w:val="28"/>
          <w:szCs w:val="28"/>
          <w:lang w:val="vi-VN"/>
        </w:rPr>
        <w:t xml:space="preserve">1. </w:t>
      </w:r>
      <w:r w:rsidRPr="008E30A8">
        <w:rPr>
          <w:bCs/>
          <w:noProof/>
          <w:sz w:val="28"/>
          <w:szCs w:val="28"/>
          <w:lang w:val="nl-NL"/>
        </w:rPr>
        <w:t>Công tác thanh tra, kiểm tra việc duy trì đáp ứng GMP của cơ sở sản xuất được thực hiện theo quy định của pháp luật.</w:t>
      </w:r>
    </w:p>
    <w:p w14:paraId="71919D88"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2. Cơ quan tiếp nhận tiến hành đánh giá đột xuất việc duy trì đáp ứng GMP tại cơ sở sản xuất khi cơ sở sản xuất thuộc một trong các trường hợp sau đây:</w:t>
      </w:r>
    </w:p>
    <w:p w14:paraId="7A555A92" w14:textId="77777777" w:rsidR="00C021AD" w:rsidRPr="00FE7FA0"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 xml:space="preserve">a) Cơ sở sản xuất khắc phục chưa </w:t>
      </w:r>
      <w:r w:rsidRPr="00FE7FA0">
        <w:rPr>
          <w:bCs/>
          <w:sz w:val="28"/>
          <w:szCs w:val="28"/>
          <w:lang w:val="nl-NL"/>
        </w:rPr>
        <w:t>đáp ứng</w:t>
      </w:r>
      <w:r w:rsidRPr="00FE7FA0">
        <w:rPr>
          <w:bCs/>
          <w:sz w:val="28"/>
          <w:szCs w:val="28"/>
          <w:lang w:val="vi-VN"/>
        </w:rPr>
        <w:t xml:space="preserve"> yêu cầu</w:t>
      </w:r>
      <w:r w:rsidRPr="00FE7FA0">
        <w:rPr>
          <w:bCs/>
          <w:sz w:val="28"/>
          <w:szCs w:val="28"/>
          <w:lang w:val="nl-NL"/>
        </w:rPr>
        <w:t xml:space="preserve"> quy định tại tiết 2 điểm c khoản 6 Điều 11 Thông tư này;</w:t>
      </w:r>
    </w:p>
    <w:p w14:paraId="37809018"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FE7FA0">
        <w:rPr>
          <w:bCs/>
          <w:sz w:val="28"/>
          <w:szCs w:val="28"/>
          <w:lang w:val="nl-NL"/>
        </w:rPr>
        <w:t>b) Cơ sở sản xuất tuân thủ GMP ở mức 3 ho</w:t>
      </w:r>
      <w:r w:rsidRPr="008E30A8">
        <w:rPr>
          <w:bCs/>
          <w:sz w:val="28"/>
          <w:szCs w:val="28"/>
          <w:lang w:val="nl-NL"/>
        </w:rPr>
        <w:t>ặc mức 4 quy định tại điểm c và d khoản 3 Điều 7 Thông tư này phải được đánh giá đột xuất ít nhất 01 lần trong thời hạn 03 (ba) năm kể từ ngày kết thúc đợt đánh giá kỳ trước;</w:t>
      </w:r>
    </w:p>
    <w:p w14:paraId="5A24C8B3"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c) Cơ sở sản xuất có từ 01 lô thuốc bị thu hồi do vi phạm ở mức độ 1;</w:t>
      </w:r>
    </w:p>
    <w:p w14:paraId="50346F04"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d) Cơ sở sản xuất có thuốc được ghi nhận có chuỗi báo cáo phản ứng có hại của thuốc (ADR) trong đó có phản ứng có hại nghiêm trọng;</w:t>
      </w:r>
    </w:p>
    <w:p w14:paraId="0693CD30"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đ) Cơ sở sản xuất có kết quả thanh tra, kiểm tra của cơ quan chức năng kết luận có vi phạm nghiêm trọng nguyên tắc, tiêu chuẩn GMP;</w:t>
      </w:r>
    </w:p>
    <w:p w14:paraId="6F337104"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e) Trường hợp có thông tin phản ánh, tố giác cơ sở vi phạm nghiêm trọng nguyên tắc, tiêu chuẩn GMP;</w:t>
      </w:r>
    </w:p>
    <w:p w14:paraId="2383AAB4"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g) Cơ sở sản xuất không nộp báo cáo hoạt động - duy trì đáp ứng GMP theo quy định tại khoản 5 Điều 9 Thông tư này;</w:t>
      </w:r>
    </w:p>
    <w:p w14:paraId="0D3885CC" w14:textId="4394896E"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h)</w:t>
      </w:r>
      <w:r w:rsidR="008E30A8" w:rsidRPr="008E30A8">
        <w:rPr>
          <w:bCs/>
          <w:sz w:val="28"/>
          <w:szCs w:val="28"/>
          <w:lang w:val="nl-NL"/>
        </w:rPr>
        <w:t xml:space="preserve"> </w:t>
      </w:r>
      <w:r w:rsidRPr="008E30A8">
        <w:rPr>
          <w:bCs/>
          <w:sz w:val="28"/>
          <w:szCs w:val="28"/>
          <w:lang w:val="nl-NL"/>
        </w:rPr>
        <w:t>Cơ sở sản xuất nguyên liệu làm thuốc là tá dược.</w:t>
      </w:r>
    </w:p>
    <w:p w14:paraId="4C71A4BF" w14:textId="541EBC8F"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t>3. Thành phần Đoàn đánh giá do Thủ trưởng Cơ quan tiếp nhận quyết định theo quy định tạ</w:t>
      </w:r>
      <w:r w:rsidR="008E30A8">
        <w:rPr>
          <w:bCs/>
          <w:sz w:val="28"/>
          <w:szCs w:val="28"/>
          <w:lang w:val="nl-NL"/>
        </w:rPr>
        <w:t xml:space="preserve">i </w:t>
      </w:r>
      <w:r w:rsidRPr="008E30A8">
        <w:rPr>
          <w:bCs/>
          <w:sz w:val="28"/>
          <w:szCs w:val="28"/>
          <w:lang w:val="nl-NL"/>
        </w:rPr>
        <w:t xml:space="preserve">Điều </w:t>
      </w:r>
      <w:r w:rsidR="008E30A8" w:rsidRPr="008E30A8">
        <w:rPr>
          <w:bCs/>
          <w:sz w:val="28"/>
          <w:szCs w:val="28"/>
          <w:lang w:val="nl-NL"/>
        </w:rPr>
        <w:t>20</w:t>
      </w:r>
      <w:r w:rsidRPr="008E30A8">
        <w:rPr>
          <w:bCs/>
          <w:sz w:val="28"/>
          <w:szCs w:val="28"/>
          <w:lang w:val="nl-NL"/>
        </w:rPr>
        <w:t xml:space="preserve"> Thông tư này.</w:t>
      </w:r>
    </w:p>
    <w:p w14:paraId="3ECA11B9" w14:textId="77777777" w:rsidR="00C021AD" w:rsidRPr="008E30A8" w:rsidRDefault="00C021AD"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8E30A8">
        <w:rPr>
          <w:bCs/>
          <w:sz w:val="28"/>
          <w:szCs w:val="28"/>
          <w:lang w:val="nl-NL"/>
        </w:rPr>
        <w:lastRenderedPageBreak/>
        <w:t>4. Trình tự đánh giá đột xuất tại cơ sở sản xuất thực hiện theo quy định tại Điều 7 Thông tư này.</w:t>
      </w:r>
    </w:p>
    <w:p w14:paraId="6771B2E9" w14:textId="55C44DBC" w:rsidR="00BA73A3" w:rsidRPr="003205C6" w:rsidRDefault="00C021AD"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nl-NL" w:eastAsia="ko-KR"/>
        </w:rPr>
      </w:pPr>
      <w:r w:rsidRPr="008E30A8">
        <w:rPr>
          <w:rFonts w:eastAsia="Batang"/>
          <w:bCs/>
          <w:kern w:val="36"/>
          <w:sz w:val="28"/>
          <w:szCs w:val="28"/>
          <w:lang w:val="nl-NL" w:eastAsia="ko-KR"/>
        </w:rPr>
        <w:t xml:space="preserve">5. Việc xử lý kết quả thanh tra, kiểm tra, </w:t>
      </w:r>
      <w:r w:rsidRPr="008E30A8">
        <w:rPr>
          <w:rFonts w:eastAsia="Batang" w:hint="eastAsia"/>
          <w:bCs/>
          <w:kern w:val="36"/>
          <w:sz w:val="28"/>
          <w:szCs w:val="28"/>
          <w:lang w:val="nl-NL" w:eastAsia="ko-KR"/>
        </w:rPr>
        <w:t>đ</w:t>
      </w:r>
      <w:r w:rsidRPr="008E30A8">
        <w:rPr>
          <w:rFonts w:eastAsia="Batang"/>
          <w:bCs/>
          <w:kern w:val="36"/>
          <w:sz w:val="28"/>
          <w:szCs w:val="28"/>
          <w:lang w:val="nl-NL" w:eastAsia="ko-KR"/>
        </w:rPr>
        <w:t xml:space="preserve">ánh giá </w:t>
      </w:r>
      <w:r w:rsidRPr="008E30A8">
        <w:rPr>
          <w:rFonts w:eastAsia="Batang" w:hint="eastAsia"/>
          <w:bCs/>
          <w:kern w:val="36"/>
          <w:sz w:val="28"/>
          <w:szCs w:val="28"/>
          <w:lang w:val="nl-NL" w:eastAsia="ko-KR"/>
        </w:rPr>
        <w:t>đ</w:t>
      </w:r>
      <w:r w:rsidRPr="008E30A8">
        <w:rPr>
          <w:rFonts w:eastAsia="Batang"/>
          <w:bCs/>
          <w:kern w:val="36"/>
          <w:sz w:val="28"/>
          <w:szCs w:val="28"/>
          <w:lang w:val="nl-NL" w:eastAsia="ko-KR"/>
        </w:rPr>
        <w:t xml:space="preserve">ột xuất tại cơ sở sản xuất thực hiện theo quy </w:t>
      </w:r>
      <w:r w:rsidRPr="008E30A8">
        <w:rPr>
          <w:rFonts w:eastAsia="Batang" w:hint="eastAsia"/>
          <w:bCs/>
          <w:kern w:val="36"/>
          <w:sz w:val="28"/>
          <w:szCs w:val="28"/>
          <w:lang w:val="nl-NL" w:eastAsia="ko-KR"/>
        </w:rPr>
        <w:t>đ</w:t>
      </w:r>
      <w:r w:rsidRPr="008E30A8">
        <w:rPr>
          <w:rFonts w:eastAsia="Batang"/>
          <w:bCs/>
          <w:kern w:val="36"/>
          <w:sz w:val="28"/>
          <w:szCs w:val="28"/>
          <w:lang w:val="nl-NL" w:eastAsia="ko-KR"/>
        </w:rPr>
        <w:t>ịnh của pháp luật.</w:t>
      </w:r>
    </w:p>
    <w:p w14:paraId="1C409D10" w14:textId="7CC2ED2D" w:rsidR="005C3D49" w:rsidRDefault="00133B90" w:rsidP="00011D01">
      <w:pPr>
        <w:pStyle w:val="Heading2"/>
        <w:spacing w:before="120" w:line="340" w:lineRule="exact"/>
        <w:ind w:firstLine="540"/>
        <w:jc w:val="both"/>
        <w:rPr>
          <w:rFonts w:eastAsia="Batang"/>
          <w:b/>
          <w:bCs/>
          <w:kern w:val="36"/>
          <w:sz w:val="28"/>
          <w:szCs w:val="28"/>
          <w:lang w:val="nl-NL" w:eastAsia="ko-KR"/>
        </w:rPr>
      </w:pPr>
      <w:r w:rsidRPr="003205C6">
        <w:rPr>
          <w:rFonts w:eastAsia="Batang"/>
          <w:b/>
          <w:bCs/>
          <w:kern w:val="36"/>
          <w:sz w:val="28"/>
          <w:szCs w:val="28"/>
          <w:lang w:val="nl-NL" w:eastAsia="ko-KR"/>
        </w:rPr>
        <w:t xml:space="preserve">Điều 13. Đánh giá việc </w:t>
      </w:r>
      <w:r w:rsidRPr="003205C6">
        <w:rPr>
          <w:rFonts w:eastAsia="Batang" w:hint="eastAsia"/>
          <w:b/>
          <w:bCs/>
          <w:kern w:val="36"/>
          <w:sz w:val="28"/>
          <w:szCs w:val="28"/>
          <w:lang w:val="nl-NL" w:eastAsia="ko-KR"/>
        </w:rPr>
        <w:t>đ</w:t>
      </w:r>
      <w:r w:rsidRPr="003205C6">
        <w:rPr>
          <w:rFonts w:eastAsia="Batang"/>
          <w:b/>
          <w:bCs/>
          <w:kern w:val="36"/>
          <w:sz w:val="28"/>
          <w:szCs w:val="28"/>
          <w:lang w:val="nl-NL" w:eastAsia="ko-KR"/>
        </w:rPr>
        <w:t>áp ứng</w:t>
      </w:r>
      <w:r w:rsidR="007A6045">
        <w:rPr>
          <w:rFonts w:eastAsia="Batang"/>
          <w:b/>
          <w:bCs/>
          <w:kern w:val="36"/>
          <w:sz w:val="28"/>
          <w:szCs w:val="28"/>
          <w:lang w:val="nl-NL" w:eastAsia="ko-KR"/>
        </w:rPr>
        <w:t xml:space="preserve"> và duy trì đáp ứng</w:t>
      </w:r>
      <w:r w:rsidRPr="003205C6">
        <w:rPr>
          <w:rFonts w:eastAsia="Batang"/>
          <w:b/>
          <w:bCs/>
          <w:kern w:val="36"/>
          <w:sz w:val="28"/>
          <w:szCs w:val="28"/>
          <w:lang w:val="nl-NL" w:eastAsia="ko-KR"/>
        </w:rPr>
        <w:t xml:space="preserve"> Thực hành tốt sản xuất thuốc, nguyên liệu làm thuốc </w:t>
      </w:r>
      <w:r w:rsidRPr="003205C6">
        <w:rPr>
          <w:rFonts w:eastAsia="Batang" w:hint="eastAsia"/>
          <w:b/>
          <w:bCs/>
          <w:kern w:val="36"/>
          <w:sz w:val="28"/>
          <w:szCs w:val="28"/>
          <w:lang w:val="nl-NL" w:eastAsia="ko-KR"/>
        </w:rPr>
        <w:t>đ</w:t>
      </w:r>
      <w:r w:rsidRPr="003205C6">
        <w:rPr>
          <w:rFonts w:eastAsia="Batang"/>
          <w:b/>
          <w:bCs/>
          <w:kern w:val="36"/>
          <w:sz w:val="28"/>
          <w:szCs w:val="28"/>
          <w:lang w:val="nl-NL" w:eastAsia="ko-KR"/>
        </w:rPr>
        <w:t xml:space="preserve">ối với cơ sở sản </w:t>
      </w:r>
      <w:r w:rsidRPr="00FE7FA0">
        <w:rPr>
          <w:rFonts w:eastAsia="Batang"/>
          <w:b/>
          <w:bCs/>
          <w:kern w:val="36"/>
          <w:sz w:val="28"/>
          <w:szCs w:val="28"/>
          <w:lang w:val="nl-NL" w:eastAsia="ko-KR"/>
        </w:rPr>
        <w:t>xuất</w:t>
      </w:r>
      <w:r w:rsidR="00911D0B" w:rsidRPr="00FE7FA0">
        <w:rPr>
          <w:rFonts w:eastAsia="Batang"/>
          <w:b/>
          <w:bCs/>
          <w:kern w:val="36"/>
          <w:sz w:val="28"/>
          <w:szCs w:val="28"/>
          <w:lang w:val="nl-NL" w:eastAsia="ko-KR"/>
        </w:rPr>
        <w:t xml:space="preserve"> trong nước</w:t>
      </w:r>
      <w:r w:rsidRPr="00FE7FA0">
        <w:rPr>
          <w:rFonts w:eastAsia="Batang"/>
          <w:b/>
          <w:bCs/>
          <w:kern w:val="36"/>
          <w:sz w:val="28"/>
          <w:szCs w:val="28"/>
          <w:lang w:val="nl-NL" w:eastAsia="ko-KR"/>
        </w:rPr>
        <w:t xml:space="preserve"> </w:t>
      </w:r>
      <w:r w:rsidRPr="003205C6">
        <w:rPr>
          <w:rFonts w:eastAsia="Batang"/>
          <w:b/>
          <w:bCs/>
          <w:kern w:val="36"/>
          <w:sz w:val="28"/>
          <w:szCs w:val="28"/>
          <w:lang w:val="nl-NL" w:eastAsia="ko-KR"/>
        </w:rPr>
        <w:t xml:space="preserve">không thuộc diện cấp Giấy chứng nhận </w:t>
      </w:r>
      <w:r w:rsidRPr="003205C6">
        <w:rPr>
          <w:rFonts w:eastAsia="Batang" w:hint="eastAsia"/>
          <w:b/>
          <w:bCs/>
          <w:kern w:val="36"/>
          <w:sz w:val="28"/>
          <w:szCs w:val="28"/>
          <w:lang w:val="nl-NL" w:eastAsia="ko-KR"/>
        </w:rPr>
        <w:t>đ</w:t>
      </w:r>
      <w:r w:rsidRPr="003205C6">
        <w:rPr>
          <w:rFonts w:eastAsia="Batang"/>
          <w:b/>
          <w:bCs/>
          <w:kern w:val="36"/>
          <w:sz w:val="28"/>
          <w:szCs w:val="28"/>
          <w:lang w:val="nl-NL" w:eastAsia="ko-KR"/>
        </w:rPr>
        <w:t xml:space="preserve">ủ </w:t>
      </w:r>
      <w:r w:rsidRPr="003205C6">
        <w:rPr>
          <w:rFonts w:eastAsia="Batang" w:hint="eastAsia"/>
          <w:b/>
          <w:bCs/>
          <w:kern w:val="36"/>
          <w:sz w:val="28"/>
          <w:szCs w:val="28"/>
          <w:lang w:val="nl-NL" w:eastAsia="ko-KR"/>
        </w:rPr>
        <w:t>đ</w:t>
      </w:r>
      <w:r w:rsidRPr="003205C6">
        <w:rPr>
          <w:rFonts w:eastAsia="Batang"/>
          <w:b/>
          <w:bCs/>
          <w:kern w:val="36"/>
          <w:sz w:val="28"/>
          <w:szCs w:val="28"/>
          <w:lang w:val="nl-NL" w:eastAsia="ko-KR"/>
        </w:rPr>
        <w:t>iều kiện kinh doanh dược</w:t>
      </w:r>
    </w:p>
    <w:p w14:paraId="0686BA99" w14:textId="77777777" w:rsidR="005C3D49" w:rsidRDefault="005C3D49" w:rsidP="00011D01">
      <w:pPr>
        <w:pStyle w:val="Heading2"/>
        <w:spacing w:before="120" w:line="340" w:lineRule="exact"/>
        <w:ind w:firstLine="540"/>
        <w:jc w:val="both"/>
        <w:rPr>
          <w:rFonts w:eastAsia="Batang"/>
          <w:bCs/>
          <w:kern w:val="36"/>
          <w:sz w:val="28"/>
          <w:szCs w:val="28"/>
          <w:lang w:val="nl-NL" w:eastAsia="ko-KR"/>
        </w:rPr>
      </w:pPr>
      <w:r>
        <w:rPr>
          <w:rFonts w:eastAsia="Batang"/>
          <w:bCs/>
          <w:kern w:val="36"/>
          <w:sz w:val="28"/>
          <w:szCs w:val="28"/>
          <w:lang w:val="nl-NL" w:eastAsia="ko-KR"/>
        </w:rPr>
        <w:t xml:space="preserve">1. </w:t>
      </w:r>
      <w:r w:rsidR="00C021AD" w:rsidRPr="005C3D49">
        <w:rPr>
          <w:rFonts w:eastAsia="Batang"/>
          <w:bCs/>
          <w:kern w:val="36"/>
          <w:sz w:val="28"/>
          <w:szCs w:val="28"/>
          <w:lang w:val="nl-NL" w:eastAsia="ko-KR"/>
        </w:rPr>
        <w:t xml:space="preserve">Cơ sở sản xuất không thuộc diện cấp Giấy chứng nhận </w:t>
      </w:r>
      <w:r w:rsidR="00C021AD" w:rsidRPr="005C3D49">
        <w:rPr>
          <w:rFonts w:eastAsia="Batang" w:hint="eastAsia"/>
          <w:bCs/>
          <w:kern w:val="36"/>
          <w:sz w:val="28"/>
          <w:szCs w:val="28"/>
          <w:lang w:val="nl-NL" w:eastAsia="ko-KR"/>
        </w:rPr>
        <w:t>đ</w:t>
      </w:r>
      <w:r w:rsidR="00C021AD" w:rsidRPr="005C3D49">
        <w:rPr>
          <w:rFonts w:eastAsia="Batang"/>
          <w:bCs/>
          <w:kern w:val="36"/>
          <w:sz w:val="28"/>
          <w:szCs w:val="28"/>
          <w:lang w:val="nl-NL" w:eastAsia="ko-KR"/>
        </w:rPr>
        <w:t xml:space="preserve">ủ </w:t>
      </w:r>
      <w:r w:rsidR="00C021AD" w:rsidRPr="005C3D49">
        <w:rPr>
          <w:rFonts w:eastAsia="Batang" w:hint="eastAsia"/>
          <w:bCs/>
          <w:kern w:val="36"/>
          <w:sz w:val="28"/>
          <w:szCs w:val="28"/>
          <w:lang w:val="nl-NL" w:eastAsia="ko-KR"/>
        </w:rPr>
        <w:t>đ</w:t>
      </w:r>
      <w:r w:rsidR="00C021AD" w:rsidRPr="005C3D49">
        <w:rPr>
          <w:rFonts w:eastAsia="Batang"/>
          <w:bCs/>
          <w:kern w:val="36"/>
          <w:sz w:val="28"/>
          <w:szCs w:val="28"/>
          <w:lang w:val="nl-NL" w:eastAsia="ko-KR"/>
        </w:rPr>
        <w:t xml:space="preserve">iều kiện kinh doanh dược (cơ sở có hoạt động dược nhưng không vì mục đích thương mại) phải tuân thủ GMP theo quy </w:t>
      </w:r>
      <w:r w:rsidR="00C021AD" w:rsidRPr="005C3D49">
        <w:rPr>
          <w:rFonts w:eastAsia="Batang" w:hint="eastAsia"/>
          <w:bCs/>
          <w:kern w:val="36"/>
          <w:sz w:val="28"/>
          <w:szCs w:val="28"/>
          <w:lang w:val="nl-NL" w:eastAsia="ko-KR"/>
        </w:rPr>
        <w:t>đ</w:t>
      </w:r>
      <w:r w:rsidR="00C021AD" w:rsidRPr="005C3D49">
        <w:rPr>
          <w:rFonts w:eastAsia="Batang"/>
          <w:bCs/>
          <w:kern w:val="36"/>
          <w:sz w:val="28"/>
          <w:szCs w:val="28"/>
          <w:lang w:val="nl-NL" w:eastAsia="ko-KR"/>
        </w:rPr>
        <w:t xml:space="preserve">ịnh tại Điểm a khoản 2 Điều 35 Luật Dược. </w:t>
      </w:r>
    </w:p>
    <w:p w14:paraId="4D0C661E" w14:textId="77777777" w:rsidR="005C3D49" w:rsidRDefault="005C3D49" w:rsidP="00011D01">
      <w:pPr>
        <w:pStyle w:val="Heading2"/>
        <w:spacing w:before="120" w:line="340" w:lineRule="exact"/>
        <w:ind w:firstLine="540"/>
        <w:jc w:val="both"/>
        <w:rPr>
          <w:rFonts w:eastAsia="Batang"/>
          <w:bCs/>
          <w:kern w:val="36"/>
          <w:sz w:val="28"/>
          <w:szCs w:val="28"/>
          <w:lang w:val="pt-BR" w:eastAsia="ko-KR"/>
        </w:rPr>
      </w:pPr>
      <w:r>
        <w:rPr>
          <w:rFonts w:eastAsia="Batang"/>
          <w:bCs/>
          <w:kern w:val="36"/>
          <w:sz w:val="28"/>
          <w:szCs w:val="28"/>
          <w:lang w:val="nl-NL" w:eastAsia="ko-KR"/>
        </w:rPr>
        <w:t xml:space="preserve">2. </w:t>
      </w:r>
      <w:r w:rsidR="00C021AD" w:rsidRPr="005C3D49">
        <w:rPr>
          <w:rFonts w:eastAsia="Batang"/>
          <w:bCs/>
          <w:kern w:val="36"/>
          <w:sz w:val="28"/>
          <w:szCs w:val="28"/>
          <w:lang w:val="nl-NL" w:eastAsia="ko-KR"/>
        </w:rPr>
        <w:t xml:space="preserve">Cơ sở sản xuất không thuộc diện cấp Giấy chứng nhận </w:t>
      </w:r>
      <w:r w:rsidR="00C021AD" w:rsidRPr="005C3D49">
        <w:rPr>
          <w:rFonts w:eastAsia="Batang" w:hint="eastAsia"/>
          <w:bCs/>
          <w:kern w:val="36"/>
          <w:sz w:val="28"/>
          <w:szCs w:val="28"/>
          <w:lang w:val="nl-NL" w:eastAsia="ko-KR"/>
        </w:rPr>
        <w:t>đ</w:t>
      </w:r>
      <w:r w:rsidR="00C021AD" w:rsidRPr="005C3D49">
        <w:rPr>
          <w:rFonts w:eastAsia="Batang"/>
          <w:bCs/>
          <w:kern w:val="36"/>
          <w:sz w:val="28"/>
          <w:szCs w:val="28"/>
          <w:lang w:val="nl-NL" w:eastAsia="ko-KR"/>
        </w:rPr>
        <w:t xml:space="preserve">ủ </w:t>
      </w:r>
      <w:r w:rsidR="00C021AD" w:rsidRPr="005C3D49">
        <w:rPr>
          <w:rFonts w:eastAsia="Batang" w:hint="eastAsia"/>
          <w:bCs/>
          <w:kern w:val="36"/>
          <w:sz w:val="28"/>
          <w:szCs w:val="28"/>
          <w:lang w:val="nl-NL" w:eastAsia="ko-KR"/>
        </w:rPr>
        <w:t>đ</w:t>
      </w:r>
      <w:r w:rsidR="00C021AD" w:rsidRPr="005C3D49">
        <w:rPr>
          <w:rFonts w:eastAsia="Batang"/>
          <w:bCs/>
          <w:kern w:val="36"/>
          <w:sz w:val="28"/>
          <w:szCs w:val="28"/>
          <w:lang w:val="nl-NL" w:eastAsia="ko-KR"/>
        </w:rPr>
        <w:t xml:space="preserve">iều kiện kinh doanh dược (trừ bộ phận pha chế thuốc của cơ sở khám bệnh chữa bệnh) nộp văn bản đề nghị đánh giá đáp ứng GMP theo Mẫu số 1 quy định tại Phụ lục X ban hành kèm theo Thông tư này và tài liệu kỹ thuật về cơ sở sản xuất thuốc </w:t>
      </w:r>
      <w:r w:rsidR="00C021AD" w:rsidRPr="005C3D49">
        <w:rPr>
          <w:rFonts w:eastAsia="Batang"/>
          <w:bCs/>
          <w:kern w:val="36"/>
          <w:sz w:val="28"/>
          <w:szCs w:val="28"/>
          <w:lang w:val="vi-VN" w:eastAsia="ko-KR"/>
        </w:rPr>
        <w:t xml:space="preserve">được trình bày theo </w:t>
      </w:r>
      <w:r w:rsidR="00C021AD" w:rsidRPr="005C3D49">
        <w:rPr>
          <w:rFonts w:eastAsia="Batang"/>
          <w:bCs/>
          <w:kern w:val="36"/>
          <w:sz w:val="28"/>
          <w:szCs w:val="28"/>
          <w:lang w:val="pt-BR" w:eastAsia="ko-KR"/>
        </w:rPr>
        <w:t>hướng dẫn về hồ sơ tổng thể của cơ sở sản xuất quy định tại Phụ lục VIII ban hành kèm theo Thông tư này đối với trường hợp đánh giá lần đầu hoặc báo cáo hoạt động sản xuất - duy trì đáp ứng GMP của cơ sở, kèm theo tài liệu kỹ thuật cập nhật về cơ sở sản xuất (nếu có thay đổi) theo quy định tại khoản 3 Điều 9 đối với trường hợp đánh giá định kỳ.</w:t>
      </w:r>
    </w:p>
    <w:p w14:paraId="6B47AA93" w14:textId="61FF381E" w:rsidR="00C021AD" w:rsidRPr="005C3D49" w:rsidRDefault="005C3D49" w:rsidP="00011D01">
      <w:pPr>
        <w:pStyle w:val="Heading2"/>
        <w:spacing w:before="120" w:line="340" w:lineRule="exact"/>
        <w:ind w:firstLine="540"/>
        <w:jc w:val="both"/>
        <w:rPr>
          <w:rFonts w:eastAsia="Batang"/>
          <w:b/>
          <w:bCs/>
          <w:kern w:val="36"/>
          <w:sz w:val="28"/>
          <w:szCs w:val="28"/>
          <w:lang w:val="nl-NL" w:eastAsia="ko-KR"/>
        </w:rPr>
      </w:pPr>
      <w:r>
        <w:rPr>
          <w:rFonts w:eastAsia="Batang"/>
          <w:bCs/>
          <w:kern w:val="36"/>
          <w:sz w:val="28"/>
          <w:szCs w:val="28"/>
          <w:lang w:val="pt-BR" w:eastAsia="ko-KR"/>
        </w:rPr>
        <w:t xml:space="preserve">3. </w:t>
      </w:r>
      <w:r w:rsidR="00C021AD" w:rsidRPr="005C3D49">
        <w:rPr>
          <w:rFonts w:eastAsia="Batang"/>
          <w:bCs/>
          <w:spacing w:val="-2"/>
          <w:kern w:val="36"/>
          <w:sz w:val="28"/>
          <w:szCs w:val="28"/>
          <w:lang w:val="nl-NL" w:eastAsia="ko-KR"/>
        </w:rPr>
        <w:t xml:space="preserve">Trình tự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ánh giá, quy trình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ánh giá, phân loại kết quả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ánh giá, kiểm soát thay đổi và đánh giá đột xuất việc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áp ứng GMP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ối với cơ sở sản xuất thuốc, nguyên liệu làm thuốc không thuộc diện cấp Giấy chứng nhận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ủ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 xml:space="preserve">iều kiện kinh doanh dược thực hiện theo quy </w:t>
      </w:r>
      <w:r w:rsidR="00C021AD" w:rsidRPr="005C3D49">
        <w:rPr>
          <w:rFonts w:eastAsia="Batang" w:hint="eastAsia"/>
          <w:bCs/>
          <w:spacing w:val="-2"/>
          <w:kern w:val="36"/>
          <w:sz w:val="28"/>
          <w:szCs w:val="28"/>
          <w:lang w:val="nl-NL" w:eastAsia="ko-KR"/>
        </w:rPr>
        <w:t>đ</w:t>
      </w:r>
      <w:r w:rsidR="00C021AD" w:rsidRPr="005C3D49">
        <w:rPr>
          <w:rFonts w:eastAsia="Batang"/>
          <w:bCs/>
          <w:spacing w:val="-2"/>
          <w:kern w:val="36"/>
          <w:sz w:val="28"/>
          <w:szCs w:val="28"/>
          <w:lang w:val="nl-NL" w:eastAsia="ko-KR"/>
        </w:rPr>
        <w:t>ịnh tương ứng tại các điều 6, 7, 9, 11 và 12 Thông tư này.</w:t>
      </w:r>
    </w:p>
    <w:p w14:paraId="3767BB25" w14:textId="77777777" w:rsidR="00C021AD" w:rsidRPr="008E30A8" w:rsidRDefault="00C021AD" w:rsidP="00011D01">
      <w:pPr>
        <w:pStyle w:val="ListParagraph"/>
        <w:widowControl w:val="0"/>
        <w:tabs>
          <w:tab w:val="left" w:pos="720"/>
          <w:tab w:val="left" w:pos="810"/>
        </w:tabs>
        <w:autoSpaceDE/>
        <w:autoSpaceDN/>
        <w:adjustRightInd/>
        <w:spacing w:before="120" w:line="340" w:lineRule="exact"/>
        <w:ind w:left="0"/>
        <w:contextualSpacing w:val="0"/>
        <w:jc w:val="both"/>
        <w:rPr>
          <w:rFonts w:eastAsia="Batang"/>
          <w:bCs/>
          <w:spacing w:val="-2"/>
          <w:kern w:val="36"/>
          <w:sz w:val="28"/>
          <w:szCs w:val="28"/>
          <w:lang w:val="nl-NL" w:eastAsia="ko-KR"/>
        </w:rPr>
      </w:pPr>
      <w:r w:rsidRPr="008E30A8">
        <w:rPr>
          <w:rFonts w:eastAsia="Batang"/>
          <w:bCs/>
          <w:spacing w:val="-2"/>
          <w:kern w:val="36"/>
          <w:sz w:val="28"/>
          <w:szCs w:val="28"/>
          <w:lang w:val="nl-NL" w:eastAsia="ko-KR"/>
        </w:rPr>
        <w:tab/>
        <w:t xml:space="preserve">4. Xử lý kết quả đánh giá lần đầu việc đáp ứng GMP của cơ sở sản xuất thuốc, nguyên liệu làm thuốc không thuộc diện cấp Giấy chứng nhận </w:t>
      </w:r>
      <w:r w:rsidRPr="008E30A8">
        <w:rPr>
          <w:rFonts w:eastAsia="Batang" w:hint="eastAsia"/>
          <w:bCs/>
          <w:spacing w:val="-2"/>
          <w:kern w:val="36"/>
          <w:sz w:val="28"/>
          <w:szCs w:val="28"/>
          <w:lang w:val="nl-NL" w:eastAsia="ko-KR"/>
        </w:rPr>
        <w:t>đ</w:t>
      </w:r>
      <w:r w:rsidRPr="008E30A8">
        <w:rPr>
          <w:rFonts w:eastAsia="Batang"/>
          <w:bCs/>
          <w:spacing w:val="-2"/>
          <w:kern w:val="36"/>
          <w:sz w:val="28"/>
          <w:szCs w:val="28"/>
          <w:lang w:val="nl-NL" w:eastAsia="ko-KR"/>
        </w:rPr>
        <w:t xml:space="preserve">ủ </w:t>
      </w:r>
      <w:r w:rsidRPr="008E30A8">
        <w:rPr>
          <w:rFonts w:eastAsia="Batang" w:hint="eastAsia"/>
          <w:bCs/>
          <w:spacing w:val="-2"/>
          <w:kern w:val="36"/>
          <w:sz w:val="28"/>
          <w:szCs w:val="28"/>
          <w:lang w:val="nl-NL" w:eastAsia="ko-KR"/>
        </w:rPr>
        <w:t>đ</w:t>
      </w:r>
      <w:r w:rsidRPr="008E30A8">
        <w:rPr>
          <w:rFonts w:eastAsia="Batang"/>
          <w:bCs/>
          <w:spacing w:val="-2"/>
          <w:kern w:val="36"/>
          <w:sz w:val="28"/>
          <w:szCs w:val="28"/>
          <w:lang w:val="nl-NL" w:eastAsia="ko-KR"/>
        </w:rPr>
        <w:t>iều kiện kinh doanh dược:</w:t>
      </w:r>
    </w:p>
    <w:p w14:paraId="21834A18" w14:textId="77777777" w:rsidR="00C021AD" w:rsidRPr="00A31844" w:rsidRDefault="00C021AD" w:rsidP="00011D01">
      <w:pPr>
        <w:pStyle w:val="ListParagraph"/>
        <w:widowControl w:val="0"/>
        <w:tabs>
          <w:tab w:val="left" w:pos="720"/>
          <w:tab w:val="left" w:pos="810"/>
        </w:tabs>
        <w:autoSpaceDE/>
        <w:autoSpaceDN/>
        <w:adjustRightInd/>
        <w:spacing w:before="120" w:line="340" w:lineRule="exact"/>
        <w:ind w:left="0"/>
        <w:contextualSpacing w:val="0"/>
        <w:jc w:val="both"/>
        <w:rPr>
          <w:rFonts w:eastAsia="Batang"/>
          <w:bCs/>
          <w:spacing w:val="-2"/>
          <w:kern w:val="36"/>
          <w:sz w:val="28"/>
          <w:szCs w:val="28"/>
          <w:lang w:val="nl-NL" w:eastAsia="ko-KR"/>
        </w:rPr>
      </w:pPr>
      <w:r w:rsidRPr="00A31844">
        <w:rPr>
          <w:rFonts w:eastAsia="Batang"/>
          <w:bCs/>
          <w:spacing w:val="-2"/>
          <w:kern w:val="36"/>
          <w:sz w:val="28"/>
          <w:szCs w:val="28"/>
          <w:lang w:val="nl-NL" w:eastAsia="ko-KR"/>
        </w:rPr>
        <w:tab/>
        <w:t>a) Trình tự, thời gian xử lý kết quả đánh giá lần đầu việc đáp ứng GMP của cơ sở sản xuất được thực hiện theo quy định tại Điều 8 Thông tư này.</w:t>
      </w:r>
    </w:p>
    <w:p w14:paraId="44BE316B" w14:textId="77777777" w:rsidR="00C021AD" w:rsidRPr="00A31844" w:rsidRDefault="00C021AD" w:rsidP="00011D01">
      <w:pPr>
        <w:pStyle w:val="ListParagraph"/>
        <w:widowControl w:val="0"/>
        <w:tabs>
          <w:tab w:val="left" w:pos="720"/>
          <w:tab w:val="left" w:pos="810"/>
        </w:tabs>
        <w:autoSpaceDE/>
        <w:autoSpaceDN/>
        <w:adjustRightInd/>
        <w:spacing w:before="120" w:line="340" w:lineRule="exact"/>
        <w:ind w:left="0"/>
        <w:contextualSpacing w:val="0"/>
        <w:jc w:val="both"/>
        <w:rPr>
          <w:rFonts w:eastAsia="Batang"/>
          <w:bCs/>
          <w:spacing w:val="-2"/>
          <w:kern w:val="36"/>
          <w:sz w:val="28"/>
          <w:szCs w:val="28"/>
          <w:lang w:val="nl-NL" w:eastAsia="ko-KR"/>
        </w:rPr>
      </w:pPr>
      <w:r w:rsidRPr="00A31844">
        <w:rPr>
          <w:rFonts w:eastAsia="Batang"/>
          <w:bCs/>
          <w:spacing w:val="-2"/>
          <w:kern w:val="36"/>
          <w:sz w:val="28"/>
          <w:szCs w:val="28"/>
          <w:lang w:val="nl-NL" w:eastAsia="ko-KR"/>
        </w:rPr>
        <w:tab/>
        <w:t xml:space="preserve">b) Cơ quan tiếp nhận có văn bản thông báo tình trạng đáp ứng GMP của cơ sở sản xuất và công bố trên </w:t>
      </w:r>
      <w:r w:rsidRPr="00A31844">
        <w:rPr>
          <w:rFonts w:eastAsia="Batang"/>
          <w:bCs/>
          <w:spacing w:val="-2"/>
          <w:kern w:val="36"/>
          <w:sz w:val="28"/>
          <w:szCs w:val="28"/>
          <w:lang w:val="it-IT" w:eastAsia="ko-KR"/>
        </w:rPr>
        <w:t xml:space="preserve">Cổng Thông tin điện tử của Bộ Y tế và Trang Thông tin điện tử của cơ quan tiếp nhận </w:t>
      </w:r>
      <w:r w:rsidRPr="00A31844">
        <w:rPr>
          <w:rFonts w:eastAsia="Batang"/>
          <w:bCs/>
          <w:spacing w:val="-2"/>
          <w:kern w:val="36"/>
          <w:sz w:val="28"/>
          <w:szCs w:val="28"/>
          <w:lang w:val="nl-NL" w:eastAsia="ko-KR"/>
        </w:rPr>
        <w:t>theo quy định tại khoản 6 Điều này.</w:t>
      </w:r>
    </w:p>
    <w:p w14:paraId="4F7AA046" w14:textId="77777777" w:rsidR="00C021AD" w:rsidRPr="00A31844" w:rsidRDefault="00C021AD"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nl-NL" w:eastAsia="ko-KR"/>
        </w:rPr>
      </w:pPr>
      <w:r w:rsidRPr="00A31844">
        <w:rPr>
          <w:rFonts w:eastAsia="Batang"/>
          <w:bCs/>
          <w:kern w:val="36"/>
          <w:sz w:val="28"/>
          <w:szCs w:val="28"/>
          <w:lang w:val="nl-NL" w:eastAsia="ko-KR"/>
        </w:rPr>
        <w:t>5</w:t>
      </w:r>
      <w:r w:rsidRPr="00A31844">
        <w:rPr>
          <w:rFonts w:eastAsia="Batang"/>
          <w:bCs/>
          <w:kern w:val="36"/>
          <w:sz w:val="28"/>
          <w:szCs w:val="28"/>
          <w:lang w:val="vi-VN" w:eastAsia="ko-KR"/>
        </w:rPr>
        <w:t xml:space="preserve">. </w:t>
      </w:r>
      <w:r w:rsidRPr="00A31844">
        <w:rPr>
          <w:rFonts w:eastAsia="Batang"/>
          <w:bCs/>
          <w:kern w:val="36"/>
          <w:sz w:val="28"/>
          <w:szCs w:val="28"/>
          <w:lang w:val="nl-NL" w:eastAsia="ko-KR"/>
        </w:rPr>
        <w:t>X</w:t>
      </w:r>
      <w:r w:rsidRPr="00A31844">
        <w:rPr>
          <w:rFonts w:eastAsia="Batang"/>
          <w:bCs/>
          <w:kern w:val="36"/>
          <w:sz w:val="28"/>
          <w:szCs w:val="28"/>
          <w:lang w:val="vi-VN" w:eastAsia="ko-KR"/>
        </w:rPr>
        <w:t xml:space="preserve">ử lý kết quả </w:t>
      </w:r>
      <w:r w:rsidRPr="00A31844">
        <w:rPr>
          <w:rFonts w:eastAsia="Batang"/>
          <w:bCs/>
          <w:kern w:val="36"/>
          <w:sz w:val="28"/>
          <w:szCs w:val="28"/>
          <w:lang w:val="nl-NL" w:eastAsia="ko-KR"/>
        </w:rPr>
        <w:t>đánh giá định kỳ</w:t>
      </w:r>
      <w:r w:rsidRPr="00A31844">
        <w:rPr>
          <w:rFonts w:eastAsia="Batang"/>
          <w:bCs/>
          <w:kern w:val="36"/>
          <w:sz w:val="28"/>
          <w:szCs w:val="28"/>
          <w:lang w:val="vi-VN" w:eastAsia="ko-KR"/>
        </w:rPr>
        <w:t>,</w:t>
      </w:r>
      <w:r w:rsidRPr="00A31844">
        <w:rPr>
          <w:rFonts w:eastAsia="Batang"/>
          <w:bCs/>
          <w:kern w:val="36"/>
          <w:sz w:val="28"/>
          <w:szCs w:val="28"/>
          <w:lang w:val="nl-NL" w:eastAsia="ko-KR"/>
        </w:rPr>
        <w:t xml:space="preserve"> kiểm tra đánh giá </w:t>
      </w:r>
      <w:r w:rsidRPr="00A31844">
        <w:rPr>
          <w:rFonts w:eastAsia="Batang" w:hint="eastAsia"/>
          <w:bCs/>
          <w:kern w:val="36"/>
          <w:sz w:val="28"/>
          <w:szCs w:val="28"/>
          <w:lang w:val="nl-NL" w:eastAsia="ko-KR"/>
        </w:rPr>
        <w:t>đ</w:t>
      </w:r>
      <w:r w:rsidRPr="00A31844">
        <w:rPr>
          <w:rFonts w:eastAsia="Batang"/>
          <w:bCs/>
          <w:kern w:val="36"/>
          <w:sz w:val="28"/>
          <w:szCs w:val="28"/>
          <w:lang w:val="nl-NL" w:eastAsia="ko-KR"/>
        </w:rPr>
        <w:t>ột xuất</w:t>
      </w:r>
      <w:r w:rsidRPr="00A31844">
        <w:rPr>
          <w:rFonts w:eastAsia="Batang"/>
          <w:bCs/>
          <w:kern w:val="36"/>
          <w:sz w:val="28"/>
          <w:szCs w:val="28"/>
          <w:lang w:val="vi-VN" w:eastAsia="ko-KR"/>
        </w:rPr>
        <w:t xml:space="preserve"> </w:t>
      </w:r>
      <w:r w:rsidRPr="00A31844">
        <w:rPr>
          <w:rFonts w:eastAsia="Batang"/>
          <w:bCs/>
          <w:kern w:val="36"/>
          <w:sz w:val="28"/>
          <w:szCs w:val="28"/>
          <w:lang w:val="nl-NL" w:eastAsia="ko-KR"/>
        </w:rPr>
        <w:t xml:space="preserve">việc duy trì đáp ứng GMP của </w:t>
      </w:r>
      <w:r w:rsidRPr="00A31844">
        <w:rPr>
          <w:rFonts w:eastAsia="Batang"/>
          <w:bCs/>
          <w:kern w:val="36"/>
          <w:sz w:val="28"/>
          <w:szCs w:val="28"/>
          <w:lang w:val="vi-VN" w:eastAsia="ko-KR"/>
        </w:rPr>
        <w:t xml:space="preserve">cơ sở </w:t>
      </w:r>
      <w:r w:rsidRPr="00A31844">
        <w:rPr>
          <w:rFonts w:eastAsia="Batang"/>
          <w:bCs/>
          <w:kern w:val="36"/>
          <w:sz w:val="28"/>
          <w:szCs w:val="28"/>
          <w:lang w:val="nl-NL" w:eastAsia="ko-KR"/>
        </w:rPr>
        <w:t>sản xuất</w:t>
      </w:r>
      <w:r w:rsidRPr="00A31844">
        <w:rPr>
          <w:rFonts w:eastAsia="Batang"/>
          <w:bCs/>
          <w:kern w:val="36"/>
          <w:sz w:val="28"/>
          <w:szCs w:val="28"/>
          <w:lang w:val="vi-VN" w:eastAsia="ko-KR"/>
        </w:rPr>
        <w:t xml:space="preserve"> </w:t>
      </w:r>
      <w:r w:rsidRPr="00A31844">
        <w:rPr>
          <w:rFonts w:eastAsia="Batang"/>
          <w:bCs/>
          <w:kern w:val="36"/>
          <w:sz w:val="28"/>
          <w:szCs w:val="28"/>
          <w:lang w:val="nl-NL" w:eastAsia="ko-KR"/>
        </w:rPr>
        <w:t>thuốc, nguyên liệu làm thuốc không thuộc diện cấp Giấy chứng nhận đủ điều kiện kinh doanh dược:</w:t>
      </w:r>
    </w:p>
    <w:p w14:paraId="2E63856E" w14:textId="77777777" w:rsidR="00C021AD" w:rsidRPr="00A31844" w:rsidRDefault="00C021AD"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A31844">
        <w:rPr>
          <w:rFonts w:eastAsia="Batang"/>
          <w:bCs/>
          <w:kern w:val="36"/>
          <w:sz w:val="28"/>
          <w:szCs w:val="28"/>
          <w:lang w:val="nl-NL" w:eastAsia="ko-KR"/>
        </w:rPr>
        <w:t xml:space="preserve">a) </w:t>
      </w:r>
      <w:r w:rsidRPr="00A31844">
        <w:rPr>
          <w:rFonts w:eastAsia="Batang"/>
          <w:bCs/>
          <w:kern w:val="36"/>
          <w:sz w:val="28"/>
          <w:szCs w:val="28"/>
          <w:lang w:val="it-IT" w:eastAsia="ko-KR"/>
        </w:rPr>
        <w:t xml:space="preserve">Trường hợp kết quả kiểm tra đánh giá kết luận cơ sở sản xuất tuân thủ GMP ở mức </w:t>
      </w:r>
      <w:r w:rsidRPr="00A31844">
        <w:rPr>
          <w:rFonts w:eastAsia="Batang" w:hint="eastAsia"/>
          <w:bCs/>
          <w:kern w:val="36"/>
          <w:sz w:val="28"/>
          <w:szCs w:val="28"/>
          <w:lang w:val="it-IT" w:eastAsia="ko-KR"/>
        </w:rPr>
        <w:t>đ</w:t>
      </w:r>
      <w:r w:rsidRPr="00A31844">
        <w:rPr>
          <w:rFonts w:eastAsia="Batang"/>
          <w:bCs/>
          <w:kern w:val="36"/>
          <w:sz w:val="28"/>
          <w:szCs w:val="28"/>
          <w:lang w:val="it-IT" w:eastAsia="ko-KR"/>
        </w:rPr>
        <w:t xml:space="preserve">ộ 1 hoặc 2 hoặc 3 theo quy </w:t>
      </w:r>
      <w:r w:rsidRPr="00A31844">
        <w:rPr>
          <w:rFonts w:eastAsia="Batang" w:hint="eastAsia"/>
          <w:bCs/>
          <w:kern w:val="36"/>
          <w:sz w:val="28"/>
          <w:szCs w:val="28"/>
          <w:lang w:val="it-IT" w:eastAsia="ko-KR"/>
        </w:rPr>
        <w:t>đ</w:t>
      </w:r>
      <w:r w:rsidRPr="00A31844">
        <w:rPr>
          <w:rFonts w:eastAsia="Batang"/>
          <w:bCs/>
          <w:kern w:val="36"/>
          <w:sz w:val="28"/>
          <w:szCs w:val="28"/>
          <w:lang w:val="it-IT" w:eastAsia="ko-KR"/>
        </w:rPr>
        <w:t xml:space="preserve">ịnh tại </w:t>
      </w:r>
      <w:r w:rsidRPr="00A31844">
        <w:rPr>
          <w:rFonts w:eastAsia="Batang" w:hint="eastAsia"/>
          <w:bCs/>
          <w:kern w:val="36"/>
          <w:sz w:val="28"/>
          <w:szCs w:val="28"/>
          <w:lang w:val="it-IT" w:eastAsia="ko-KR"/>
        </w:rPr>
        <w:t>đ</w:t>
      </w:r>
      <w:r w:rsidRPr="00A31844">
        <w:rPr>
          <w:rFonts w:eastAsia="Batang"/>
          <w:bCs/>
          <w:kern w:val="36"/>
          <w:sz w:val="28"/>
          <w:szCs w:val="28"/>
          <w:lang w:val="it-IT" w:eastAsia="ko-KR"/>
        </w:rPr>
        <w:t xml:space="preserve">iểm a, b và điểm c khoản 3 Điều 7 Thông tư này, cơ quan tiến hành kiểm tra, đánh giá xử lý theo quy định tại </w:t>
      </w:r>
      <w:r w:rsidRPr="00A31844">
        <w:rPr>
          <w:rFonts w:eastAsia="Batang"/>
          <w:bCs/>
          <w:kern w:val="36"/>
          <w:sz w:val="28"/>
          <w:szCs w:val="28"/>
          <w:lang w:val="it-IT" w:eastAsia="ko-KR"/>
        </w:rPr>
        <w:lastRenderedPageBreak/>
        <w:t xml:space="preserve">các khoản 1, 2 và 3 Điều 10 Thông tư này. </w:t>
      </w:r>
    </w:p>
    <w:p w14:paraId="3B02AB4C" w14:textId="77777777" w:rsidR="00C021AD" w:rsidRPr="00A31844" w:rsidRDefault="00C021AD"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A31844">
        <w:rPr>
          <w:rFonts w:eastAsia="Batang"/>
          <w:bCs/>
          <w:kern w:val="36"/>
          <w:sz w:val="28"/>
          <w:szCs w:val="28"/>
          <w:lang w:val="it-IT" w:eastAsia="ko-KR"/>
        </w:rPr>
        <w:t>b) Trường hợp kết quả kiểm tra đánh giá kết luận cơ sở sản xuất tuân thủ GMP ở mức độ 4 theo quy định tại điểm d khoản 3 Điều 7 Thông tư này thì cơ quan tiến hành kiểm tra, đánh giá ban hành quyết định tạm ngừng toàn bộ hoạt động sản xuất hoặc phạm vi hoạt động sản xuất không đáp ứng cho đến khi cơ sở tiến hành khắc phục, sửa chữa tồn tại đạt yêu cầu.</w:t>
      </w:r>
    </w:p>
    <w:p w14:paraId="77682360" w14:textId="5A851157" w:rsidR="00C021AD" w:rsidRPr="00C021AD" w:rsidRDefault="00C021AD"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eastAsia="ko-KR"/>
        </w:rPr>
      </w:pPr>
      <w:r w:rsidRPr="00A31844">
        <w:rPr>
          <w:rFonts w:eastAsia="Batang"/>
          <w:bCs/>
          <w:kern w:val="36"/>
          <w:sz w:val="28"/>
          <w:szCs w:val="28"/>
          <w:lang w:val="vi-VN" w:eastAsia="ko-KR"/>
        </w:rPr>
        <w:t xml:space="preserve">c) Trường hợp mẫu thuốc, nguyên liệu làm thuốc </w:t>
      </w:r>
      <w:r w:rsidRPr="00A31844">
        <w:rPr>
          <w:rFonts w:eastAsia="Batang"/>
          <w:bCs/>
          <w:kern w:val="36"/>
          <w:sz w:val="28"/>
          <w:szCs w:val="28"/>
          <w:lang w:val="nl-NL" w:eastAsia="ko-KR"/>
        </w:rPr>
        <w:t xml:space="preserve">do Đoàn kiểm tra đánh giá </w:t>
      </w:r>
      <w:r w:rsidRPr="00A31844">
        <w:rPr>
          <w:rFonts w:eastAsia="Batang"/>
          <w:bCs/>
          <w:kern w:val="36"/>
          <w:sz w:val="28"/>
          <w:szCs w:val="28"/>
          <w:lang w:val="vi-VN" w:eastAsia="ko-KR"/>
        </w:rPr>
        <w:t xml:space="preserve">lấy trong quá trình </w:t>
      </w:r>
      <w:r w:rsidRPr="00A31844">
        <w:rPr>
          <w:rFonts w:eastAsia="Batang"/>
          <w:bCs/>
          <w:kern w:val="36"/>
          <w:sz w:val="28"/>
          <w:szCs w:val="28"/>
          <w:lang w:val="it-IT" w:eastAsia="ko-KR"/>
        </w:rPr>
        <w:t xml:space="preserve">kiểm tra </w:t>
      </w:r>
      <w:r w:rsidRPr="00A31844">
        <w:rPr>
          <w:rFonts w:eastAsia="Batang"/>
          <w:bCs/>
          <w:kern w:val="36"/>
          <w:sz w:val="28"/>
          <w:szCs w:val="28"/>
          <w:lang w:val="vi-VN" w:eastAsia="ko-KR"/>
        </w:rPr>
        <w:t>đánh giá bị kết luận vi phạm chất lượng, cơ quan tiếp nhận tiến hành xử lý thuốc</w:t>
      </w:r>
      <w:r w:rsidRPr="00A31844">
        <w:rPr>
          <w:rFonts w:eastAsia="Batang"/>
          <w:bCs/>
          <w:kern w:val="36"/>
          <w:sz w:val="28"/>
          <w:szCs w:val="28"/>
          <w:lang w:val="nl-NL" w:eastAsia="ko-KR"/>
        </w:rPr>
        <w:t>, nguyên liệu làm thuốc</w:t>
      </w:r>
      <w:r w:rsidRPr="00A31844">
        <w:rPr>
          <w:rFonts w:eastAsia="Batang"/>
          <w:bCs/>
          <w:kern w:val="36"/>
          <w:sz w:val="28"/>
          <w:szCs w:val="28"/>
          <w:lang w:val="vi-VN" w:eastAsia="ko-KR"/>
        </w:rPr>
        <w:t xml:space="preserve"> vi phạm theo quy định hiện hành</w:t>
      </w:r>
      <w:r w:rsidRPr="00A31844">
        <w:rPr>
          <w:rFonts w:eastAsia="Batang"/>
          <w:bCs/>
          <w:kern w:val="36"/>
          <w:sz w:val="28"/>
          <w:szCs w:val="28"/>
          <w:lang w:val="it-IT" w:eastAsia="ko-KR"/>
        </w:rPr>
        <w:t xml:space="preserve"> về quản lý chất lượng thuốc, nguyên liệu làm thuốc.</w:t>
      </w:r>
      <w:r w:rsidRPr="00A31844">
        <w:rPr>
          <w:rFonts w:eastAsia="Batang"/>
          <w:bCs/>
          <w:kern w:val="36"/>
          <w:sz w:val="28"/>
          <w:szCs w:val="28"/>
          <w:lang w:val="vi-VN" w:eastAsia="ko-KR"/>
        </w:rPr>
        <w:t xml:space="preserve"> N</w:t>
      </w:r>
      <w:r w:rsidRPr="00A31844">
        <w:rPr>
          <w:rFonts w:eastAsia="Batang"/>
          <w:bCs/>
          <w:kern w:val="36"/>
          <w:sz w:val="28"/>
          <w:szCs w:val="28"/>
          <w:lang w:val="it-IT" w:eastAsia="ko-KR"/>
        </w:rPr>
        <w:t>gười đứng đầu</w:t>
      </w:r>
      <w:r w:rsidRPr="00A31844">
        <w:rPr>
          <w:rFonts w:eastAsia="Batang"/>
          <w:bCs/>
          <w:kern w:val="36"/>
          <w:sz w:val="28"/>
          <w:szCs w:val="28"/>
          <w:lang w:val="vi-VN" w:eastAsia="ko-KR"/>
        </w:rPr>
        <w:t xml:space="preserve"> cơ sở </w:t>
      </w:r>
      <w:r w:rsidRPr="00A31844">
        <w:rPr>
          <w:rFonts w:eastAsia="Batang"/>
          <w:bCs/>
          <w:kern w:val="36"/>
          <w:sz w:val="28"/>
          <w:szCs w:val="28"/>
          <w:lang w:val="it-IT" w:eastAsia="ko-KR"/>
        </w:rPr>
        <w:t>sản xuất</w:t>
      </w:r>
      <w:r w:rsidRPr="00A31844">
        <w:rPr>
          <w:rFonts w:eastAsia="Batang"/>
          <w:bCs/>
          <w:kern w:val="36"/>
          <w:sz w:val="28"/>
          <w:szCs w:val="28"/>
          <w:lang w:val="vi-VN" w:eastAsia="ko-KR"/>
        </w:rPr>
        <w:t xml:space="preserve"> phải chịu trách nhiệm trước pháp luật về vi phạm này.</w:t>
      </w:r>
      <w:r w:rsidRPr="003205C6">
        <w:rPr>
          <w:rFonts w:eastAsia="Batang"/>
          <w:bCs/>
          <w:kern w:val="36"/>
          <w:sz w:val="28"/>
          <w:szCs w:val="28"/>
          <w:lang w:val="vi-VN" w:eastAsia="ko-KR"/>
        </w:rPr>
        <w:t xml:space="preserve"> </w:t>
      </w:r>
    </w:p>
    <w:p w14:paraId="149068E5" w14:textId="52F40B73" w:rsidR="00133B90" w:rsidRPr="003205C6" w:rsidRDefault="00133B90"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205C6">
        <w:rPr>
          <w:rFonts w:eastAsia="Batang"/>
          <w:bCs/>
          <w:kern w:val="36"/>
          <w:sz w:val="28"/>
          <w:szCs w:val="28"/>
          <w:lang w:val="vi-VN" w:eastAsia="ko-KR"/>
        </w:rPr>
        <w:t xml:space="preserve">6. </w:t>
      </w:r>
      <w:r w:rsidRPr="003205C6">
        <w:rPr>
          <w:rFonts w:eastAsia="Batang"/>
          <w:bCs/>
          <w:kern w:val="36"/>
          <w:sz w:val="28"/>
          <w:szCs w:val="28"/>
          <w:lang w:val="it-IT" w:eastAsia="ko-KR"/>
        </w:rPr>
        <w:t>Trong thời gian 05 ngày làm việc, kể từ ngày kết luận việc đáp ứng/duy trì đáp ứng GMP của cơ sở sản xuất thuốc, nguyên liệu làm thuốc không thuộc diện cấp Giấy chứng nhận đủ điều kiện kinh doanh dược, Cơ quan tiếp nhận công bố, cập nhật trên Cổng Thông tin điện tử của Bộ Y tế và Trang Thông tin điện tử của cơ quan tiếp nhận các thông tin sau đây:</w:t>
      </w:r>
    </w:p>
    <w:p w14:paraId="0314D1EB" w14:textId="77777777" w:rsidR="00133B90" w:rsidRPr="003205C6" w:rsidRDefault="00133B90"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205C6">
        <w:rPr>
          <w:rFonts w:eastAsia="Batang"/>
          <w:bCs/>
          <w:kern w:val="36"/>
          <w:sz w:val="28"/>
          <w:szCs w:val="28"/>
          <w:lang w:val="it-IT" w:eastAsia="ko-KR"/>
        </w:rPr>
        <w:t>a) Tên và địa chỉ cơ sở sản xuất;</w:t>
      </w:r>
    </w:p>
    <w:p w14:paraId="50C5C4BD" w14:textId="77777777" w:rsidR="00133B90" w:rsidRPr="003205C6" w:rsidRDefault="00133B90"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205C6">
        <w:rPr>
          <w:rFonts w:eastAsia="Batang"/>
          <w:bCs/>
          <w:kern w:val="36"/>
          <w:sz w:val="28"/>
          <w:szCs w:val="28"/>
          <w:lang w:val="it-IT" w:eastAsia="ko-KR"/>
        </w:rPr>
        <w:t xml:space="preserve">b) </w:t>
      </w:r>
      <w:r w:rsidRPr="003205C6">
        <w:rPr>
          <w:rFonts w:eastAsia="Batang"/>
          <w:bCs/>
          <w:kern w:val="36"/>
          <w:sz w:val="28"/>
          <w:szCs w:val="28"/>
          <w:lang w:val="de-DE" w:eastAsia="ko-KR"/>
        </w:rPr>
        <w:t>Họ tên người chịu trách nhiệm chuyên môn về dược, người phụ trách về bảo đảm chất lượng và số Chứng chỉ hành nghề dược;</w:t>
      </w:r>
    </w:p>
    <w:p w14:paraId="4E19727C" w14:textId="77777777" w:rsidR="00133B90" w:rsidRPr="003205C6" w:rsidRDefault="00133B90"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205C6">
        <w:rPr>
          <w:rFonts w:eastAsia="Batang"/>
          <w:bCs/>
          <w:kern w:val="36"/>
          <w:sz w:val="28"/>
          <w:szCs w:val="28"/>
          <w:lang w:val="it-IT" w:eastAsia="ko-KR"/>
        </w:rPr>
        <w:t>c) Số Giấy chứng nhận GMP;</w:t>
      </w:r>
    </w:p>
    <w:p w14:paraId="4149D823" w14:textId="77777777" w:rsidR="00133B90" w:rsidRPr="003205C6" w:rsidRDefault="00133B90"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205C6">
        <w:rPr>
          <w:rFonts w:eastAsia="Batang"/>
          <w:bCs/>
          <w:kern w:val="36"/>
          <w:sz w:val="28"/>
          <w:szCs w:val="28"/>
          <w:lang w:val="it-IT" w:eastAsia="ko-KR"/>
        </w:rPr>
        <w:t xml:space="preserve">d) Thời hạn hết hiệu lực của việc </w:t>
      </w:r>
      <w:r w:rsidRPr="003205C6">
        <w:rPr>
          <w:rFonts w:eastAsia="Batang" w:hint="eastAsia"/>
          <w:bCs/>
          <w:kern w:val="36"/>
          <w:sz w:val="28"/>
          <w:szCs w:val="28"/>
          <w:lang w:val="it-IT" w:eastAsia="ko-KR"/>
        </w:rPr>
        <w:t>đ</w:t>
      </w:r>
      <w:r w:rsidRPr="003205C6">
        <w:rPr>
          <w:rFonts w:eastAsia="Batang"/>
          <w:bCs/>
          <w:kern w:val="36"/>
          <w:sz w:val="28"/>
          <w:szCs w:val="28"/>
          <w:lang w:val="it-IT" w:eastAsia="ko-KR"/>
        </w:rPr>
        <w:t xml:space="preserve">ánh giá </w:t>
      </w:r>
      <w:r w:rsidRPr="003205C6">
        <w:rPr>
          <w:rFonts w:eastAsia="Batang" w:hint="eastAsia"/>
          <w:bCs/>
          <w:kern w:val="36"/>
          <w:sz w:val="28"/>
          <w:szCs w:val="28"/>
          <w:lang w:val="it-IT" w:eastAsia="ko-KR"/>
        </w:rPr>
        <w:t>đ</w:t>
      </w:r>
      <w:r w:rsidRPr="003205C6">
        <w:rPr>
          <w:rFonts w:eastAsia="Batang"/>
          <w:bCs/>
          <w:kern w:val="36"/>
          <w:sz w:val="28"/>
          <w:szCs w:val="28"/>
          <w:lang w:val="it-IT" w:eastAsia="ko-KR"/>
        </w:rPr>
        <w:t>áp ứng GMP;</w:t>
      </w:r>
    </w:p>
    <w:p w14:paraId="48F58F6E" w14:textId="77777777" w:rsidR="00133B90" w:rsidRPr="003205C6" w:rsidRDefault="00133B90" w:rsidP="00011D01">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205C6">
        <w:rPr>
          <w:rFonts w:eastAsia="Batang"/>
          <w:bCs/>
          <w:kern w:val="36"/>
          <w:sz w:val="28"/>
          <w:szCs w:val="28"/>
          <w:lang w:val="it-IT" w:eastAsia="ko-KR"/>
        </w:rPr>
        <w:t>đ) Phạm vi hoạt động của cơ sở sản xuất.</w:t>
      </w:r>
    </w:p>
    <w:p w14:paraId="50622BBA" w14:textId="77777777" w:rsidR="00FE7FA0" w:rsidRDefault="00FE7FA0" w:rsidP="00121797">
      <w:pPr>
        <w:pStyle w:val="Heading1"/>
        <w:spacing w:before="60" w:line="340" w:lineRule="exact"/>
        <w:jc w:val="center"/>
        <w:rPr>
          <w:rFonts w:eastAsia="Batang"/>
          <w:b/>
          <w:bCs/>
          <w:kern w:val="36"/>
          <w:sz w:val="28"/>
          <w:szCs w:val="28"/>
          <w:lang w:val="pt-BR" w:eastAsia="ko-KR"/>
        </w:rPr>
      </w:pPr>
    </w:p>
    <w:p w14:paraId="142DAE02" w14:textId="5732BBF9" w:rsidR="00AE463A" w:rsidRPr="003205C6" w:rsidRDefault="00AE463A" w:rsidP="00121797">
      <w:pPr>
        <w:pStyle w:val="Heading1"/>
        <w:spacing w:before="60" w:line="340" w:lineRule="exact"/>
        <w:jc w:val="center"/>
        <w:rPr>
          <w:rFonts w:eastAsia="Batang"/>
          <w:b/>
          <w:bCs/>
          <w:kern w:val="36"/>
          <w:sz w:val="28"/>
          <w:szCs w:val="28"/>
          <w:lang w:val="pt-BR" w:eastAsia="ko-KR"/>
        </w:rPr>
      </w:pPr>
      <w:r w:rsidRPr="003205C6">
        <w:rPr>
          <w:rFonts w:eastAsia="Batang"/>
          <w:b/>
          <w:bCs/>
          <w:kern w:val="36"/>
          <w:sz w:val="28"/>
          <w:szCs w:val="28"/>
          <w:lang w:val="pt-BR" w:eastAsia="ko-KR"/>
        </w:rPr>
        <w:t>Chương V</w:t>
      </w:r>
    </w:p>
    <w:p w14:paraId="37794B55" w14:textId="77777777" w:rsidR="00AE463A" w:rsidRDefault="00AE463A" w:rsidP="00121797">
      <w:pPr>
        <w:widowControl w:val="0"/>
        <w:tabs>
          <w:tab w:val="left" w:pos="720"/>
          <w:tab w:val="left" w:pos="900"/>
        </w:tabs>
        <w:autoSpaceDE/>
        <w:autoSpaceDN/>
        <w:adjustRightInd/>
        <w:spacing w:before="60" w:line="340" w:lineRule="exact"/>
        <w:jc w:val="center"/>
        <w:rPr>
          <w:rFonts w:eastAsia="Batang"/>
          <w:b/>
          <w:bCs/>
          <w:spacing w:val="-2"/>
          <w:kern w:val="36"/>
          <w:sz w:val="28"/>
          <w:szCs w:val="28"/>
          <w:lang w:val="pt-BR" w:eastAsia="ko-KR"/>
        </w:rPr>
      </w:pPr>
      <w:r w:rsidRPr="003205C6">
        <w:rPr>
          <w:rFonts w:eastAsia="Batang"/>
          <w:b/>
          <w:bCs/>
          <w:spacing w:val="-2"/>
          <w:kern w:val="36"/>
          <w:sz w:val="28"/>
          <w:szCs w:val="28"/>
          <w:lang w:val="pt-BR" w:eastAsia="ko-KR"/>
        </w:rPr>
        <w:t>ĐÁNH GIÁ VIỆC ĐÁP ỨNG THỰC HÀNH TỐT SẢN XUẤT THUỐC, NGUYÊN LIỆU LÀM THUỐC CỦA CƠ SỞ SẢN XUẤT NƯỚC NGOÀI KHI  ĐĂNG KÝ LƯU HÀNH THUỐC, NGUYÊN LIỆU LÀM THUỐC TẠI VIỆT NAM</w:t>
      </w:r>
    </w:p>
    <w:p w14:paraId="5CD043CB" w14:textId="31CDF2F7" w:rsidR="00E84E94" w:rsidRPr="00FE7FA0" w:rsidRDefault="00E84E94" w:rsidP="00011D01">
      <w:pPr>
        <w:pStyle w:val="Heading2"/>
        <w:spacing w:before="120" w:line="340" w:lineRule="exact"/>
        <w:ind w:firstLine="567"/>
        <w:jc w:val="both"/>
        <w:rPr>
          <w:b/>
          <w:sz w:val="28"/>
          <w:szCs w:val="28"/>
          <w:lang w:val="vi-VN"/>
        </w:rPr>
      </w:pPr>
      <w:bookmarkStart w:id="16" w:name="_Hlk189816604"/>
      <w:r w:rsidRPr="00FE7FA0">
        <w:rPr>
          <w:b/>
          <w:spacing w:val="-6"/>
          <w:sz w:val="28"/>
          <w:szCs w:val="28"/>
          <w:lang w:val="pt-BR"/>
        </w:rPr>
        <w:t xml:space="preserve">Điều </w:t>
      </w:r>
      <w:r w:rsidR="000E18AF" w:rsidRPr="00FE7FA0">
        <w:rPr>
          <w:b/>
          <w:spacing w:val="-6"/>
          <w:sz w:val="28"/>
          <w:szCs w:val="28"/>
          <w:lang w:val="vi-VN"/>
        </w:rPr>
        <w:t>14.</w:t>
      </w:r>
      <w:r w:rsidRPr="00FE7FA0">
        <w:rPr>
          <w:b/>
          <w:spacing w:val="-6"/>
          <w:sz w:val="28"/>
          <w:szCs w:val="28"/>
          <w:lang w:val="pt-BR"/>
        </w:rPr>
        <w:t xml:space="preserve"> </w:t>
      </w:r>
      <w:r w:rsidRPr="00FE7FA0">
        <w:rPr>
          <w:b/>
          <w:sz w:val="28"/>
          <w:szCs w:val="28"/>
          <w:lang w:val="pt-BR"/>
        </w:rPr>
        <w:t xml:space="preserve">Quy định chung </w:t>
      </w:r>
    </w:p>
    <w:p w14:paraId="3CC5B935" w14:textId="4583DC96" w:rsidR="006E00F7" w:rsidRPr="00FE7FA0" w:rsidRDefault="00E84E94" w:rsidP="00011D01">
      <w:pPr>
        <w:widowControl w:val="0"/>
        <w:tabs>
          <w:tab w:val="left" w:pos="709"/>
          <w:tab w:val="left" w:pos="851"/>
          <w:tab w:val="left" w:pos="1170"/>
        </w:tabs>
        <w:spacing w:before="120" w:line="340" w:lineRule="exact"/>
        <w:ind w:firstLine="567"/>
        <w:jc w:val="both"/>
        <w:rPr>
          <w:rFonts w:eastAsia="Batang"/>
          <w:b/>
          <w:kern w:val="36"/>
          <w:sz w:val="28"/>
          <w:szCs w:val="28"/>
          <w:lang w:val="vi-VN" w:eastAsia="ko-KR"/>
        </w:rPr>
      </w:pPr>
      <w:r w:rsidRPr="00FE7FA0">
        <w:rPr>
          <w:rFonts w:eastAsia="Batang"/>
          <w:spacing w:val="-2"/>
          <w:sz w:val="28"/>
          <w:szCs w:val="28"/>
          <w:lang w:val="pt-BR" w:eastAsia="ko-KR"/>
        </w:rPr>
        <w:t xml:space="preserve">1. </w:t>
      </w:r>
      <w:r w:rsidR="006E00F7" w:rsidRPr="00FE7FA0">
        <w:rPr>
          <w:rFonts w:eastAsia="Batang"/>
          <w:bCs/>
          <w:kern w:val="36"/>
          <w:sz w:val="28"/>
          <w:szCs w:val="28"/>
          <w:lang w:val="nl-NL" w:eastAsia="ko-KR"/>
        </w:rPr>
        <w:tab/>
        <w:t>Cơ sở sản xuất thuốc, nguyên liệu làm thuốc nước ngoài trước khi nộp hồ sơ đề nghị đánh giá đáp ứng GMP tại Bộ Y tế (Cơ quan tiếp nhận theo quy định tại khoản 1 Điều 6 Thông tư này) phải được cơ quan quản lý dược có thẩm quyền của nước sở tại đánh giá, chứng nhận đáp ứng GMP</w:t>
      </w:r>
      <w:r w:rsidR="006E00F7" w:rsidRPr="00FE7FA0">
        <w:rPr>
          <w:rFonts w:eastAsia="Batang"/>
          <w:b/>
          <w:kern w:val="36"/>
          <w:sz w:val="28"/>
          <w:szCs w:val="28"/>
          <w:lang w:val="vi-VN" w:eastAsia="ko-KR"/>
        </w:rPr>
        <w:t xml:space="preserve"> </w:t>
      </w:r>
    </w:p>
    <w:p w14:paraId="085F06C4" w14:textId="121A41D8" w:rsidR="000F7960" w:rsidRPr="00FE7FA0" w:rsidRDefault="006E00F7" w:rsidP="00011D01">
      <w:pPr>
        <w:spacing w:before="120" w:line="340" w:lineRule="exact"/>
        <w:ind w:firstLine="567"/>
        <w:jc w:val="both"/>
        <w:textAlignment w:val="baseline"/>
        <w:rPr>
          <w:rFonts w:eastAsia="Batang"/>
          <w:spacing w:val="-2"/>
          <w:sz w:val="28"/>
          <w:szCs w:val="28"/>
          <w:lang w:val="it-IT" w:eastAsia="ko-KR"/>
        </w:rPr>
      </w:pPr>
      <w:r w:rsidRPr="00FE7FA0">
        <w:rPr>
          <w:rFonts w:eastAsia="Batang"/>
          <w:spacing w:val="-2"/>
          <w:sz w:val="28"/>
          <w:szCs w:val="28"/>
          <w:lang w:val="vi-VN" w:eastAsia="ko-KR"/>
        </w:rPr>
        <w:t>2.</w:t>
      </w:r>
      <w:r w:rsidR="002B4846" w:rsidRPr="00FE7FA0">
        <w:rPr>
          <w:rFonts w:eastAsia="Batang"/>
          <w:spacing w:val="-2"/>
          <w:sz w:val="28"/>
          <w:szCs w:val="28"/>
          <w:lang w:eastAsia="ko-KR"/>
        </w:rPr>
        <w:t xml:space="preserve"> </w:t>
      </w:r>
      <w:r w:rsidR="0003798D" w:rsidRPr="00FE7FA0">
        <w:rPr>
          <w:rFonts w:eastAsia="Batang"/>
          <w:spacing w:val="-2"/>
          <w:sz w:val="28"/>
          <w:szCs w:val="28"/>
          <w:lang w:val="vi-VN" w:eastAsia="ko-KR"/>
        </w:rPr>
        <w:t xml:space="preserve">Cơ sở </w:t>
      </w:r>
      <w:r w:rsidR="002B4846" w:rsidRPr="00FE7FA0">
        <w:rPr>
          <w:rFonts w:eastAsia="Batang"/>
          <w:spacing w:val="-2"/>
          <w:sz w:val="28"/>
          <w:szCs w:val="28"/>
          <w:lang w:eastAsia="ko-KR"/>
        </w:rPr>
        <w:t xml:space="preserve">đăng ký, cơ sở </w:t>
      </w:r>
      <w:r w:rsidR="0003798D" w:rsidRPr="00FE7FA0">
        <w:rPr>
          <w:rFonts w:eastAsia="Batang"/>
          <w:spacing w:val="-2"/>
          <w:sz w:val="28"/>
          <w:szCs w:val="28"/>
          <w:lang w:val="vi-VN" w:eastAsia="ko-KR"/>
        </w:rPr>
        <w:t>sản xuất</w:t>
      </w:r>
      <w:r w:rsidR="0003798D" w:rsidRPr="00FE7FA0">
        <w:rPr>
          <w:rFonts w:eastAsia="Batang"/>
          <w:spacing w:val="-2"/>
          <w:sz w:val="28"/>
          <w:szCs w:val="28"/>
          <w:lang w:eastAsia="ko-KR"/>
        </w:rPr>
        <w:t xml:space="preserve"> thuốc, nguyên liệu làm thuốc</w:t>
      </w:r>
      <w:r w:rsidR="0003798D" w:rsidRPr="00FE7FA0">
        <w:rPr>
          <w:rFonts w:eastAsia="Batang"/>
          <w:spacing w:val="-2"/>
          <w:sz w:val="28"/>
          <w:szCs w:val="28"/>
          <w:lang w:val="vi-VN" w:eastAsia="ko-KR"/>
        </w:rPr>
        <w:t xml:space="preserve"> nộp 01 (một) bộ hồ sơ theo quy định tại Điều 5 Thông tư này kèm phí thẩm định </w:t>
      </w:r>
      <w:r w:rsidR="0003798D" w:rsidRPr="00FE7FA0">
        <w:rPr>
          <w:rFonts w:eastAsia="Batang"/>
          <w:spacing w:val="-2"/>
          <w:sz w:val="28"/>
          <w:szCs w:val="28"/>
          <w:lang w:eastAsia="ko-KR"/>
        </w:rPr>
        <w:t>đến cơ quan tiếp nhận của Bộ Y tế</w:t>
      </w:r>
      <w:r w:rsidR="00BF33D5" w:rsidRPr="00FE7FA0">
        <w:rPr>
          <w:rFonts w:eastAsia="Batang"/>
          <w:spacing w:val="-2"/>
          <w:sz w:val="28"/>
          <w:szCs w:val="28"/>
          <w:lang w:eastAsia="ko-KR"/>
        </w:rPr>
        <w:t xml:space="preserve"> (Cục Quản lý Dược, Cục Quản lý Y Dược cổ truyền) theo quy định tại các điểm a, b và c khoản 1 Điều 6 Thông tư này.</w:t>
      </w:r>
    </w:p>
    <w:p w14:paraId="5476FD04" w14:textId="78068E72" w:rsidR="00650ED5" w:rsidRPr="00FE7FA0" w:rsidRDefault="00E43A17" w:rsidP="00011D01">
      <w:pPr>
        <w:widowControl w:val="0"/>
        <w:tabs>
          <w:tab w:val="left" w:pos="720"/>
          <w:tab w:val="left" w:pos="900"/>
        </w:tabs>
        <w:autoSpaceDE/>
        <w:autoSpaceDN/>
        <w:adjustRightInd/>
        <w:spacing w:before="120" w:line="340" w:lineRule="exact"/>
        <w:ind w:firstLine="567"/>
        <w:jc w:val="both"/>
        <w:rPr>
          <w:rFonts w:eastAsia="Batang"/>
          <w:bCs/>
          <w:spacing w:val="-2"/>
          <w:kern w:val="36"/>
          <w:sz w:val="28"/>
          <w:szCs w:val="28"/>
          <w:lang w:val="nl-NL" w:eastAsia="ko-KR"/>
        </w:rPr>
      </w:pPr>
      <w:r w:rsidRPr="00FE7FA0">
        <w:rPr>
          <w:rFonts w:eastAsia="Batang"/>
          <w:bCs/>
          <w:spacing w:val="-2"/>
          <w:kern w:val="36"/>
          <w:sz w:val="28"/>
          <w:szCs w:val="28"/>
          <w:lang w:val="nl-NL" w:eastAsia="ko-KR"/>
        </w:rPr>
        <w:lastRenderedPageBreak/>
        <w:t>3</w:t>
      </w:r>
      <w:r w:rsidR="006E00F7" w:rsidRPr="00FE7FA0">
        <w:rPr>
          <w:rFonts w:eastAsia="Batang"/>
          <w:bCs/>
          <w:spacing w:val="-2"/>
          <w:kern w:val="36"/>
          <w:sz w:val="28"/>
          <w:szCs w:val="28"/>
          <w:lang w:val="nl-NL" w:eastAsia="ko-KR"/>
        </w:rPr>
        <w:t xml:space="preserve">. </w:t>
      </w:r>
      <w:r w:rsidR="0003798D" w:rsidRPr="00FE7FA0">
        <w:rPr>
          <w:rFonts w:eastAsia="Batang"/>
          <w:bCs/>
          <w:spacing w:val="-2"/>
          <w:kern w:val="36"/>
          <w:sz w:val="28"/>
          <w:szCs w:val="28"/>
          <w:lang w:val="nl-NL" w:eastAsia="ko-KR"/>
        </w:rPr>
        <w:t xml:space="preserve">Cơ quan tiếp nhận tổ chức </w:t>
      </w:r>
      <w:r w:rsidR="008C3BC8" w:rsidRPr="00FE7FA0">
        <w:rPr>
          <w:rFonts w:eastAsia="Batang"/>
          <w:bCs/>
          <w:spacing w:val="-2"/>
          <w:kern w:val="36"/>
          <w:sz w:val="28"/>
          <w:szCs w:val="28"/>
          <w:lang w:val="vi-VN" w:eastAsia="ko-KR"/>
        </w:rPr>
        <w:t>thẩm định</w:t>
      </w:r>
      <w:r w:rsidR="00B97AB6" w:rsidRPr="00FE7FA0">
        <w:rPr>
          <w:rFonts w:eastAsia="Batang"/>
          <w:bCs/>
          <w:spacing w:val="-2"/>
          <w:kern w:val="36"/>
          <w:sz w:val="28"/>
          <w:szCs w:val="28"/>
          <w:lang w:val="vi-VN" w:eastAsia="ko-KR"/>
        </w:rPr>
        <w:t>, đánh giá</w:t>
      </w:r>
      <w:r w:rsidR="008C3BC8" w:rsidRPr="00FE7FA0">
        <w:rPr>
          <w:rFonts w:eastAsia="Batang"/>
          <w:bCs/>
          <w:spacing w:val="-2"/>
          <w:kern w:val="36"/>
          <w:sz w:val="28"/>
          <w:szCs w:val="28"/>
          <w:lang w:val="vi-VN" w:eastAsia="ko-KR"/>
        </w:rPr>
        <w:t xml:space="preserve"> hồ sơ đề nghị </w:t>
      </w:r>
      <w:r w:rsidR="00650ED5" w:rsidRPr="00FE7FA0">
        <w:rPr>
          <w:rFonts w:eastAsia="Batang"/>
          <w:bCs/>
          <w:spacing w:val="-2"/>
          <w:kern w:val="36"/>
          <w:sz w:val="28"/>
          <w:szCs w:val="28"/>
          <w:lang w:val="nl-NL" w:eastAsia="ko-KR"/>
        </w:rPr>
        <w:t>đánh giá việc đáp ứng GMP</w:t>
      </w:r>
      <w:r w:rsidR="008C3BC8" w:rsidRPr="00FE7FA0">
        <w:rPr>
          <w:rFonts w:eastAsia="Batang"/>
          <w:bCs/>
          <w:spacing w:val="-2"/>
          <w:kern w:val="36"/>
          <w:sz w:val="28"/>
          <w:szCs w:val="28"/>
          <w:lang w:val="vi-VN" w:eastAsia="ko-KR"/>
        </w:rPr>
        <w:t>, cập nhật hiệu lực giấy chứng nhận GMP và điều chỉnh nội dung đã được đánh giá và công bố</w:t>
      </w:r>
      <w:r w:rsidR="00650ED5" w:rsidRPr="00FE7FA0">
        <w:rPr>
          <w:rFonts w:eastAsia="Batang"/>
          <w:bCs/>
          <w:spacing w:val="-2"/>
          <w:kern w:val="36"/>
          <w:sz w:val="28"/>
          <w:szCs w:val="28"/>
          <w:lang w:val="nl-NL" w:eastAsia="ko-KR"/>
        </w:rPr>
        <w:t xml:space="preserve"> </w:t>
      </w:r>
      <w:r w:rsidR="00E64D0B" w:rsidRPr="00FE7FA0">
        <w:rPr>
          <w:rFonts w:eastAsia="Batang"/>
          <w:bCs/>
          <w:spacing w:val="-2"/>
          <w:kern w:val="36"/>
          <w:sz w:val="28"/>
          <w:szCs w:val="28"/>
          <w:lang w:val="vi-VN" w:eastAsia="ko-KR"/>
        </w:rPr>
        <w:t xml:space="preserve">đáp ứng GMP </w:t>
      </w:r>
      <w:r w:rsidR="00F25D68" w:rsidRPr="00FE7FA0">
        <w:rPr>
          <w:rFonts w:eastAsia="Batang"/>
          <w:bCs/>
          <w:spacing w:val="-2"/>
          <w:kern w:val="36"/>
          <w:sz w:val="28"/>
          <w:szCs w:val="28"/>
          <w:lang w:val="nl-NL" w:eastAsia="ko-KR"/>
        </w:rPr>
        <w:t xml:space="preserve">của cơ sở sản xuất thuốc, nguyên liệu làm thuốc tại </w:t>
      </w:r>
      <w:r w:rsidR="00650ED5" w:rsidRPr="00FE7FA0">
        <w:rPr>
          <w:rFonts w:eastAsia="Batang"/>
          <w:bCs/>
          <w:spacing w:val="-2"/>
          <w:kern w:val="36"/>
          <w:sz w:val="28"/>
          <w:szCs w:val="28"/>
          <w:lang w:val="nl-NL" w:eastAsia="ko-KR"/>
        </w:rPr>
        <w:t>nướ</w:t>
      </w:r>
      <w:r w:rsidR="0031728C" w:rsidRPr="00FE7FA0">
        <w:rPr>
          <w:rFonts w:eastAsia="Batang"/>
          <w:bCs/>
          <w:spacing w:val="-2"/>
          <w:kern w:val="36"/>
          <w:sz w:val="28"/>
          <w:szCs w:val="28"/>
          <w:lang w:val="nl-NL" w:eastAsia="ko-KR"/>
        </w:rPr>
        <w:t>c ngoài</w:t>
      </w:r>
      <w:r w:rsidR="00E64D0B" w:rsidRPr="00FE7FA0">
        <w:rPr>
          <w:rFonts w:eastAsia="Batang"/>
          <w:bCs/>
          <w:spacing w:val="-2"/>
          <w:kern w:val="36"/>
          <w:sz w:val="28"/>
          <w:szCs w:val="28"/>
          <w:lang w:val="vi-VN" w:eastAsia="ko-KR"/>
        </w:rPr>
        <w:t xml:space="preserve">. </w:t>
      </w:r>
    </w:p>
    <w:p w14:paraId="4BD7EA35" w14:textId="1D3FD0B9" w:rsidR="006E00F7" w:rsidRPr="00FE7FA0" w:rsidRDefault="009C4A4A" w:rsidP="00011D01">
      <w:pPr>
        <w:widowControl w:val="0"/>
        <w:tabs>
          <w:tab w:val="left" w:pos="720"/>
          <w:tab w:val="left" w:pos="900"/>
        </w:tabs>
        <w:autoSpaceDE/>
        <w:autoSpaceDN/>
        <w:adjustRightInd/>
        <w:spacing w:before="120" w:line="340" w:lineRule="exact"/>
        <w:ind w:firstLine="567"/>
        <w:jc w:val="both"/>
        <w:rPr>
          <w:rFonts w:eastAsia="Batang"/>
          <w:bCs/>
          <w:spacing w:val="-2"/>
          <w:kern w:val="36"/>
          <w:sz w:val="28"/>
          <w:szCs w:val="28"/>
          <w:lang w:val="vi-VN" w:eastAsia="ko-KR"/>
        </w:rPr>
      </w:pPr>
      <w:r w:rsidRPr="00FE7FA0">
        <w:rPr>
          <w:rFonts w:eastAsia="Batang"/>
          <w:bCs/>
          <w:spacing w:val="-2"/>
          <w:kern w:val="36"/>
          <w:sz w:val="28"/>
          <w:szCs w:val="28"/>
          <w:lang w:val="nl-NL" w:eastAsia="ko-KR"/>
        </w:rPr>
        <w:t xml:space="preserve">4. </w:t>
      </w:r>
      <w:r w:rsidR="006E00F7" w:rsidRPr="00FE7FA0">
        <w:rPr>
          <w:rFonts w:eastAsia="Batang"/>
          <w:bCs/>
          <w:spacing w:val="-2"/>
          <w:kern w:val="36"/>
          <w:sz w:val="28"/>
          <w:szCs w:val="28"/>
          <w:lang w:val="nl-NL" w:eastAsia="ko-KR"/>
        </w:rPr>
        <w:t xml:space="preserve">Hình thức đánh giá, nội dung đánh giá, hồ sơ đánh giá, </w:t>
      </w:r>
      <w:r w:rsidR="00A0495E" w:rsidRPr="00FE7FA0">
        <w:rPr>
          <w:rFonts w:eastAsia="Batang"/>
          <w:bCs/>
          <w:spacing w:val="-2"/>
          <w:kern w:val="36"/>
          <w:sz w:val="28"/>
          <w:szCs w:val="28"/>
          <w:lang w:val="nl-NL" w:eastAsia="ko-KR"/>
        </w:rPr>
        <w:t>thời gian</w:t>
      </w:r>
      <w:r w:rsidR="006E00F7" w:rsidRPr="00FE7FA0">
        <w:rPr>
          <w:rFonts w:eastAsia="Batang"/>
          <w:bCs/>
          <w:spacing w:val="-2"/>
          <w:kern w:val="36"/>
          <w:sz w:val="28"/>
          <w:szCs w:val="28"/>
          <w:lang w:val="nl-NL" w:eastAsia="ko-KR"/>
        </w:rPr>
        <w:t xml:space="preserve"> đánh giá việc đáp ứng GMP</w:t>
      </w:r>
      <w:r w:rsidR="00A0495E" w:rsidRPr="00FE7FA0">
        <w:rPr>
          <w:rFonts w:eastAsia="Batang"/>
          <w:bCs/>
          <w:spacing w:val="-2"/>
          <w:kern w:val="36"/>
          <w:sz w:val="28"/>
          <w:szCs w:val="28"/>
          <w:lang w:val="nl-NL" w:eastAsia="ko-KR"/>
        </w:rPr>
        <w:t>, cập nhật tình trạng đáp ứng GMP và điều chỉnh thông tin công bố đáp ứng GMP</w:t>
      </w:r>
      <w:r w:rsidR="006E00F7" w:rsidRPr="00FE7FA0">
        <w:rPr>
          <w:rFonts w:eastAsia="Batang"/>
          <w:bCs/>
          <w:spacing w:val="-2"/>
          <w:kern w:val="36"/>
          <w:sz w:val="28"/>
          <w:szCs w:val="28"/>
          <w:lang w:val="nl-NL" w:eastAsia="ko-KR"/>
        </w:rPr>
        <w:t xml:space="preserve"> của cơ sở sản xuất nước ngoài được thực hiện theo quy định tại các </w:t>
      </w:r>
      <w:r w:rsidR="006E00F7" w:rsidRPr="00FE7FA0">
        <w:rPr>
          <w:rFonts w:eastAsia="Batang"/>
          <w:b/>
          <w:bCs/>
          <w:spacing w:val="-2"/>
          <w:sz w:val="28"/>
          <w:szCs w:val="28"/>
          <w:lang w:val="pt-BR" w:eastAsia="ko-KR"/>
        </w:rPr>
        <w:t>Điề</w:t>
      </w:r>
      <w:r w:rsidR="00121797" w:rsidRPr="00FE7FA0">
        <w:rPr>
          <w:rFonts w:eastAsia="Batang"/>
          <w:b/>
          <w:bCs/>
          <w:spacing w:val="-2"/>
          <w:sz w:val="28"/>
          <w:szCs w:val="28"/>
          <w:lang w:val="pt-BR" w:eastAsia="ko-KR"/>
        </w:rPr>
        <w:t xml:space="preserve">u </w:t>
      </w:r>
      <w:r w:rsidR="00E64D0B" w:rsidRPr="00FE7FA0">
        <w:rPr>
          <w:rFonts w:eastAsia="Batang"/>
          <w:b/>
          <w:bCs/>
          <w:spacing w:val="-2"/>
          <w:sz w:val="28"/>
          <w:szCs w:val="28"/>
          <w:lang w:val="vi-VN" w:eastAsia="ko-KR"/>
        </w:rPr>
        <w:t>.....</w:t>
      </w:r>
      <w:r w:rsidR="00121797" w:rsidRPr="00FE7FA0">
        <w:rPr>
          <w:rFonts w:eastAsia="Batang"/>
          <w:b/>
          <w:bCs/>
          <w:spacing w:val="-2"/>
          <w:sz w:val="28"/>
          <w:szCs w:val="28"/>
          <w:lang w:val="pt-BR" w:eastAsia="ko-KR"/>
        </w:rPr>
        <w:t xml:space="preserve">của </w:t>
      </w:r>
      <w:r w:rsidR="006E00F7" w:rsidRPr="00FE7FA0">
        <w:rPr>
          <w:rFonts w:eastAsia="Batang"/>
          <w:b/>
          <w:bCs/>
          <w:spacing w:val="-2"/>
          <w:sz w:val="28"/>
          <w:szCs w:val="28"/>
          <w:lang w:val="pt-BR" w:eastAsia="ko-KR"/>
        </w:rPr>
        <w:t xml:space="preserve">Nghị định </w:t>
      </w:r>
      <w:r w:rsidR="00121797" w:rsidRPr="00FE7FA0">
        <w:rPr>
          <w:rFonts w:eastAsia="Batang"/>
          <w:b/>
          <w:bCs/>
          <w:spacing w:val="-2"/>
          <w:sz w:val="28"/>
          <w:szCs w:val="28"/>
          <w:lang w:val="pt-BR" w:eastAsia="ko-KR"/>
        </w:rPr>
        <w:t>số ... (thay thế NĐ 54)</w:t>
      </w:r>
    </w:p>
    <w:p w14:paraId="4922CEE5" w14:textId="5ACCADEA" w:rsidR="00E84E94" w:rsidRPr="00FE7FA0" w:rsidRDefault="00E43A17" w:rsidP="00011D01">
      <w:pPr>
        <w:spacing w:before="120" w:line="340" w:lineRule="exact"/>
        <w:ind w:firstLine="567"/>
        <w:jc w:val="both"/>
        <w:textAlignment w:val="baseline"/>
        <w:rPr>
          <w:bCs/>
          <w:iCs/>
          <w:sz w:val="28"/>
          <w:szCs w:val="28"/>
          <w:lang w:val="pt-BR"/>
        </w:rPr>
      </w:pPr>
      <w:r w:rsidRPr="00FE7FA0">
        <w:rPr>
          <w:bCs/>
          <w:iCs/>
          <w:sz w:val="28"/>
          <w:szCs w:val="28"/>
          <w:lang w:val="pt-BR"/>
        </w:rPr>
        <w:t>5</w:t>
      </w:r>
      <w:r w:rsidR="00E84E94" w:rsidRPr="00FE7FA0">
        <w:rPr>
          <w:bCs/>
          <w:iCs/>
          <w:sz w:val="28"/>
          <w:szCs w:val="28"/>
          <w:lang w:val="pt-BR"/>
        </w:rPr>
        <w:t xml:space="preserve">. Đối với các hồ sơ đề nghị </w:t>
      </w:r>
      <w:r w:rsidR="00A0495E" w:rsidRPr="00FE7FA0">
        <w:rPr>
          <w:bCs/>
          <w:iCs/>
          <w:sz w:val="28"/>
          <w:szCs w:val="28"/>
          <w:lang w:val="pt-BR"/>
        </w:rPr>
        <w:t xml:space="preserve">đánh giá, cập nhật </w:t>
      </w:r>
      <w:r w:rsidR="000F7960" w:rsidRPr="00FE7FA0">
        <w:rPr>
          <w:bCs/>
          <w:iCs/>
          <w:sz w:val="28"/>
          <w:szCs w:val="28"/>
          <w:lang w:val="pt-BR"/>
        </w:rPr>
        <w:t xml:space="preserve">tình trạng đáp ứng </w:t>
      </w:r>
      <w:r w:rsidR="00F25D68" w:rsidRPr="00FE7FA0">
        <w:rPr>
          <w:bCs/>
          <w:iCs/>
          <w:sz w:val="28"/>
          <w:szCs w:val="28"/>
          <w:lang w:val="pt-BR"/>
        </w:rPr>
        <w:t>GMP</w:t>
      </w:r>
      <w:r w:rsidR="000F7960" w:rsidRPr="00FE7FA0">
        <w:rPr>
          <w:bCs/>
          <w:iCs/>
          <w:sz w:val="28"/>
          <w:szCs w:val="28"/>
          <w:lang w:val="pt-BR"/>
        </w:rPr>
        <w:t xml:space="preserve"> của cơ sở sản xuất thuốc, nguyên liệu làm thuốc tại nước ngoài</w:t>
      </w:r>
      <w:r w:rsidR="00E84E94" w:rsidRPr="00FE7FA0">
        <w:rPr>
          <w:bCs/>
          <w:iCs/>
          <w:sz w:val="28"/>
          <w:szCs w:val="28"/>
          <w:lang w:val="pt-BR"/>
        </w:rPr>
        <w:t xml:space="preserve">, cơ sở chỉ được phép bổ sung không quá 03 lần. Nếu quá số lần bổ sung nêu trên mà hồ sơ sửa đổi, bổ sung chưa đạt, </w:t>
      </w:r>
      <w:r w:rsidR="00AA4D33" w:rsidRPr="00FE7FA0">
        <w:rPr>
          <w:rFonts w:eastAsia="Batang"/>
          <w:iCs/>
          <w:spacing w:val="-2"/>
          <w:sz w:val="28"/>
          <w:szCs w:val="28"/>
          <w:lang w:val="vi-VN" w:eastAsia="ko-KR"/>
        </w:rPr>
        <w:t>Cơ quan tiếp nhận</w:t>
      </w:r>
      <w:r w:rsidR="00AA4D33" w:rsidRPr="00FE7FA0">
        <w:rPr>
          <w:rFonts w:eastAsia="Batang"/>
          <w:iCs/>
          <w:spacing w:val="-2"/>
          <w:sz w:val="28"/>
          <w:szCs w:val="28"/>
          <w:lang w:val="pt-BR" w:eastAsia="ko-KR"/>
        </w:rPr>
        <w:t xml:space="preserve"> </w:t>
      </w:r>
      <w:r w:rsidR="00A0495E" w:rsidRPr="00FE7FA0">
        <w:rPr>
          <w:bCs/>
          <w:iCs/>
          <w:sz w:val="28"/>
          <w:szCs w:val="28"/>
          <w:lang w:val="pt-BR"/>
        </w:rPr>
        <w:t>có văn bản</w:t>
      </w:r>
      <w:r w:rsidR="00E84E94" w:rsidRPr="00FE7FA0">
        <w:rPr>
          <w:bCs/>
          <w:iCs/>
          <w:sz w:val="28"/>
          <w:szCs w:val="28"/>
          <w:lang w:val="pt-BR"/>
        </w:rPr>
        <w:t xml:space="preserve"> thông báo không đồng ý</w:t>
      </w:r>
      <w:r w:rsidR="000F7960" w:rsidRPr="00FE7FA0">
        <w:rPr>
          <w:bCs/>
          <w:iCs/>
          <w:sz w:val="28"/>
          <w:szCs w:val="28"/>
          <w:lang w:val="pt-BR"/>
        </w:rPr>
        <w:t xml:space="preserve"> với hồ sơ đề nghị</w:t>
      </w:r>
      <w:r w:rsidR="00E84E94" w:rsidRPr="00FE7FA0">
        <w:rPr>
          <w:bCs/>
          <w:iCs/>
          <w:sz w:val="28"/>
          <w:szCs w:val="28"/>
          <w:lang w:val="pt-BR"/>
        </w:rPr>
        <w:t xml:space="preserve"> </w:t>
      </w:r>
      <w:r w:rsidR="00A0495E" w:rsidRPr="00FE7FA0">
        <w:rPr>
          <w:bCs/>
          <w:iCs/>
          <w:sz w:val="28"/>
          <w:szCs w:val="28"/>
          <w:lang w:val="pt-BR"/>
        </w:rPr>
        <w:t xml:space="preserve">đánh giá, cập nhật </w:t>
      </w:r>
      <w:r w:rsidR="000F7960" w:rsidRPr="00FE7FA0">
        <w:rPr>
          <w:bCs/>
          <w:iCs/>
          <w:sz w:val="28"/>
          <w:szCs w:val="28"/>
          <w:lang w:val="pt-BR"/>
        </w:rPr>
        <w:t xml:space="preserve">tình trạng đáp ứng </w:t>
      </w:r>
      <w:r w:rsidR="00F25D68" w:rsidRPr="00FE7FA0">
        <w:rPr>
          <w:bCs/>
          <w:iCs/>
          <w:sz w:val="28"/>
          <w:szCs w:val="28"/>
          <w:lang w:val="pt-BR"/>
        </w:rPr>
        <w:t>GMP</w:t>
      </w:r>
      <w:r w:rsidR="000F7960" w:rsidRPr="00FE7FA0">
        <w:rPr>
          <w:bCs/>
          <w:iCs/>
          <w:sz w:val="28"/>
          <w:szCs w:val="28"/>
          <w:lang w:val="pt-BR"/>
        </w:rPr>
        <w:t xml:space="preserve"> của cơ sở sản xuất thuốc, nguyên liệu làm thuốc tại nước ngoài</w:t>
      </w:r>
      <w:r w:rsidR="00E84E94" w:rsidRPr="00FE7FA0">
        <w:rPr>
          <w:bCs/>
          <w:iCs/>
          <w:sz w:val="28"/>
          <w:szCs w:val="28"/>
          <w:lang w:val="pt-BR"/>
        </w:rPr>
        <w:t xml:space="preserve">. Hồ sơ đã nộp không còn giá trị. </w:t>
      </w:r>
    </w:p>
    <w:p w14:paraId="717ABF69" w14:textId="1D50A774" w:rsidR="00E64D0B" w:rsidRPr="00FE7FA0" w:rsidRDefault="00E64D0B" w:rsidP="00011D01">
      <w:pPr>
        <w:tabs>
          <w:tab w:val="left" w:pos="1134"/>
        </w:tabs>
        <w:spacing w:beforeLines="40" w:before="96" w:line="340" w:lineRule="exact"/>
        <w:ind w:firstLine="709"/>
        <w:jc w:val="both"/>
        <w:rPr>
          <w:spacing w:val="-8"/>
          <w:lang w:val="pt-BR"/>
        </w:rPr>
      </w:pPr>
      <w:r w:rsidRPr="00FE7FA0">
        <w:rPr>
          <w:rFonts w:eastAsia="Courier New"/>
          <w:bCs/>
          <w:spacing w:val="-2"/>
          <w:sz w:val="28"/>
          <w:szCs w:val="28"/>
          <w:lang w:val="vi-VN" w:eastAsia="vi-VN" w:bidi="vi-VN"/>
        </w:rPr>
        <w:t>6.</w:t>
      </w:r>
      <w:r w:rsidRPr="00FE7FA0">
        <w:rPr>
          <w:rFonts w:eastAsia="Courier New"/>
          <w:bCs/>
          <w:spacing w:val="-2"/>
          <w:sz w:val="28"/>
          <w:szCs w:val="28"/>
          <w:lang w:val="pt-BR" w:eastAsia="vi-VN" w:bidi="vi-VN"/>
        </w:rPr>
        <w:t xml:space="preserve"> </w:t>
      </w:r>
      <w:r w:rsidR="00011740" w:rsidRPr="00FE7FA0">
        <w:rPr>
          <w:rFonts w:eastAsia="Courier New"/>
          <w:bCs/>
          <w:spacing w:val="-2"/>
          <w:sz w:val="28"/>
          <w:szCs w:val="28"/>
          <w:lang w:val="vi-VN" w:eastAsia="vi-VN" w:bidi="vi-VN"/>
        </w:rPr>
        <w:t>Cơ quan tiếp nhận</w:t>
      </w:r>
      <w:r w:rsidRPr="00FE7FA0">
        <w:rPr>
          <w:rFonts w:eastAsia="Courier New"/>
          <w:bCs/>
          <w:spacing w:val="-2"/>
          <w:sz w:val="28"/>
          <w:szCs w:val="28"/>
          <w:lang w:val="vi-VN" w:eastAsia="vi-VN" w:bidi="vi-VN"/>
        </w:rPr>
        <w:t xml:space="preserve"> </w:t>
      </w:r>
      <w:r w:rsidR="00053A06" w:rsidRPr="00FE7FA0">
        <w:rPr>
          <w:rFonts w:eastAsia="Courier New"/>
          <w:bCs/>
          <w:spacing w:val="-2"/>
          <w:sz w:val="28"/>
          <w:szCs w:val="28"/>
          <w:lang w:val="pt-BR" w:eastAsia="vi-VN" w:bidi="vi-VN"/>
        </w:rPr>
        <w:t xml:space="preserve">căn cứ </w:t>
      </w:r>
      <w:r w:rsidR="00053A06" w:rsidRPr="00FE7FA0">
        <w:rPr>
          <w:rFonts w:eastAsia="Courier New"/>
          <w:bCs/>
          <w:spacing w:val="-2"/>
          <w:sz w:val="28"/>
          <w:szCs w:val="28"/>
          <w:lang w:val="vi-VN" w:eastAsia="vi-VN" w:bidi="vi-VN"/>
        </w:rPr>
        <w:t xml:space="preserve">vào </w:t>
      </w:r>
      <w:r w:rsidR="00053A06" w:rsidRPr="00FE7FA0">
        <w:rPr>
          <w:rFonts w:eastAsia="Courier New"/>
          <w:bCs/>
          <w:spacing w:val="-2"/>
          <w:sz w:val="28"/>
          <w:szCs w:val="28"/>
          <w:lang w:val="pt-BR" w:eastAsia="vi-VN" w:bidi="vi-VN"/>
        </w:rPr>
        <w:t xml:space="preserve">chức năng, nhiệm vụ được giao </w:t>
      </w:r>
      <w:r w:rsidRPr="00FE7FA0">
        <w:rPr>
          <w:rFonts w:eastAsia="Courier New"/>
          <w:bCs/>
          <w:spacing w:val="-2"/>
          <w:sz w:val="28"/>
          <w:szCs w:val="28"/>
          <w:lang w:val="pt-BR" w:eastAsia="vi-VN" w:bidi="vi-VN"/>
        </w:rPr>
        <w:t>có trách nhiệm tổ chức</w:t>
      </w:r>
      <w:r w:rsidR="00053A06" w:rsidRPr="00FE7FA0">
        <w:rPr>
          <w:rFonts w:eastAsia="Courier New"/>
          <w:bCs/>
          <w:spacing w:val="-2"/>
          <w:sz w:val="28"/>
          <w:szCs w:val="28"/>
          <w:lang w:val="vi-VN" w:eastAsia="vi-VN" w:bidi="vi-VN"/>
        </w:rPr>
        <w:t xml:space="preserve"> thẩm định,</w:t>
      </w:r>
      <w:r w:rsidR="00B97AB6" w:rsidRPr="00FE7FA0">
        <w:rPr>
          <w:rFonts w:eastAsia="Courier New"/>
          <w:bCs/>
          <w:spacing w:val="-2"/>
          <w:sz w:val="28"/>
          <w:szCs w:val="28"/>
          <w:lang w:val="vi-VN" w:eastAsia="vi-VN" w:bidi="vi-VN"/>
        </w:rPr>
        <w:t xml:space="preserve"> đánh giá và</w:t>
      </w:r>
      <w:r w:rsidR="00053A06" w:rsidRPr="00FE7FA0">
        <w:rPr>
          <w:rFonts w:eastAsia="Courier New"/>
          <w:bCs/>
          <w:spacing w:val="-2"/>
          <w:sz w:val="28"/>
          <w:szCs w:val="28"/>
          <w:lang w:val="vi-VN" w:eastAsia="vi-VN" w:bidi="vi-VN"/>
        </w:rPr>
        <w:t xml:space="preserve"> </w:t>
      </w:r>
      <w:r w:rsidRPr="00FE7FA0">
        <w:rPr>
          <w:rFonts w:eastAsia="Courier New"/>
          <w:bCs/>
          <w:spacing w:val="-2"/>
          <w:sz w:val="28"/>
          <w:szCs w:val="28"/>
          <w:lang w:val="pt-BR" w:eastAsia="vi-VN" w:bidi="vi-VN"/>
        </w:rPr>
        <w:t>ban hành danh sách chuyên gia</w:t>
      </w:r>
      <w:r w:rsidR="00053A06" w:rsidRPr="00FE7FA0">
        <w:rPr>
          <w:rFonts w:eastAsia="Courier New"/>
          <w:bCs/>
          <w:spacing w:val="-2"/>
          <w:sz w:val="28"/>
          <w:szCs w:val="28"/>
          <w:lang w:val="pt-BR" w:eastAsia="vi-VN" w:bidi="vi-VN"/>
        </w:rPr>
        <w:t xml:space="preserve">, xây dựng quy chế </w:t>
      </w:r>
      <w:r w:rsidR="00053A06" w:rsidRPr="00FE7FA0">
        <w:rPr>
          <w:rFonts w:eastAsia="Courier New"/>
          <w:bCs/>
          <w:spacing w:val="-2"/>
          <w:sz w:val="28"/>
          <w:szCs w:val="28"/>
          <w:lang w:val="vi-VN" w:eastAsia="vi-VN" w:bidi="vi-VN"/>
        </w:rPr>
        <w:t xml:space="preserve">và </w:t>
      </w:r>
      <w:r w:rsidR="00053A06" w:rsidRPr="00FE7FA0">
        <w:rPr>
          <w:rFonts w:eastAsia="Courier New"/>
          <w:bCs/>
          <w:spacing w:val="-2"/>
          <w:sz w:val="28"/>
          <w:szCs w:val="28"/>
          <w:lang w:val="pt-BR" w:eastAsia="vi-VN" w:bidi="vi-VN"/>
        </w:rPr>
        <w:t xml:space="preserve">tổ chức hoạt động của chuyên gia </w:t>
      </w:r>
      <w:r w:rsidR="00B97AB6" w:rsidRPr="00FE7FA0">
        <w:rPr>
          <w:rFonts w:eastAsia="Courier New"/>
          <w:bCs/>
          <w:spacing w:val="-2"/>
          <w:sz w:val="28"/>
          <w:szCs w:val="28"/>
          <w:lang w:val="vi-VN" w:eastAsia="vi-VN" w:bidi="vi-VN"/>
        </w:rPr>
        <w:t>đánh giá</w:t>
      </w:r>
      <w:r w:rsidR="00053A06" w:rsidRPr="00FE7FA0">
        <w:rPr>
          <w:rFonts w:eastAsia="Courier New"/>
          <w:bCs/>
          <w:spacing w:val="-2"/>
          <w:sz w:val="28"/>
          <w:szCs w:val="28"/>
          <w:lang w:val="pt-BR" w:eastAsia="vi-VN" w:bidi="vi-VN"/>
        </w:rPr>
        <w:t xml:space="preserve"> </w:t>
      </w:r>
      <w:r w:rsidRPr="00FE7FA0">
        <w:rPr>
          <w:rFonts w:eastAsia="Courier New"/>
          <w:bCs/>
          <w:spacing w:val="-2"/>
          <w:sz w:val="28"/>
          <w:szCs w:val="28"/>
          <w:lang w:val="pt-BR" w:eastAsia="vi-VN" w:bidi="vi-VN"/>
        </w:rPr>
        <w:t>hồ sơ đề nghị đề nghị đánh giá việc đáp ứng GMP, cập nhật hiệu lực giấy</w:t>
      </w:r>
      <w:r w:rsidRPr="00FE7FA0">
        <w:rPr>
          <w:rFonts w:eastAsia="Batang"/>
          <w:bCs/>
          <w:spacing w:val="-2"/>
          <w:kern w:val="36"/>
          <w:sz w:val="28"/>
          <w:szCs w:val="28"/>
          <w:lang w:val="vi-VN" w:eastAsia="ko-KR"/>
        </w:rPr>
        <w:t xml:space="preserve"> chứng nhận GMP và điều chỉnh nội dung đã được đánh giá và công bố</w:t>
      </w:r>
      <w:r w:rsidRPr="00FE7FA0">
        <w:rPr>
          <w:rFonts w:eastAsia="Batang"/>
          <w:bCs/>
          <w:spacing w:val="-2"/>
          <w:kern w:val="36"/>
          <w:sz w:val="28"/>
          <w:szCs w:val="28"/>
          <w:lang w:val="nl-NL" w:eastAsia="ko-KR"/>
        </w:rPr>
        <w:t xml:space="preserve"> </w:t>
      </w:r>
      <w:r w:rsidRPr="00FE7FA0">
        <w:rPr>
          <w:rFonts w:eastAsia="Batang"/>
          <w:bCs/>
          <w:spacing w:val="-2"/>
          <w:kern w:val="36"/>
          <w:sz w:val="28"/>
          <w:szCs w:val="28"/>
          <w:lang w:val="vi-VN" w:eastAsia="ko-KR"/>
        </w:rPr>
        <w:t xml:space="preserve">đáp ứng GMP </w:t>
      </w:r>
      <w:r w:rsidRPr="00FE7FA0">
        <w:rPr>
          <w:rFonts w:eastAsia="Batang"/>
          <w:bCs/>
          <w:spacing w:val="-2"/>
          <w:kern w:val="36"/>
          <w:sz w:val="28"/>
          <w:szCs w:val="28"/>
          <w:lang w:val="nl-NL" w:eastAsia="ko-KR"/>
        </w:rPr>
        <w:t>của cơ sở sản xuất thuốc, nguyên liệu làm thuốc tại nước ngoài</w:t>
      </w:r>
      <w:r w:rsidRPr="00FE7FA0">
        <w:rPr>
          <w:rFonts w:eastAsia="Courier New"/>
          <w:bCs/>
          <w:spacing w:val="-2"/>
          <w:sz w:val="28"/>
          <w:szCs w:val="28"/>
          <w:lang w:val="pt-BR" w:eastAsia="vi-VN" w:bidi="vi-VN"/>
        </w:rPr>
        <w:t xml:space="preserve">. </w:t>
      </w:r>
      <w:r w:rsidRPr="00FE7FA0">
        <w:rPr>
          <w:sz w:val="28"/>
          <w:szCs w:val="28"/>
          <w:lang w:val="vi-VN"/>
        </w:rPr>
        <w:t>C</w:t>
      </w:r>
      <w:r w:rsidRPr="00FE7FA0">
        <w:rPr>
          <w:sz w:val="28"/>
          <w:szCs w:val="28"/>
          <w:lang w:val="pt-BR"/>
        </w:rPr>
        <w:t>huyên gia thẩm định</w:t>
      </w:r>
      <w:r w:rsidR="00B97AB6" w:rsidRPr="00FE7FA0">
        <w:rPr>
          <w:sz w:val="28"/>
          <w:szCs w:val="28"/>
          <w:lang w:val="vi-VN"/>
        </w:rPr>
        <w:t>, đánh giá</w:t>
      </w:r>
      <w:r w:rsidRPr="00FE7FA0">
        <w:rPr>
          <w:sz w:val="28"/>
          <w:szCs w:val="28"/>
          <w:lang w:val="pt-BR"/>
        </w:rPr>
        <w:t xml:space="preserve"> hoạt động theo nguyên tắc: các ý kiến thẩm định</w:t>
      </w:r>
      <w:r w:rsidR="00B97AB6" w:rsidRPr="00FE7FA0">
        <w:rPr>
          <w:sz w:val="28"/>
          <w:szCs w:val="28"/>
          <w:lang w:val="vi-VN"/>
        </w:rPr>
        <w:t>, đánh giá</w:t>
      </w:r>
      <w:r w:rsidRPr="00FE7FA0">
        <w:rPr>
          <w:sz w:val="28"/>
          <w:szCs w:val="28"/>
          <w:lang w:val="pt-BR"/>
        </w:rPr>
        <w:t xml:space="preserve"> phải bảo đảm căn cứ pháp lý, cơ sở khoa học và phải được thể hiện trong biên bản thẩm định hồ sơ. </w:t>
      </w:r>
      <w:r w:rsidR="00B97AB6" w:rsidRPr="00FE7FA0">
        <w:rPr>
          <w:rFonts w:eastAsia="Courier New"/>
          <w:bCs/>
          <w:spacing w:val="-2"/>
          <w:sz w:val="28"/>
          <w:szCs w:val="28"/>
          <w:lang w:val="vi-VN" w:eastAsia="vi-VN" w:bidi="vi-VN"/>
        </w:rPr>
        <w:t>C</w:t>
      </w:r>
      <w:r w:rsidR="00B97AB6" w:rsidRPr="00FE7FA0">
        <w:rPr>
          <w:rFonts w:eastAsia="Courier New"/>
          <w:bCs/>
          <w:spacing w:val="-2"/>
          <w:sz w:val="28"/>
          <w:szCs w:val="28"/>
          <w:lang w:val="pt-BR" w:eastAsia="vi-VN" w:bidi="vi-VN"/>
        </w:rPr>
        <w:t xml:space="preserve">huyên gia </w:t>
      </w:r>
      <w:r w:rsidRPr="00FE7FA0">
        <w:rPr>
          <w:sz w:val="28"/>
          <w:szCs w:val="28"/>
          <w:lang w:val="pt-BR"/>
        </w:rPr>
        <w:t xml:space="preserve">chịu trách nhiệm trước </w:t>
      </w:r>
      <w:r w:rsidR="00011740" w:rsidRPr="00FE7FA0">
        <w:rPr>
          <w:sz w:val="28"/>
          <w:szCs w:val="28"/>
          <w:lang w:val="vi-VN"/>
        </w:rPr>
        <w:t xml:space="preserve">Cơ quan tiếp nhận </w:t>
      </w:r>
      <w:r w:rsidRPr="00FE7FA0">
        <w:rPr>
          <w:sz w:val="28"/>
          <w:szCs w:val="28"/>
          <w:lang w:val="pt-BR"/>
        </w:rPr>
        <w:t xml:space="preserve">về các nội dung </w:t>
      </w:r>
      <w:r w:rsidR="00B97AB6" w:rsidRPr="00FE7FA0">
        <w:rPr>
          <w:sz w:val="28"/>
          <w:szCs w:val="28"/>
          <w:lang w:val="vi-VN"/>
        </w:rPr>
        <w:t>đánh giá</w:t>
      </w:r>
      <w:r w:rsidRPr="00FE7FA0">
        <w:rPr>
          <w:sz w:val="28"/>
          <w:szCs w:val="28"/>
          <w:lang w:val="pt-BR"/>
        </w:rPr>
        <w:t xml:space="preserve">, ý kiến đề xuất liên quan đến công tác </w:t>
      </w:r>
      <w:r w:rsidR="00B97AB6" w:rsidRPr="00FE7FA0">
        <w:rPr>
          <w:sz w:val="28"/>
          <w:szCs w:val="28"/>
          <w:lang w:val="vi-VN"/>
        </w:rPr>
        <w:t>đánh giá</w:t>
      </w:r>
      <w:r w:rsidRPr="00FE7FA0">
        <w:rPr>
          <w:sz w:val="28"/>
          <w:szCs w:val="28"/>
          <w:lang w:val="pt-BR"/>
        </w:rPr>
        <w:t xml:space="preserve"> hồ sơ.</w:t>
      </w:r>
      <w:r w:rsidR="00053A06" w:rsidRPr="00FE7FA0">
        <w:rPr>
          <w:sz w:val="28"/>
          <w:szCs w:val="28"/>
          <w:lang w:val="pt-BR"/>
        </w:rPr>
        <w:t xml:space="preserve"> </w:t>
      </w:r>
      <w:r w:rsidRPr="00FE7FA0">
        <w:rPr>
          <w:sz w:val="28"/>
          <w:szCs w:val="28"/>
          <w:lang w:val="pt-BR"/>
        </w:rPr>
        <w:t xml:space="preserve">Kinh phí tổ chức </w:t>
      </w:r>
      <w:r w:rsidR="00B97AB6" w:rsidRPr="00FE7FA0">
        <w:rPr>
          <w:sz w:val="28"/>
          <w:szCs w:val="28"/>
          <w:lang w:val="vi-VN"/>
        </w:rPr>
        <w:t>đánh giá</w:t>
      </w:r>
      <w:r w:rsidRPr="00FE7FA0">
        <w:rPr>
          <w:sz w:val="28"/>
          <w:szCs w:val="28"/>
          <w:lang w:val="pt-BR"/>
        </w:rPr>
        <w:t xml:space="preserve"> hồ sơ được thực hiện theo quy định của pháp luật.</w:t>
      </w:r>
    </w:p>
    <w:p w14:paraId="31FC850D" w14:textId="5F3D7FA1" w:rsidR="009C4A4A" w:rsidRPr="00FE7FA0" w:rsidRDefault="009C4A4A" w:rsidP="00011D01">
      <w:pPr>
        <w:pStyle w:val="Heading2"/>
        <w:spacing w:before="120" w:line="340" w:lineRule="exact"/>
        <w:ind w:firstLine="567"/>
        <w:jc w:val="both"/>
        <w:rPr>
          <w:rFonts w:eastAsia="Batang"/>
          <w:b/>
          <w:bCs/>
          <w:kern w:val="36"/>
          <w:sz w:val="28"/>
          <w:szCs w:val="28"/>
          <w:lang w:eastAsia="ko-KR"/>
        </w:rPr>
      </w:pPr>
      <w:r w:rsidRPr="00FE7FA0">
        <w:rPr>
          <w:b/>
          <w:bCs/>
          <w:kern w:val="36"/>
          <w:sz w:val="28"/>
          <w:szCs w:val="28"/>
          <w:lang w:val="pt-BR"/>
        </w:rPr>
        <w:t xml:space="preserve">Điều </w:t>
      </w:r>
      <w:r w:rsidRPr="00FE7FA0">
        <w:rPr>
          <w:b/>
          <w:bCs/>
          <w:kern w:val="36"/>
          <w:sz w:val="28"/>
          <w:szCs w:val="28"/>
          <w:lang w:val="vi-VN"/>
        </w:rPr>
        <w:t>15.</w:t>
      </w:r>
      <w:r w:rsidRPr="00FE7FA0">
        <w:rPr>
          <w:b/>
          <w:bCs/>
          <w:kern w:val="36"/>
          <w:sz w:val="28"/>
          <w:szCs w:val="28"/>
          <w:lang w:val="pt-BR"/>
        </w:rPr>
        <w:t xml:space="preserve"> </w:t>
      </w:r>
      <w:r w:rsidRPr="00FE7FA0">
        <w:rPr>
          <w:b/>
          <w:bCs/>
          <w:kern w:val="36"/>
          <w:sz w:val="28"/>
          <w:szCs w:val="28"/>
          <w:lang w:val="vi-VN"/>
        </w:rPr>
        <w:t>Quy trình</w:t>
      </w:r>
      <w:r w:rsidRPr="00FE7FA0">
        <w:rPr>
          <w:b/>
          <w:bCs/>
          <w:kern w:val="36"/>
          <w:sz w:val="28"/>
          <w:szCs w:val="28"/>
          <w:lang w:val="pt-BR"/>
        </w:rPr>
        <w:t xml:space="preserve"> đánh giá việc đáp ứng Thực hành tốt sản xuất </w:t>
      </w:r>
      <w:r w:rsidRPr="00FE7FA0">
        <w:rPr>
          <w:b/>
          <w:bCs/>
          <w:kern w:val="36"/>
          <w:sz w:val="28"/>
          <w:szCs w:val="28"/>
          <w:lang w:val="vi-VN"/>
        </w:rPr>
        <w:t xml:space="preserve">đối với các cơ sở </w:t>
      </w:r>
      <w:r w:rsidR="00A0495E" w:rsidRPr="00FE7FA0">
        <w:rPr>
          <w:b/>
          <w:bCs/>
          <w:kern w:val="36"/>
          <w:sz w:val="28"/>
          <w:szCs w:val="28"/>
        </w:rPr>
        <w:t>sản xuất thuốc, nguyên liệu làm thuốc quy định tại khoản 1 và 2 Điều 89 Nghị định số ….</w:t>
      </w:r>
    </w:p>
    <w:p w14:paraId="5954224C" w14:textId="3FD27FB2" w:rsidR="001558AC" w:rsidRPr="00FE7FA0" w:rsidRDefault="0026362B" w:rsidP="00011D01">
      <w:pPr>
        <w:spacing w:before="120" w:line="340" w:lineRule="exact"/>
        <w:ind w:firstLine="567"/>
        <w:jc w:val="both"/>
        <w:textAlignment w:val="baseline"/>
        <w:rPr>
          <w:rFonts w:eastAsia="Batang"/>
          <w:spacing w:val="-2"/>
          <w:sz w:val="28"/>
          <w:szCs w:val="28"/>
          <w:lang w:val="pt-BR" w:eastAsia="ko-KR"/>
        </w:rPr>
      </w:pPr>
      <w:r w:rsidRPr="00FE7FA0">
        <w:rPr>
          <w:rFonts w:eastAsia="Batang"/>
          <w:spacing w:val="-2"/>
          <w:sz w:val="28"/>
          <w:szCs w:val="28"/>
          <w:lang w:val="pt-BR" w:eastAsia="ko-KR"/>
        </w:rPr>
        <w:t>1. Trong thời hạn 40 ngày kể từ ngày nhận đủ hồ sơ đối với trường hợp đánh giá theo hình thức thẩm định hồ sơ liên quan đến điều kiện sản xuất</w:t>
      </w:r>
      <w:r w:rsidRPr="00FE7FA0">
        <w:rPr>
          <w:rFonts w:eastAsia="Batang"/>
          <w:spacing w:val="-2"/>
          <w:sz w:val="28"/>
          <w:szCs w:val="28"/>
          <w:lang w:val="vi-VN" w:eastAsia="ko-KR"/>
        </w:rPr>
        <w:t xml:space="preserve"> </w:t>
      </w:r>
      <w:r w:rsidRPr="00FE7FA0">
        <w:rPr>
          <w:rFonts w:eastAsia="Batang"/>
          <w:i/>
          <w:iCs/>
          <w:spacing w:val="-2"/>
          <w:sz w:val="28"/>
          <w:szCs w:val="28"/>
          <w:lang w:val="vi-VN" w:eastAsia="ko-KR"/>
        </w:rPr>
        <w:t>(sau đây gọi tắt là Hình thức 1)</w:t>
      </w:r>
      <w:r w:rsidRPr="00FE7FA0">
        <w:rPr>
          <w:rFonts w:eastAsia="Batang"/>
          <w:spacing w:val="-2"/>
          <w:sz w:val="28"/>
          <w:szCs w:val="28"/>
          <w:lang w:val="pt-BR" w:eastAsia="ko-KR"/>
        </w:rPr>
        <w:t xml:space="preserve"> </w:t>
      </w:r>
      <w:r w:rsidRPr="00FE7FA0">
        <w:rPr>
          <w:rFonts w:eastAsia="Batang"/>
          <w:spacing w:val="-2"/>
          <w:sz w:val="28"/>
          <w:szCs w:val="28"/>
          <w:lang w:val="vi-VN" w:eastAsia="ko-KR"/>
        </w:rPr>
        <w:t xml:space="preserve">và </w:t>
      </w:r>
      <w:r w:rsidRPr="00FE7FA0">
        <w:rPr>
          <w:rFonts w:eastAsia="Batang"/>
          <w:spacing w:val="-2"/>
          <w:sz w:val="28"/>
          <w:szCs w:val="28"/>
          <w:lang w:val="pt-BR" w:eastAsia="ko-KR"/>
        </w:rPr>
        <w:t xml:space="preserve">20 ngày kể từ ngày nhận đủ hồ sơ đối với trường hợp đánh giá theo hình thức công nhận, thừa nhận kết quả thanh tra, kiểm tra của cơ quan quản lý nhà nước về dược đối với yêu cầu đáp ứng </w:t>
      </w:r>
      <w:r w:rsidR="00F25D68" w:rsidRPr="00FE7FA0">
        <w:rPr>
          <w:rFonts w:eastAsia="Batang"/>
          <w:spacing w:val="-2"/>
          <w:sz w:val="28"/>
          <w:szCs w:val="28"/>
          <w:lang w:val="pt-BR" w:eastAsia="ko-KR"/>
        </w:rPr>
        <w:t>GMP</w:t>
      </w:r>
      <w:r w:rsidRPr="00FE7FA0">
        <w:rPr>
          <w:rFonts w:eastAsia="Batang"/>
          <w:spacing w:val="-2"/>
          <w:sz w:val="28"/>
          <w:szCs w:val="28"/>
          <w:lang w:val="pt-BR" w:eastAsia="ko-KR"/>
        </w:rPr>
        <w:t xml:space="preserve"> </w:t>
      </w:r>
      <w:r w:rsidRPr="00FE7FA0">
        <w:rPr>
          <w:rFonts w:eastAsia="Batang"/>
          <w:i/>
          <w:iCs/>
          <w:spacing w:val="-2"/>
          <w:sz w:val="28"/>
          <w:szCs w:val="28"/>
          <w:lang w:val="vi-VN" w:eastAsia="ko-KR"/>
        </w:rPr>
        <w:t>(sau đây gọi tắt là Hình thức 2)</w:t>
      </w:r>
      <w:r w:rsidRPr="00FE7FA0">
        <w:rPr>
          <w:rFonts w:eastAsia="Batang"/>
          <w:spacing w:val="-2"/>
          <w:sz w:val="28"/>
          <w:szCs w:val="28"/>
          <w:lang w:val="vi-VN" w:eastAsia="ko-KR"/>
        </w:rPr>
        <w:t xml:space="preserve"> </w:t>
      </w:r>
      <w:r w:rsidRPr="00FE7FA0">
        <w:rPr>
          <w:rFonts w:eastAsia="Batang"/>
          <w:spacing w:val="-2"/>
          <w:sz w:val="28"/>
          <w:szCs w:val="28"/>
          <w:lang w:val="pt-BR" w:eastAsia="ko-KR"/>
        </w:rPr>
        <w:t xml:space="preserve">kể từ ngày nhận đủ hồ sơ, </w:t>
      </w:r>
      <w:r w:rsidRPr="00FE7FA0">
        <w:rPr>
          <w:rFonts w:eastAsia="Batang"/>
          <w:spacing w:val="-2"/>
          <w:sz w:val="28"/>
          <w:szCs w:val="28"/>
          <w:lang w:val="vi-VN" w:eastAsia="ko-KR"/>
        </w:rPr>
        <w:t>Cơ quan tiếp nhận</w:t>
      </w:r>
      <w:r w:rsidRPr="00FE7FA0">
        <w:rPr>
          <w:rFonts w:eastAsia="Batang"/>
          <w:spacing w:val="-2"/>
          <w:sz w:val="28"/>
          <w:szCs w:val="28"/>
          <w:lang w:val="pt-BR" w:eastAsia="ko-KR"/>
        </w:rPr>
        <w:t xml:space="preserve"> công bố tình trạng đáp ứng </w:t>
      </w:r>
      <w:r w:rsidR="00F25D68" w:rsidRPr="00FE7FA0">
        <w:rPr>
          <w:rFonts w:eastAsia="Batang"/>
          <w:spacing w:val="-2"/>
          <w:sz w:val="28"/>
          <w:szCs w:val="28"/>
          <w:lang w:val="pt-BR" w:eastAsia="ko-KR"/>
        </w:rPr>
        <w:t>GMP</w:t>
      </w:r>
      <w:r w:rsidRPr="00FE7FA0">
        <w:rPr>
          <w:rFonts w:eastAsia="Batang"/>
          <w:spacing w:val="-2"/>
          <w:sz w:val="28"/>
          <w:szCs w:val="28"/>
          <w:lang w:val="pt-BR" w:eastAsia="ko-KR"/>
        </w:rPr>
        <w:t xml:space="preserve"> của cơ sở sản xuất thuốc, nguyên liệu làm thuốc tại nước ngoài</w:t>
      </w:r>
      <w:r w:rsidR="00F25D68" w:rsidRPr="00FE7FA0">
        <w:rPr>
          <w:rFonts w:eastAsia="Batang"/>
          <w:spacing w:val="-2"/>
          <w:sz w:val="28"/>
          <w:szCs w:val="28"/>
          <w:lang w:val="vi-VN" w:eastAsia="ko-KR"/>
        </w:rPr>
        <w:t xml:space="preserve"> khi </w:t>
      </w:r>
      <w:r w:rsidR="00F25D68" w:rsidRPr="00FE7FA0">
        <w:rPr>
          <w:rFonts w:eastAsia="Batang"/>
          <w:spacing w:val="-2"/>
          <w:sz w:val="28"/>
          <w:szCs w:val="28"/>
          <w:lang w:eastAsia="ko-KR"/>
        </w:rPr>
        <w:t>đ</w:t>
      </w:r>
      <w:r w:rsidRPr="00FE7FA0">
        <w:rPr>
          <w:rFonts w:eastAsia="Batang"/>
          <w:spacing w:val="-2"/>
          <w:sz w:val="28"/>
          <w:szCs w:val="28"/>
          <w:lang w:val="vi-VN" w:eastAsia="ko-KR"/>
        </w:rPr>
        <w:t>ăng ký lưu hành thuốc tại Việt Nam</w:t>
      </w:r>
      <w:r w:rsidRPr="00FE7FA0">
        <w:rPr>
          <w:rFonts w:eastAsia="Batang"/>
          <w:spacing w:val="-2"/>
          <w:sz w:val="28"/>
          <w:szCs w:val="28"/>
          <w:lang w:val="pt-BR" w:eastAsia="ko-KR"/>
        </w:rPr>
        <w:t xml:space="preserve">. Trường hợp </w:t>
      </w:r>
      <w:r w:rsidRPr="00FE7FA0">
        <w:rPr>
          <w:rFonts w:eastAsia="Batang"/>
          <w:spacing w:val="-2"/>
          <w:sz w:val="28"/>
          <w:szCs w:val="28"/>
          <w:lang w:val="vi-VN" w:eastAsia="ko-KR"/>
        </w:rPr>
        <w:t>không công bố hoặc chưa công bố, Cơ quan tiếp nhận</w:t>
      </w:r>
      <w:r w:rsidRPr="00FE7FA0">
        <w:rPr>
          <w:rFonts w:eastAsia="Batang"/>
          <w:spacing w:val="-2"/>
          <w:sz w:val="28"/>
          <w:szCs w:val="28"/>
          <w:lang w:val="pt-BR" w:eastAsia="ko-KR"/>
        </w:rPr>
        <w:t xml:space="preserve"> có văn bản trả lời và nêu rõ lý do.</w:t>
      </w:r>
      <w:r w:rsidRPr="00FE7FA0">
        <w:rPr>
          <w:rFonts w:ascii="Arial" w:hAnsi="Arial" w:cs="Arial"/>
          <w:sz w:val="20"/>
          <w:szCs w:val="20"/>
          <w:lang w:val="vi-VN" w:eastAsia="zh-CN"/>
        </w:rPr>
        <w:t xml:space="preserve"> </w:t>
      </w:r>
      <w:r w:rsidRPr="00FE7FA0">
        <w:rPr>
          <w:rFonts w:eastAsia="Batang"/>
          <w:spacing w:val="-2"/>
          <w:sz w:val="28"/>
          <w:szCs w:val="28"/>
          <w:lang w:val="vi-VN" w:eastAsia="ko-KR"/>
        </w:rPr>
        <w:t>Thời gian giải quyết các bước được quy đị</w:t>
      </w:r>
      <w:r w:rsidR="00A0495E" w:rsidRPr="00FE7FA0">
        <w:rPr>
          <w:rFonts w:eastAsia="Batang"/>
          <w:spacing w:val="-2"/>
          <w:sz w:val="28"/>
          <w:szCs w:val="28"/>
          <w:lang w:val="vi-VN" w:eastAsia="ko-KR"/>
        </w:rPr>
        <w:t>nh</w:t>
      </w:r>
      <w:r w:rsidRPr="00FE7FA0">
        <w:rPr>
          <w:rFonts w:eastAsia="Batang"/>
          <w:spacing w:val="-2"/>
          <w:sz w:val="28"/>
          <w:szCs w:val="28"/>
          <w:lang w:val="vi-VN" w:eastAsia="ko-KR"/>
        </w:rPr>
        <w:t xml:space="preserve"> cụ thể như sau:</w:t>
      </w:r>
    </w:p>
    <w:p w14:paraId="46429464" w14:textId="22082189" w:rsidR="00E64D0B" w:rsidRPr="00FE7FA0" w:rsidRDefault="009C4A4A" w:rsidP="00011D01">
      <w:pPr>
        <w:spacing w:before="120" w:line="340" w:lineRule="exact"/>
        <w:ind w:firstLine="567"/>
        <w:jc w:val="both"/>
        <w:textAlignment w:val="baseline"/>
        <w:rPr>
          <w:rFonts w:eastAsia="Calibri"/>
          <w:lang w:val="vi-VN"/>
        </w:rPr>
      </w:pPr>
      <w:r w:rsidRPr="00FE7FA0">
        <w:rPr>
          <w:rFonts w:eastAsia="Batang"/>
          <w:spacing w:val="-2"/>
          <w:sz w:val="28"/>
          <w:szCs w:val="28"/>
          <w:lang w:val="pt-BR" w:eastAsia="ko-KR"/>
        </w:rPr>
        <w:lastRenderedPageBreak/>
        <w:t xml:space="preserve">a) Trong thời hạn 01 ngày, kể từ ngày tiếp nhận hồ sơ, Cơ quan tiếp nhận hồ sơ tiến hành rà soát, phân loại hồ sơ và chuyển cho </w:t>
      </w:r>
      <w:r w:rsidR="00E64D0B" w:rsidRPr="00FE7FA0">
        <w:rPr>
          <w:rFonts w:eastAsia="Batang"/>
          <w:spacing w:val="-2"/>
          <w:sz w:val="28"/>
          <w:szCs w:val="28"/>
          <w:lang w:val="pt-BR" w:eastAsia="ko-KR"/>
        </w:rPr>
        <w:t xml:space="preserve">chuyên gia </w:t>
      </w:r>
      <w:r w:rsidR="00011740" w:rsidRPr="00FE7FA0">
        <w:rPr>
          <w:rFonts w:eastAsia="Batang"/>
          <w:spacing w:val="-2"/>
          <w:sz w:val="28"/>
          <w:szCs w:val="28"/>
          <w:lang w:val="pt-BR" w:eastAsia="ko-KR"/>
        </w:rPr>
        <w:t xml:space="preserve">để </w:t>
      </w:r>
      <w:r w:rsidR="00E64D0B" w:rsidRPr="00FE7FA0">
        <w:rPr>
          <w:rFonts w:eastAsia="Batang"/>
          <w:spacing w:val="-2"/>
          <w:sz w:val="28"/>
          <w:szCs w:val="28"/>
          <w:lang w:val="pt-BR" w:eastAsia="ko-KR"/>
        </w:rPr>
        <w:t>thẩm định</w:t>
      </w:r>
      <w:r w:rsidR="00B97AB6" w:rsidRPr="00FE7FA0">
        <w:rPr>
          <w:rFonts w:eastAsia="Batang"/>
          <w:spacing w:val="-2"/>
          <w:sz w:val="28"/>
          <w:szCs w:val="28"/>
          <w:lang w:val="vi-VN" w:eastAsia="ko-KR"/>
        </w:rPr>
        <w:t>, đánh giá</w:t>
      </w:r>
      <w:r w:rsidR="00E64D0B" w:rsidRPr="00FE7FA0">
        <w:rPr>
          <w:rFonts w:eastAsia="Batang"/>
          <w:spacing w:val="-2"/>
          <w:sz w:val="28"/>
          <w:szCs w:val="28"/>
          <w:lang w:val="pt-BR" w:eastAsia="ko-KR"/>
        </w:rPr>
        <w:t xml:space="preserve"> trên cơ sở danh sách chuyên gia do </w:t>
      </w:r>
      <w:r w:rsidR="00011740" w:rsidRPr="00FE7FA0">
        <w:rPr>
          <w:rFonts w:eastAsia="Batang"/>
          <w:spacing w:val="-2"/>
          <w:sz w:val="28"/>
          <w:szCs w:val="28"/>
          <w:lang w:val="pt-BR" w:eastAsia="ko-KR"/>
        </w:rPr>
        <w:t>Cơ quan tiếp nhận</w:t>
      </w:r>
      <w:r w:rsidR="00E64D0B" w:rsidRPr="00FE7FA0">
        <w:rPr>
          <w:rFonts w:eastAsia="Batang"/>
          <w:spacing w:val="-2"/>
          <w:sz w:val="28"/>
          <w:szCs w:val="28"/>
          <w:lang w:val="pt-BR" w:eastAsia="ko-KR"/>
        </w:rPr>
        <w:t xml:space="preserve"> thành lập</w:t>
      </w:r>
      <w:r w:rsidR="00011740" w:rsidRPr="00FE7FA0">
        <w:rPr>
          <w:rFonts w:eastAsia="Batang"/>
          <w:spacing w:val="-2"/>
          <w:sz w:val="28"/>
          <w:szCs w:val="28"/>
          <w:lang w:val="pt-BR" w:eastAsia="ko-KR"/>
        </w:rPr>
        <w:t xml:space="preserve"> và</w:t>
      </w:r>
      <w:r w:rsidR="00E64D0B" w:rsidRPr="00FE7FA0">
        <w:rPr>
          <w:rFonts w:eastAsia="Batang"/>
          <w:spacing w:val="-2"/>
          <w:sz w:val="28"/>
          <w:szCs w:val="28"/>
          <w:lang w:val="pt-BR" w:eastAsia="ko-KR"/>
        </w:rPr>
        <w:t xml:space="preserve"> phê duyệt</w:t>
      </w:r>
      <w:r w:rsidR="00011740" w:rsidRPr="00FE7FA0">
        <w:rPr>
          <w:rFonts w:eastAsia="Batang"/>
          <w:spacing w:val="-2"/>
          <w:sz w:val="28"/>
          <w:szCs w:val="28"/>
          <w:lang w:val="pt-BR" w:eastAsia="ko-KR"/>
        </w:rPr>
        <w:t>.</w:t>
      </w:r>
    </w:p>
    <w:p w14:paraId="073DF036" w14:textId="07D75340" w:rsidR="009C4A4A" w:rsidRPr="00FE7FA0" w:rsidRDefault="009C4A4A" w:rsidP="00011D01">
      <w:pPr>
        <w:pStyle w:val="Heading3"/>
        <w:spacing w:before="120" w:line="340" w:lineRule="exact"/>
        <w:ind w:firstLine="567"/>
        <w:jc w:val="both"/>
        <w:rPr>
          <w:rFonts w:eastAsia="Batang"/>
          <w:sz w:val="28"/>
          <w:szCs w:val="28"/>
          <w:lang w:val="pt-BR" w:eastAsia="ko-KR"/>
        </w:rPr>
      </w:pPr>
      <w:r w:rsidRPr="00FE7FA0">
        <w:rPr>
          <w:rFonts w:eastAsia="Batang"/>
          <w:sz w:val="28"/>
          <w:szCs w:val="28"/>
          <w:lang w:val="pt-BR" w:eastAsia="ko-KR"/>
        </w:rPr>
        <w:t xml:space="preserve">b) Trong thời hạn </w:t>
      </w:r>
      <w:r w:rsidR="00C357BB" w:rsidRPr="00FE7FA0">
        <w:rPr>
          <w:rFonts w:eastAsia="Batang"/>
          <w:sz w:val="28"/>
          <w:szCs w:val="28"/>
          <w:lang w:val="vi-VN" w:eastAsia="ko-KR"/>
        </w:rPr>
        <w:t>25</w:t>
      </w:r>
      <w:r w:rsidRPr="00FE7FA0">
        <w:rPr>
          <w:rFonts w:eastAsia="Batang"/>
          <w:sz w:val="28"/>
          <w:szCs w:val="28"/>
          <w:lang w:val="pt-BR" w:eastAsia="ko-KR"/>
        </w:rPr>
        <w:t xml:space="preserve"> ngày </w:t>
      </w:r>
      <w:r w:rsidR="007664E6" w:rsidRPr="00FE7FA0">
        <w:rPr>
          <w:rFonts w:eastAsia="Batang"/>
          <w:sz w:val="28"/>
          <w:szCs w:val="28"/>
          <w:lang w:val="pt-BR" w:eastAsia="ko-KR"/>
        </w:rPr>
        <w:t>đối với trường hợp cơ sở đánh giá theo hình thứ</w:t>
      </w:r>
      <w:r w:rsidR="00D460A1" w:rsidRPr="00FE7FA0">
        <w:rPr>
          <w:rFonts w:eastAsia="Batang"/>
          <w:sz w:val="28"/>
          <w:szCs w:val="28"/>
          <w:lang w:val="pt-BR" w:eastAsia="ko-KR"/>
        </w:rPr>
        <w:t>c 1,</w:t>
      </w:r>
      <w:r w:rsidR="007664E6" w:rsidRPr="00FE7FA0">
        <w:rPr>
          <w:rFonts w:eastAsia="Batang"/>
          <w:sz w:val="28"/>
          <w:szCs w:val="28"/>
          <w:lang w:val="pt-BR" w:eastAsia="ko-KR"/>
        </w:rPr>
        <w:t xml:space="preserve"> 1</w:t>
      </w:r>
      <w:r w:rsidR="00C357BB" w:rsidRPr="00FE7FA0">
        <w:rPr>
          <w:rFonts w:eastAsia="Batang"/>
          <w:sz w:val="28"/>
          <w:szCs w:val="28"/>
          <w:lang w:val="vi-VN" w:eastAsia="ko-KR"/>
        </w:rPr>
        <w:t>0</w:t>
      </w:r>
      <w:r w:rsidR="007664E6" w:rsidRPr="00FE7FA0">
        <w:rPr>
          <w:rFonts w:eastAsia="Batang"/>
          <w:sz w:val="28"/>
          <w:szCs w:val="28"/>
          <w:lang w:val="pt-BR" w:eastAsia="ko-KR"/>
        </w:rPr>
        <w:t xml:space="preserve"> ngày đối với trường hợp cơ sở đánh giá theo hình thức 2</w:t>
      </w:r>
      <w:r w:rsidR="00934895" w:rsidRPr="00FE7FA0">
        <w:rPr>
          <w:rFonts w:eastAsia="Batang"/>
          <w:sz w:val="28"/>
          <w:szCs w:val="28"/>
          <w:lang w:val="pt-BR" w:eastAsia="ko-KR"/>
        </w:rPr>
        <w:t xml:space="preserve">, </w:t>
      </w:r>
      <w:r w:rsidR="008C6272" w:rsidRPr="00FE7FA0">
        <w:rPr>
          <w:rFonts w:eastAsia="Batang"/>
          <w:sz w:val="28"/>
          <w:szCs w:val="28"/>
          <w:lang w:val="pt-BR" w:eastAsia="ko-KR"/>
        </w:rPr>
        <w:t xml:space="preserve">kể từ ngày nhận được hồ sơ, </w:t>
      </w:r>
      <w:r w:rsidR="00C357BB" w:rsidRPr="00FE7FA0">
        <w:rPr>
          <w:rFonts w:eastAsia="Batang"/>
          <w:sz w:val="28"/>
          <w:szCs w:val="28"/>
          <w:lang w:val="vi-VN" w:eastAsia="ko-KR"/>
        </w:rPr>
        <w:t xml:space="preserve">Chuyên gia </w:t>
      </w:r>
      <w:r w:rsidRPr="00FE7FA0">
        <w:rPr>
          <w:rFonts w:eastAsia="Batang"/>
          <w:sz w:val="28"/>
          <w:szCs w:val="28"/>
          <w:lang w:val="pt-BR" w:eastAsia="ko-KR"/>
        </w:rPr>
        <w:t xml:space="preserve">phải hoàn thành việc </w:t>
      </w:r>
      <w:r w:rsidR="00B97AB6" w:rsidRPr="00FE7FA0">
        <w:rPr>
          <w:rFonts w:eastAsia="Batang"/>
          <w:sz w:val="28"/>
          <w:szCs w:val="28"/>
          <w:lang w:val="vi-VN" w:eastAsia="ko-KR"/>
        </w:rPr>
        <w:t xml:space="preserve">thẩm định, </w:t>
      </w:r>
      <w:r w:rsidRPr="00FE7FA0">
        <w:rPr>
          <w:rFonts w:eastAsia="Batang"/>
          <w:sz w:val="28"/>
          <w:szCs w:val="28"/>
          <w:lang w:val="vi-VN" w:eastAsia="ko-KR"/>
        </w:rPr>
        <w:t>đánh giá</w:t>
      </w:r>
      <w:r w:rsidRPr="00FE7FA0">
        <w:rPr>
          <w:rFonts w:eastAsia="Batang"/>
          <w:sz w:val="28"/>
          <w:szCs w:val="28"/>
          <w:lang w:val="pt-BR" w:eastAsia="ko-KR"/>
        </w:rPr>
        <w:t xml:space="preserve"> và chuyển</w:t>
      </w:r>
      <w:r w:rsidRPr="00FE7FA0">
        <w:rPr>
          <w:rFonts w:eastAsia="Batang"/>
          <w:sz w:val="28"/>
          <w:szCs w:val="28"/>
          <w:lang w:val="vi-VN" w:eastAsia="ko-KR"/>
        </w:rPr>
        <w:t xml:space="preserve"> </w:t>
      </w:r>
      <w:r w:rsidR="006B0122" w:rsidRPr="00FE7FA0">
        <w:rPr>
          <w:rFonts w:eastAsia="Batang"/>
          <w:sz w:val="28"/>
          <w:szCs w:val="28"/>
          <w:lang w:val="pt-BR" w:eastAsia="ko-KR"/>
        </w:rPr>
        <w:t xml:space="preserve">Biên bản </w:t>
      </w:r>
      <w:r w:rsidR="006B0122" w:rsidRPr="00FE7FA0">
        <w:rPr>
          <w:rFonts w:eastAsia="Batang"/>
          <w:sz w:val="28"/>
          <w:szCs w:val="28"/>
          <w:lang w:val="vi-VN" w:eastAsia="ko-KR"/>
        </w:rPr>
        <w:t>thẩm định, đánh giá</w:t>
      </w:r>
      <w:r w:rsidR="006B0122" w:rsidRPr="00FE7FA0">
        <w:rPr>
          <w:rFonts w:eastAsia="Batang"/>
          <w:sz w:val="28"/>
          <w:szCs w:val="28"/>
          <w:lang w:val="pt-BR" w:eastAsia="ko-KR"/>
        </w:rPr>
        <w:t xml:space="preserve"> </w:t>
      </w:r>
      <w:r w:rsidR="006B0122" w:rsidRPr="00FE7FA0">
        <w:rPr>
          <w:rFonts w:eastAsia="Batang"/>
          <w:sz w:val="28"/>
          <w:szCs w:val="28"/>
          <w:lang w:val="vi-VN" w:eastAsia="ko-KR"/>
        </w:rPr>
        <w:t xml:space="preserve">bao gồm ý kiến </w:t>
      </w:r>
      <w:r w:rsidR="006B0122" w:rsidRPr="00FE7FA0">
        <w:rPr>
          <w:rFonts w:eastAsia="Batang"/>
          <w:sz w:val="28"/>
          <w:szCs w:val="28"/>
          <w:lang w:val="pt-BR" w:eastAsia="ko-KR"/>
        </w:rPr>
        <w:t xml:space="preserve">đề xuất </w:t>
      </w:r>
      <w:r w:rsidR="006B0122" w:rsidRPr="00FE7FA0">
        <w:rPr>
          <w:rFonts w:eastAsia="Batang"/>
          <w:sz w:val="28"/>
          <w:szCs w:val="28"/>
          <w:lang w:val="vi-VN" w:eastAsia="ko-KR"/>
        </w:rPr>
        <w:t>và</w:t>
      </w:r>
      <w:r w:rsidR="006B0122" w:rsidRPr="00FE7FA0">
        <w:rPr>
          <w:rFonts w:eastAsia="Batang"/>
          <w:sz w:val="28"/>
          <w:szCs w:val="28"/>
          <w:lang w:val="pt-BR" w:eastAsia="ko-KR"/>
        </w:rPr>
        <w:t xml:space="preserve"> kết luận trên Biên bản về việc đáp ứng, không đáp ứng hoặc bổ sung, giải trình</w:t>
      </w:r>
      <w:r w:rsidR="006B0122" w:rsidRPr="00FE7FA0">
        <w:rPr>
          <w:rFonts w:eastAsia="Batang"/>
          <w:sz w:val="28"/>
          <w:szCs w:val="28"/>
          <w:lang w:val="vi-VN" w:eastAsia="ko-KR"/>
        </w:rPr>
        <w:t xml:space="preserve"> đến</w:t>
      </w:r>
      <w:r w:rsidR="006B0122" w:rsidRPr="00FE7FA0">
        <w:rPr>
          <w:rFonts w:eastAsia="Batang"/>
          <w:sz w:val="28"/>
          <w:szCs w:val="28"/>
          <w:lang w:val="pt-BR" w:eastAsia="ko-KR"/>
        </w:rPr>
        <w:t xml:space="preserve"> </w:t>
      </w:r>
      <w:r w:rsidR="006B0122" w:rsidRPr="00FE7FA0">
        <w:rPr>
          <w:rFonts w:eastAsia="Batang"/>
          <w:sz w:val="28"/>
          <w:szCs w:val="28"/>
          <w:lang w:val="vi-VN" w:eastAsia="ko-KR"/>
        </w:rPr>
        <w:t>Cơ quan tiếp nhận.</w:t>
      </w:r>
      <w:r w:rsidR="006B0122" w:rsidRPr="00FE7FA0">
        <w:rPr>
          <w:rFonts w:eastAsia="Batang"/>
          <w:sz w:val="28"/>
          <w:szCs w:val="28"/>
          <w:lang w:val="pt-BR" w:eastAsia="ko-KR"/>
        </w:rPr>
        <w:t xml:space="preserve"> </w:t>
      </w:r>
    </w:p>
    <w:p w14:paraId="00F66061" w14:textId="2B58B945" w:rsidR="009C4A4A" w:rsidRPr="00FE7FA0" w:rsidRDefault="009C4A4A" w:rsidP="00011D01">
      <w:pPr>
        <w:pStyle w:val="Heading3"/>
        <w:spacing w:before="120" w:line="340" w:lineRule="exact"/>
        <w:ind w:firstLine="567"/>
        <w:jc w:val="both"/>
        <w:rPr>
          <w:rFonts w:eastAsia="Batang"/>
          <w:spacing w:val="-2"/>
          <w:sz w:val="28"/>
          <w:szCs w:val="28"/>
          <w:lang w:val="vi-VN" w:eastAsia="ko-KR"/>
        </w:rPr>
      </w:pPr>
      <w:r w:rsidRPr="00FE7FA0">
        <w:rPr>
          <w:rFonts w:eastAsia="Batang"/>
          <w:spacing w:val="-2"/>
          <w:sz w:val="28"/>
          <w:szCs w:val="28"/>
          <w:lang w:val="vi-VN" w:eastAsia="ko-KR"/>
        </w:rPr>
        <w:t>c</w:t>
      </w:r>
      <w:r w:rsidRPr="00FE7FA0">
        <w:rPr>
          <w:rFonts w:eastAsia="Batang"/>
          <w:spacing w:val="-2"/>
          <w:sz w:val="28"/>
          <w:szCs w:val="28"/>
          <w:lang w:val="pt-BR" w:eastAsia="ko-KR"/>
        </w:rPr>
        <w:t xml:space="preserve">) Trong thời hạn </w:t>
      </w:r>
      <w:r w:rsidRPr="00FE7FA0">
        <w:rPr>
          <w:rFonts w:eastAsia="Batang"/>
          <w:spacing w:val="-2"/>
          <w:sz w:val="28"/>
          <w:szCs w:val="28"/>
          <w:lang w:val="vi-VN" w:eastAsia="ko-KR"/>
        </w:rPr>
        <w:t>6</w:t>
      </w:r>
      <w:r w:rsidRPr="00FE7FA0">
        <w:rPr>
          <w:rFonts w:eastAsia="Batang"/>
          <w:spacing w:val="-2"/>
          <w:sz w:val="28"/>
          <w:szCs w:val="28"/>
          <w:lang w:val="pt-BR" w:eastAsia="ko-KR"/>
        </w:rPr>
        <w:t xml:space="preserve"> ngày</w:t>
      </w:r>
      <w:r w:rsidRPr="00FE7FA0">
        <w:rPr>
          <w:rFonts w:eastAsia="Batang"/>
          <w:spacing w:val="-2"/>
          <w:sz w:val="28"/>
          <w:szCs w:val="28"/>
          <w:lang w:val="vi-VN" w:eastAsia="ko-KR"/>
        </w:rPr>
        <w:t xml:space="preserve"> </w:t>
      </w:r>
      <w:r w:rsidRPr="00FE7FA0">
        <w:rPr>
          <w:rFonts w:eastAsia="Batang"/>
          <w:spacing w:val="-2"/>
          <w:sz w:val="28"/>
          <w:szCs w:val="28"/>
          <w:lang w:val="pt-BR" w:eastAsia="ko-KR"/>
        </w:rPr>
        <w:t xml:space="preserve">từ khi </w:t>
      </w:r>
      <w:r w:rsidRPr="00FE7FA0">
        <w:rPr>
          <w:rFonts w:eastAsia="Batang"/>
          <w:spacing w:val="-2"/>
          <w:sz w:val="28"/>
          <w:szCs w:val="28"/>
          <w:lang w:val="vi-VN" w:eastAsia="ko-KR"/>
        </w:rPr>
        <w:t>Cơ quan tiếp nhận</w:t>
      </w:r>
      <w:r w:rsidRPr="00FE7FA0">
        <w:rPr>
          <w:rFonts w:eastAsia="Batang"/>
          <w:spacing w:val="-2"/>
          <w:sz w:val="28"/>
          <w:szCs w:val="28"/>
          <w:lang w:val="pt-BR" w:eastAsia="ko-KR"/>
        </w:rPr>
        <w:t xml:space="preserve"> nhận được </w:t>
      </w:r>
      <w:r w:rsidRPr="00FE7FA0">
        <w:rPr>
          <w:rFonts w:eastAsia="Batang"/>
          <w:spacing w:val="-2"/>
          <w:sz w:val="28"/>
          <w:szCs w:val="28"/>
          <w:lang w:val="vi-VN" w:eastAsia="ko-KR"/>
        </w:rPr>
        <w:t xml:space="preserve">hồ sơ </w:t>
      </w:r>
      <w:r w:rsidRPr="00FE7FA0">
        <w:rPr>
          <w:rFonts w:eastAsia="Batang"/>
          <w:spacing w:val="-2"/>
          <w:sz w:val="28"/>
          <w:szCs w:val="28"/>
          <w:lang w:val="pt-BR" w:eastAsia="ko-KR"/>
        </w:rPr>
        <w:t>biên bản thẩm định</w:t>
      </w:r>
      <w:r w:rsidRPr="00FE7FA0">
        <w:rPr>
          <w:rFonts w:eastAsia="Batang"/>
          <w:spacing w:val="-2"/>
          <w:sz w:val="28"/>
          <w:szCs w:val="28"/>
          <w:lang w:val="vi-VN" w:eastAsia="ko-KR"/>
        </w:rPr>
        <w:t xml:space="preserve"> từ </w:t>
      </w:r>
      <w:r w:rsidR="00C357BB" w:rsidRPr="00FE7FA0">
        <w:rPr>
          <w:rFonts w:eastAsia="Batang"/>
          <w:spacing w:val="-2"/>
          <w:sz w:val="28"/>
          <w:szCs w:val="28"/>
          <w:lang w:val="vi-VN" w:eastAsia="ko-KR"/>
        </w:rPr>
        <w:t>c</w:t>
      </w:r>
      <w:r w:rsidRPr="00FE7FA0">
        <w:rPr>
          <w:rFonts w:eastAsia="Batang"/>
          <w:spacing w:val="-2"/>
          <w:sz w:val="28"/>
          <w:szCs w:val="28"/>
          <w:lang w:val="vi-VN" w:eastAsia="ko-KR"/>
        </w:rPr>
        <w:t>huyên gia</w:t>
      </w:r>
      <w:r w:rsidRPr="00FE7FA0">
        <w:rPr>
          <w:rFonts w:eastAsia="Batang"/>
          <w:spacing w:val="-2"/>
          <w:sz w:val="28"/>
          <w:szCs w:val="28"/>
          <w:lang w:val="pt-BR" w:eastAsia="ko-KR"/>
        </w:rPr>
        <w:t xml:space="preserve">, </w:t>
      </w:r>
      <w:r w:rsidRPr="00FE7FA0">
        <w:rPr>
          <w:rFonts w:eastAsia="Batang"/>
          <w:spacing w:val="-2"/>
          <w:sz w:val="28"/>
          <w:szCs w:val="28"/>
          <w:lang w:val="vi-VN" w:eastAsia="ko-KR"/>
        </w:rPr>
        <w:t xml:space="preserve">Cơ quan tiếp nhận </w:t>
      </w:r>
      <w:r w:rsidR="003613ED" w:rsidRPr="00FE7FA0">
        <w:rPr>
          <w:rFonts w:eastAsia="Batang"/>
          <w:spacing w:val="-2"/>
          <w:sz w:val="28"/>
          <w:szCs w:val="28"/>
          <w:lang w:val="vi-VN" w:eastAsia="ko-KR"/>
        </w:rPr>
        <w:t>rà soát</w:t>
      </w:r>
      <w:r w:rsidR="003613ED" w:rsidRPr="00FE7FA0">
        <w:rPr>
          <w:rFonts w:eastAsia="Batang"/>
          <w:spacing w:val="-2"/>
          <w:sz w:val="28"/>
          <w:szCs w:val="28"/>
          <w:lang w:eastAsia="ko-KR"/>
        </w:rPr>
        <w:t xml:space="preserve"> ý kiến kết luận của </w:t>
      </w:r>
      <w:r w:rsidR="00C357BB" w:rsidRPr="00FE7FA0">
        <w:rPr>
          <w:rFonts w:eastAsia="Batang"/>
          <w:spacing w:val="-2"/>
          <w:sz w:val="28"/>
          <w:szCs w:val="28"/>
          <w:lang w:val="vi-VN" w:eastAsia="ko-KR"/>
        </w:rPr>
        <w:t>chuyên gia</w:t>
      </w:r>
      <w:r w:rsidR="003613ED" w:rsidRPr="00FE7FA0">
        <w:rPr>
          <w:rFonts w:eastAsia="Batang"/>
          <w:spacing w:val="-2"/>
          <w:sz w:val="28"/>
          <w:szCs w:val="28"/>
          <w:lang w:eastAsia="ko-KR"/>
        </w:rPr>
        <w:t xml:space="preserve">, </w:t>
      </w:r>
      <w:r w:rsidRPr="00FE7FA0">
        <w:rPr>
          <w:rFonts w:eastAsia="Batang"/>
          <w:spacing w:val="-2"/>
          <w:sz w:val="28"/>
          <w:szCs w:val="28"/>
          <w:lang w:val="pt-BR" w:eastAsia="ko-KR"/>
        </w:rPr>
        <w:t xml:space="preserve">phê duyệt kết quả </w:t>
      </w:r>
      <w:r w:rsidR="00B97AB6" w:rsidRPr="00FE7FA0">
        <w:rPr>
          <w:rFonts w:eastAsia="Batang"/>
          <w:spacing w:val="-2"/>
          <w:sz w:val="28"/>
          <w:szCs w:val="28"/>
          <w:lang w:val="vi-VN" w:eastAsia="ko-KR"/>
        </w:rPr>
        <w:t xml:space="preserve">thẩm định, </w:t>
      </w:r>
      <w:r w:rsidRPr="00FE7FA0">
        <w:rPr>
          <w:rFonts w:eastAsia="Batang"/>
          <w:spacing w:val="-2"/>
          <w:sz w:val="28"/>
          <w:szCs w:val="28"/>
          <w:lang w:val="pt-BR" w:eastAsia="ko-KR"/>
        </w:rPr>
        <w:t xml:space="preserve">đánh giá </w:t>
      </w:r>
      <w:r w:rsidR="003613ED" w:rsidRPr="00FE7FA0">
        <w:rPr>
          <w:rFonts w:eastAsia="Batang"/>
          <w:spacing w:val="-2"/>
          <w:sz w:val="28"/>
          <w:szCs w:val="28"/>
          <w:lang w:val="pt-BR" w:eastAsia="ko-KR"/>
        </w:rPr>
        <w:t xml:space="preserve">và </w:t>
      </w:r>
      <w:r w:rsidRPr="00FE7FA0">
        <w:rPr>
          <w:rFonts w:eastAsia="Batang"/>
          <w:spacing w:val="-2"/>
          <w:sz w:val="28"/>
          <w:szCs w:val="28"/>
          <w:lang w:val="pt-BR" w:eastAsia="ko-KR"/>
        </w:rPr>
        <w:t xml:space="preserve">công bố </w:t>
      </w:r>
      <w:r w:rsidR="003613ED" w:rsidRPr="00FE7FA0">
        <w:rPr>
          <w:rFonts w:eastAsia="Batang"/>
          <w:spacing w:val="-2"/>
          <w:sz w:val="28"/>
          <w:szCs w:val="28"/>
          <w:lang w:val="pt-BR" w:eastAsia="ko-KR"/>
        </w:rPr>
        <w:t xml:space="preserve">cơ sở đáp ứng GMP đối với trường hợp đạt yêu cầu hoặc </w:t>
      </w:r>
      <w:r w:rsidRPr="00FE7FA0">
        <w:rPr>
          <w:rFonts w:eastAsia="Batang"/>
          <w:spacing w:val="-2"/>
          <w:sz w:val="28"/>
          <w:szCs w:val="28"/>
          <w:lang w:val="pt-BR" w:eastAsia="ko-KR"/>
        </w:rPr>
        <w:t xml:space="preserve">có văn bản trả lời đối với </w:t>
      </w:r>
      <w:r w:rsidR="003613ED" w:rsidRPr="00FE7FA0">
        <w:rPr>
          <w:rFonts w:eastAsia="Batang"/>
          <w:spacing w:val="-2"/>
          <w:sz w:val="28"/>
          <w:szCs w:val="28"/>
          <w:lang w:val="pt-BR" w:eastAsia="ko-KR"/>
        </w:rPr>
        <w:t>trường hợp cần bổ sung giải trình hoặc</w:t>
      </w:r>
      <w:r w:rsidRPr="00FE7FA0">
        <w:rPr>
          <w:rFonts w:eastAsia="Batang"/>
          <w:spacing w:val="-2"/>
          <w:sz w:val="28"/>
          <w:szCs w:val="28"/>
          <w:lang w:val="pt-BR" w:eastAsia="ko-KR"/>
        </w:rPr>
        <w:t xml:space="preserve"> không đạ</w:t>
      </w:r>
      <w:r w:rsidR="003613ED" w:rsidRPr="00FE7FA0">
        <w:rPr>
          <w:rFonts w:eastAsia="Batang"/>
          <w:spacing w:val="-2"/>
          <w:sz w:val="28"/>
          <w:szCs w:val="28"/>
          <w:lang w:val="pt-BR" w:eastAsia="ko-KR"/>
        </w:rPr>
        <w:t xml:space="preserve">t kèm </w:t>
      </w:r>
      <w:r w:rsidRPr="00FE7FA0">
        <w:rPr>
          <w:rFonts w:eastAsia="Batang"/>
          <w:spacing w:val="-2"/>
          <w:sz w:val="28"/>
          <w:szCs w:val="28"/>
          <w:lang w:val="pt-BR" w:eastAsia="ko-KR"/>
        </w:rPr>
        <w:t>nêu rõ lý do</w:t>
      </w:r>
      <w:r w:rsidR="003613ED" w:rsidRPr="00FE7FA0">
        <w:rPr>
          <w:rFonts w:eastAsia="Batang"/>
          <w:spacing w:val="-2"/>
          <w:sz w:val="28"/>
          <w:szCs w:val="28"/>
          <w:lang w:eastAsia="ko-KR"/>
        </w:rPr>
        <w:t xml:space="preserve">. </w:t>
      </w:r>
      <w:r w:rsidRPr="00FE7FA0">
        <w:rPr>
          <w:rFonts w:eastAsia="Batang"/>
          <w:spacing w:val="-2"/>
          <w:sz w:val="28"/>
          <w:szCs w:val="28"/>
          <w:lang w:val="vi-VN" w:eastAsia="ko-KR"/>
        </w:rPr>
        <w:t xml:space="preserve"> </w:t>
      </w:r>
    </w:p>
    <w:p w14:paraId="4F550D47" w14:textId="75BA4880" w:rsidR="0026362B" w:rsidRPr="00FE7FA0" w:rsidRDefault="009C4A4A" w:rsidP="00011D01">
      <w:pPr>
        <w:pStyle w:val="Heading3"/>
        <w:spacing w:before="120" w:line="340" w:lineRule="exact"/>
        <w:ind w:firstLine="567"/>
        <w:jc w:val="both"/>
        <w:rPr>
          <w:rFonts w:eastAsia="Batang"/>
          <w:i/>
          <w:sz w:val="28"/>
          <w:szCs w:val="28"/>
          <w:lang w:val="pt-BR" w:eastAsia="ko-KR"/>
        </w:rPr>
      </w:pPr>
      <w:r w:rsidRPr="00FE7FA0">
        <w:rPr>
          <w:rFonts w:eastAsia="Batang"/>
          <w:sz w:val="28"/>
          <w:szCs w:val="28"/>
          <w:lang w:val="vi-VN" w:eastAsia="ko-KR"/>
        </w:rPr>
        <w:t>2.</w:t>
      </w:r>
      <w:r w:rsidR="0026362B" w:rsidRPr="00FE7FA0">
        <w:rPr>
          <w:rFonts w:eastAsia="Batang"/>
          <w:sz w:val="28"/>
          <w:szCs w:val="28"/>
          <w:lang w:val="pt-BR" w:eastAsia="ko-KR"/>
        </w:rPr>
        <w:t xml:space="preserve"> Trong thời hạn quy định tại điểm b khoản 3 Điều 92 Nghị định số...</w:t>
      </w:r>
      <w:r w:rsidR="00934895" w:rsidRPr="00FE7FA0">
        <w:rPr>
          <w:rFonts w:eastAsia="Batang"/>
          <w:sz w:val="28"/>
          <w:szCs w:val="28"/>
          <w:lang w:val="pt-BR" w:eastAsia="ko-KR"/>
        </w:rPr>
        <w:t xml:space="preserve"> (90</w:t>
      </w:r>
      <w:r w:rsidR="0026362B" w:rsidRPr="00FE7FA0">
        <w:rPr>
          <w:rFonts w:eastAsia="Batang"/>
          <w:sz w:val="28"/>
          <w:szCs w:val="28"/>
          <w:lang w:val="pt-BR" w:eastAsia="ko-KR"/>
        </w:rPr>
        <w:t xml:space="preserve"> ngày đối với các trường hợp bổ sung hồ sơ tổng thể của cơ sở sản xuất, 06 tháng đối với các trường hợp bổ sung Giấy chứng nhận </w:t>
      </w:r>
      <w:r w:rsidR="00F25D68" w:rsidRPr="00FE7FA0">
        <w:rPr>
          <w:rFonts w:eastAsia="Batang"/>
          <w:sz w:val="28"/>
          <w:szCs w:val="28"/>
          <w:lang w:val="pt-BR" w:eastAsia="ko-KR"/>
        </w:rPr>
        <w:t>GMP</w:t>
      </w:r>
      <w:r w:rsidR="0026362B" w:rsidRPr="00FE7FA0">
        <w:rPr>
          <w:rFonts w:eastAsia="Batang"/>
          <w:sz w:val="28"/>
          <w:szCs w:val="28"/>
          <w:lang w:val="pt-BR" w:eastAsia="ko-KR"/>
        </w:rPr>
        <w:t xml:space="preserve"> hoặc giấy phép sản xuất hoặc báo cáo kiểm tra </w:t>
      </w:r>
      <w:r w:rsidR="00F25D68" w:rsidRPr="00FE7FA0">
        <w:rPr>
          <w:rFonts w:eastAsia="Batang"/>
          <w:sz w:val="28"/>
          <w:szCs w:val="28"/>
          <w:lang w:val="pt-BR" w:eastAsia="ko-KR"/>
        </w:rPr>
        <w:t>GMP</w:t>
      </w:r>
      <w:r w:rsidR="0026362B" w:rsidRPr="00FE7FA0">
        <w:rPr>
          <w:rFonts w:eastAsia="Batang"/>
          <w:sz w:val="28"/>
          <w:szCs w:val="28"/>
          <w:lang w:val="pt-BR" w:eastAsia="ko-KR"/>
        </w:rPr>
        <w:t xml:space="preserve"> kể từ ngày </w:t>
      </w:r>
      <w:r w:rsidR="0026362B" w:rsidRPr="00FE7FA0">
        <w:rPr>
          <w:rFonts w:eastAsia="Batang"/>
          <w:sz w:val="28"/>
          <w:szCs w:val="28"/>
          <w:lang w:val="vi-VN" w:eastAsia="ko-KR"/>
        </w:rPr>
        <w:t>Cơ quan tiếp nhận</w:t>
      </w:r>
      <w:r w:rsidR="0026362B" w:rsidRPr="00FE7FA0">
        <w:rPr>
          <w:rFonts w:eastAsia="Batang"/>
          <w:sz w:val="28"/>
          <w:szCs w:val="28"/>
          <w:lang w:val="pt-BR" w:eastAsia="ko-KR"/>
        </w:rPr>
        <w:t xml:space="preserve"> có văn bản thông báo</w:t>
      </w:r>
      <w:r w:rsidR="00934895" w:rsidRPr="00FE7FA0">
        <w:rPr>
          <w:rFonts w:eastAsia="Batang"/>
          <w:sz w:val="28"/>
          <w:szCs w:val="28"/>
          <w:lang w:val="pt-BR" w:eastAsia="ko-KR"/>
        </w:rPr>
        <w:t>)</w:t>
      </w:r>
      <w:r w:rsidR="0026362B" w:rsidRPr="00FE7FA0">
        <w:rPr>
          <w:rFonts w:eastAsia="Batang"/>
          <w:sz w:val="28"/>
          <w:szCs w:val="28"/>
          <w:lang w:val="pt-BR" w:eastAsia="ko-KR"/>
        </w:rPr>
        <w:t xml:space="preserve">, cơ sở phải nộp tài liệu bổ sung theo yêu cầu. </w:t>
      </w:r>
      <w:r w:rsidR="0026362B" w:rsidRPr="00FE7FA0">
        <w:rPr>
          <w:rFonts w:eastAsia="Batang"/>
          <w:i/>
          <w:sz w:val="28"/>
          <w:szCs w:val="28"/>
          <w:lang w:val="pt-BR" w:eastAsia="ko-KR"/>
        </w:rPr>
        <w:t>Sau thời hạn này, cơ sở đăng ký không nộp tài liệu bổ sung thì hồ sơ đã nộp không còn giá trị.</w:t>
      </w:r>
    </w:p>
    <w:p w14:paraId="0CEB4C71" w14:textId="69D8BCAE" w:rsidR="0026362B" w:rsidRPr="00FE7FA0" w:rsidRDefault="0026362B" w:rsidP="00011D01">
      <w:pPr>
        <w:pStyle w:val="Heading3"/>
        <w:spacing w:before="120" w:line="340" w:lineRule="exact"/>
        <w:ind w:firstLine="567"/>
        <w:jc w:val="both"/>
        <w:rPr>
          <w:rFonts w:eastAsia="Batang"/>
          <w:sz w:val="28"/>
          <w:szCs w:val="28"/>
          <w:lang w:val="pt-BR" w:eastAsia="ko-KR"/>
        </w:rPr>
      </w:pPr>
      <w:r w:rsidRPr="00FE7FA0">
        <w:rPr>
          <w:rFonts w:eastAsia="Batang"/>
          <w:sz w:val="28"/>
          <w:szCs w:val="28"/>
          <w:lang w:val="pt-BR" w:eastAsia="ko-KR"/>
        </w:rPr>
        <w:t xml:space="preserve">3. Trong thời hạn </w:t>
      </w:r>
      <w:r w:rsidRPr="00FE7FA0">
        <w:rPr>
          <w:rFonts w:eastAsia="Batang"/>
          <w:sz w:val="28"/>
          <w:szCs w:val="28"/>
          <w:lang w:val="vi-VN" w:eastAsia="ko-KR"/>
        </w:rPr>
        <w:t>3</w:t>
      </w:r>
      <w:r w:rsidRPr="00FE7FA0">
        <w:rPr>
          <w:rFonts w:eastAsia="Batang"/>
          <w:sz w:val="28"/>
          <w:szCs w:val="28"/>
          <w:lang w:val="pt-BR" w:eastAsia="ko-KR"/>
        </w:rPr>
        <w:t xml:space="preserve">0 ngày kể từ ngày </w:t>
      </w:r>
      <w:r w:rsidRPr="00FE7FA0">
        <w:rPr>
          <w:rFonts w:eastAsia="Batang"/>
          <w:sz w:val="28"/>
          <w:szCs w:val="28"/>
          <w:lang w:val="vi-VN" w:eastAsia="ko-KR"/>
        </w:rPr>
        <w:t>tiếp nhận</w:t>
      </w:r>
      <w:r w:rsidRPr="00FE7FA0">
        <w:rPr>
          <w:rFonts w:eastAsia="Batang"/>
          <w:sz w:val="28"/>
          <w:szCs w:val="28"/>
          <w:lang w:val="pt-BR" w:eastAsia="ko-KR"/>
        </w:rPr>
        <w:t xml:space="preserve"> </w:t>
      </w:r>
      <w:r w:rsidRPr="00FE7FA0">
        <w:rPr>
          <w:rFonts w:eastAsia="Batang"/>
          <w:sz w:val="28"/>
          <w:szCs w:val="28"/>
          <w:lang w:val="vi-VN" w:eastAsia="ko-KR"/>
        </w:rPr>
        <w:t xml:space="preserve">đủ </w:t>
      </w:r>
      <w:r w:rsidRPr="00FE7FA0">
        <w:rPr>
          <w:rFonts w:eastAsia="Batang"/>
          <w:sz w:val="28"/>
          <w:szCs w:val="28"/>
          <w:lang w:val="pt-BR" w:eastAsia="ko-KR"/>
        </w:rPr>
        <w:t>hồ sơ</w:t>
      </w:r>
      <w:r w:rsidRPr="00FE7FA0">
        <w:rPr>
          <w:rFonts w:eastAsia="Batang"/>
          <w:sz w:val="28"/>
          <w:szCs w:val="28"/>
          <w:lang w:val="vi-VN" w:eastAsia="ko-KR"/>
        </w:rPr>
        <w:t xml:space="preserve"> bổ sung</w:t>
      </w:r>
      <w:r w:rsidRPr="00FE7FA0">
        <w:rPr>
          <w:rFonts w:eastAsia="Batang"/>
          <w:sz w:val="28"/>
          <w:szCs w:val="28"/>
          <w:lang w:val="pt-BR" w:eastAsia="ko-KR"/>
        </w:rPr>
        <w:t xml:space="preserve">, </w:t>
      </w:r>
      <w:r w:rsidRPr="00FE7FA0">
        <w:rPr>
          <w:rFonts w:eastAsia="Batang"/>
          <w:sz w:val="28"/>
          <w:szCs w:val="28"/>
          <w:lang w:val="vi-VN" w:eastAsia="ko-KR"/>
        </w:rPr>
        <w:t>Cơ quan tiếp nhận</w:t>
      </w:r>
      <w:r w:rsidRPr="00FE7FA0">
        <w:rPr>
          <w:rFonts w:eastAsia="Batang"/>
          <w:sz w:val="28"/>
          <w:szCs w:val="28"/>
          <w:lang w:val="pt-BR" w:eastAsia="ko-KR"/>
        </w:rPr>
        <w:t xml:space="preserve"> công bố tình trạng đáp ứng </w:t>
      </w:r>
      <w:r w:rsidR="000A61C1" w:rsidRPr="00FE7FA0">
        <w:rPr>
          <w:rFonts w:eastAsia="Batang"/>
          <w:sz w:val="28"/>
          <w:szCs w:val="28"/>
          <w:lang w:val="vi-VN" w:eastAsia="ko-KR"/>
        </w:rPr>
        <w:t xml:space="preserve">GMP </w:t>
      </w:r>
      <w:r w:rsidRPr="00FE7FA0">
        <w:rPr>
          <w:rFonts w:eastAsia="Batang"/>
          <w:sz w:val="28"/>
          <w:szCs w:val="28"/>
          <w:lang w:val="pt-BR" w:eastAsia="ko-KR"/>
        </w:rPr>
        <w:t>của cơ sở sản xuất thuốc, nguyên liệu làm thuốc tại nước ngoài</w:t>
      </w:r>
      <w:r w:rsidRPr="00FE7FA0">
        <w:rPr>
          <w:rFonts w:eastAsia="Batang"/>
          <w:sz w:val="28"/>
          <w:szCs w:val="28"/>
          <w:lang w:val="vi-VN" w:eastAsia="ko-KR"/>
        </w:rPr>
        <w:t xml:space="preserve"> khi đăng ký lưu hành thuốc tại Việt Nam</w:t>
      </w:r>
      <w:r w:rsidRPr="00FE7FA0">
        <w:rPr>
          <w:rFonts w:eastAsia="Batang"/>
          <w:sz w:val="28"/>
          <w:szCs w:val="28"/>
          <w:lang w:val="pt-BR" w:eastAsia="ko-KR"/>
        </w:rPr>
        <w:t xml:space="preserve">. Trường hợp </w:t>
      </w:r>
      <w:r w:rsidRPr="00FE7FA0">
        <w:rPr>
          <w:rFonts w:eastAsia="Batang"/>
          <w:sz w:val="28"/>
          <w:szCs w:val="28"/>
          <w:lang w:val="vi-VN" w:eastAsia="ko-KR"/>
        </w:rPr>
        <w:t>không công bố hoặc chưa công bố, Cơ quan tiếp nhận</w:t>
      </w:r>
      <w:r w:rsidRPr="00FE7FA0">
        <w:rPr>
          <w:rFonts w:eastAsia="Batang"/>
          <w:sz w:val="28"/>
          <w:szCs w:val="28"/>
          <w:lang w:val="pt-BR" w:eastAsia="ko-KR"/>
        </w:rPr>
        <w:t xml:space="preserve"> có văn bản trả lời và nêu rõ lý do. Thời gian các bước được quy định, cụ thể như sau:</w:t>
      </w:r>
    </w:p>
    <w:p w14:paraId="5E4D1873" w14:textId="7FFA8A95" w:rsidR="00D460A1" w:rsidRPr="00FE7FA0" w:rsidRDefault="00D460A1" w:rsidP="00011D01">
      <w:pPr>
        <w:widowControl w:val="0"/>
        <w:tabs>
          <w:tab w:val="left" w:pos="567"/>
          <w:tab w:val="left" w:pos="720"/>
          <w:tab w:val="left" w:pos="900"/>
        </w:tabs>
        <w:autoSpaceDE/>
        <w:autoSpaceDN/>
        <w:adjustRightInd/>
        <w:spacing w:before="120" w:line="340" w:lineRule="exact"/>
        <w:ind w:firstLine="567"/>
        <w:jc w:val="both"/>
        <w:rPr>
          <w:rFonts w:eastAsia="Batang"/>
          <w:i/>
          <w:iCs/>
          <w:sz w:val="28"/>
          <w:szCs w:val="28"/>
          <w:lang w:val="vi-VN" w:eastAsia="ko-KR"/>
        </w:rPr>
      </w:pPr>
      <w:r w:rsidRPr="00FE7FA0">
        <w:rPr>
          <w:rFonts w:eastAsia="Batang"/>
          <w:sz w:val="28"/>
          <w:szCs w:val="28"/>
          <w:lang w:val="pt-BR" w:eastAsia="ko-KR"/>
        </w:rPr>
        <w:t>a) Trong thời hạn 0</w:t>
      </w:r>
      <w:r w:rsidR="00C357BB" w:rsidRPr="00FE7FA0">
        <w:rPr>
          <w:rFonts w:eastAsia="Batang"/>
          <w:sz w:val="28"/>
          <w:szCs w:val="28"/>
          <w:lang w:val="vi-VN" w:eastAsia="ko-KR"/>
        </w:rPr>
        <w:t>1</w:t>
      </w:r>
      <w:r w:rsidRPr="00FE7FA0">
        <w:rPr>
          <w:rFonts w:eastAsia="Batang"/>
          <w:sz w:val="28"/>
          <w:szCs w:val="28"/>
          <w:lang w:val="pt-BR" w:eastAsia="ko-KR"/>
        </w:rPr>
        <w:t xml:space="preserve"> ngày, kể từ ngày tiếp nhận hồ sơ, Cơ quan tiếp nhận hồ sơ tiến hành rà soát, phân loại hồ sơ và chuyển cho </w:t>
      </w:r>
      <w:r w:rsidR="00C357BB" w:rsidRPr="00FE7FA0">
        <w:rPr>
          <w:rFonts w:eastAsia="Batang"/>
          <w:sz w:val="28"/>
          <w:szCs w:val="28"/>
          <w:lang w:val="vi-VN" w:eastAsia="ko-KR"/>
        </w:rPr>
        <w:t>chuyên gia.</w:t>
      </w:r>
      <w:r w:rsidRPr="00FE7FA0">
        <w:rPr>
          <w:rFonts w:eastAsia="Batang"/>
          <w:sz w:val="28"/>
          <w:szCs w:val="28"/>
          <w:lang w:val="vi-VN" w:eastAsia="ko-KR"/>
        </w:rPr>
        <w:t xml:space="preserve"> </w:t>
      </w:r>
    </w:p>
    <w:p w14:paraId="4EAFDA34" w14:textId="1F1D5E0E" w:rsidR="00D460A1" w:rsidRPr="00FE7FA0" w:rsidRDefault="00D460A1" w:rsidP="00011D01">
      <w:pPr>
        <w:widowControl w:val="0"/>
        <w:tabs>
          <w:tab w:val="left" w:pos="567"/>
          <w:tab w:val="left" w:pos="720"/>
          <w:tab w:val="left" w:pos="900"/>
        </w:tabs>
        <w:autoSpaceDE/>
        <w:autoSpaceDN/>
        <w:adjustRightInd/>
        <w:spacing w:before="120" w:line="340" w:lineRule="exact"/>
        <w:ind w:firstLine="567"/>
        <w:jc w:val="both"/>
        <w:rPr>
          <w:rFonts w:eastAsia="Batang"/>
          <w:sz w:val="28"/>
          <w:szCs w:val="28"/>
          <w:lang w:val="pt-BR" w:eastAsia="ko-KR"/>
        </w:rPr>
      </w:pPr>
      <w:r w:rsidRPr="00FE7FA0">
        <w:rPr>
          <w:rFonts w:eastAsia="Batang"/>
          <w:sz w:val="28"/>
          <w:szCs w:val="28"/>
          <w:lang w:val="pt-BR" w:eastAsia="ko-KR"/>
        </w:rPr>
        <w:t xml:space="preserve">b) Trong thời hạn </w:t>
      </w:r>
      <w:r w:rsidR="00C357BB" w:rsidRPr="00FE7FA0">
        <w:rPr>
          <w:rFonts w:eastAsia="Batang"/>
          <w:sz w:val="28"/>
          <w:szCs w:val="28"/>
          <w:lang w:val="vi-VN" w:eastAsia="ko-KR"/>
        </w:rPr>
        <w:t>20</w:t>
      </w:r>
      <w:r w:rsidRPr="00FE7FA0">
        <w:rPr>
          <w:rFonts w:eastAsia="Batang"/>
          <w:sz w:val="28"/>
          <w:szCs w:val="28"/>
          <w:lang w:val="pt-BR" w:eastAsia="ko-KR"/>
        </w:rPr>
        <w:t xml:space="preserve"> ngày đối với hồ sơ bổ sung, kể từ ngày nhận được hồ sơ, </w:t>
      </w:r>
      <w:r w:rsidRPr="00FE7FA0">
        <w:rPr>
          <w:rFonts w:eastAsia="Batang"/>
          <w:sz w:val="28"/>
          <w:szCs w:val="28"/>
          <w:lang w:eastAsia="ko-KR"/>
        </w:rPr>
        <w:t xml:space="preserve">chuyên gia </w:t>
      </w:r>
      <w:r w:rsidRPr="00FE7FA0">
        <w:rPr>
          <w:rFonts w:eastAsia="Batang"/>
          <w:sz w:val="28"/>
          <w:szCs w:val="28"/>
          <w:lang w:val="pt-BR" w:eastAsia="ko-KR"/>
        </w:rPr>
        <w:t xml:space="preserve">phải hoàn thành việc </w:t>
      </w:r>
      <w:r w:rsidR="000A61C1" w:rsidRPr="00FE7FA0">
        <w:rPr>
          <w:rFonts w:eastAsia="Batang"/>
          <w:sz w:val="28"/>
          <w:szCs w:val="28"/>
          <w:lang w:val="vi-VN" w:eastAsia="ko-KR"/>
        </w:rPr>
        <w:t xml:space="preserve">thẩm định, </w:t>
      </w:r>
      <w:r w:rsidRPr="00FE7FA0">
        <w:rPr>
          <w:rFonts w:eastAsia="Batang"/>
          <w:sz w:val="28"/>
          <w:szCs w:val="28"/>
          <w:lang w:val="vi-VN" w:eastAsia="ko-KR"/>
        </w:rPr>
        <w:t>đánh giá</w:t>
      </w:r>
      <w:r w:rsidRPr="00FE7FA0">
        <w:rPr>
          <w:rFonts w:eastAsia="Batang"/>
          <w:sz w:val="28"/>
          <w:szCs w:val="28"/>
          <w:lang w:val="pt-BR" w:eastAsia="ko-KR"/>
        </w:rPr>
        <w:t xml:space="preserve"> và chuyển</w:t>
      </w:r>
      <w:r w:rsidRPr="00FE7FA0">
        <w:rPr>
          <w:rFonts w:eastAsia="Batang"/>
          <w:sz w:val="28"/>
          <w:szCs w:val="28"/>
          <w:lang w:val="vi-VN" w:eastAsia="ko-KR"/>
        </w:rPr>
        <w:t xml:space="preserve"> </w:t>
      </w:r>
      <w:r w:rsidRPr="00FE7FA0">
        <w:rPr>
          <w:rFonts w:eastAsia="Batang"/>
          <w:sz w:val="28"/>
          <w:szCs w:val="28"/>
          <w:lang w:val="pt-BR" w:eastAsia="ko-KR"/>
        </w:rPr>
        <w:t xml:space="preserve">Biên bản </w:t>
      </w:r>
      <w:r w:rsidR="000A61C1" w:rsidRPr="00FE7FA0">
        <w:rPr>
          <w:rFonts w:eastAsia="Batang"/>
          <w:sz w:val="28"/>
          <w:szCs w:val="28"/>
          <w:lang w:val="vi-VN" w:eastAsia="ko-KR"/>
        </w:rPr>
        <w:t xml:space="preserve">thẩm định, </w:t>
      </w:r>
      <w:r w:rsidRPr="00FE7FA0">
        <w:rPr>
          <w:rFonts w:eastAsia="Batang"/>
          <w:sz w:val="28"/>
          <w:szCs w:val="28"/>
          <w:lang w:val="vi-VN" w:eastAsia="ko-KR"/>
        </w:rPr>
        <w:t>đánh giá</w:t>
      </w:r>
      <w:r w:rsidRPr="00FE7FA0">
        <w:rPr>
          <w:rFonts w:eastAsia="Batang"/>
          <w:sz w:val="28"/>
          <w:szCs w:val="28"/>
          <w:lang w:val="pt-BR" w:eastAsia="ko-KR"/>
        </w:rPr>
        <w:t xml:space="preserve"> </w:t>
      </w:r>
      <w:r w:rsidRPr="00FE7FA0">
        <w:rPr>
          <w:rFonts w:eastAsia="Batang"/>
          <w:sz w:val="28"/>
          <w:szCs w:val="28"/>
          <w:lang w:val="vi-VN" w:eastAsia="ko-KR"/>
        </w:rPr>
        <w:t>đến</w:t>
      </w:r>
      <w:r w:rsidRPr="00FE7FA0">
        <w:rPr>
          <w:rFonts w:eastAsia="Batang"/>
          <w:sz w:val="28"/>
          <w:szCs w:val="28"/>
          <w:lang w:val="pt-BR" w:eastAsia="ko-KR"/>
        </w:rPr>
        <w:t xml:space="preserve"> </w:t>
      </w:r>
      <w:r w:rsidRPr="00FE7FA0">
        <w:rPr>
          <w:rFonts w:eastAsia="Batang"/>
          <w:sz w:val="28"/>
          <w:szCs w:val="28"/>
          <w:lang w:val="vi-VN" w:eastAsia="ko-KR"/>
        </w:rPr>
        <w:t>Cơ quan tiếp nhận</w:t>
      </w:r>
      <w:r w:rsidRPr="00FE7FA0">
        <w:rPr>
          <w:rFonts w:eastAsia="Batang"/>
          <w:sz w:val="28"/>
          <w:szCs w:val="28"/>
          <w:lang w:val="pt-BR" w:eastAsia="ko-KR"/>
        </w:rPr>
        <w:t>, đề xuất ý kiến kết luận trên Biên bản về việc đáp ứng, không đáp ứng hoặc bổ sung, giải trình.</w:t>
      </w:r>
    </w:p>
    <w:p w14:paraId="4B52E258" w14:textId="4FD66C58" w:rsidR="00D460A1" w:rsidRPr="00FE7FA0" w:rsidRDefault="00D460A1" w:rsidP="00011D01">
      <w:pPr>
        <w:widowControl w:val="0"/>
        <w:tabs>
          <w:tab w:val="left" w:pos="567"/>
          <w:tab w:val="left" w:pos="720"/>
          <w:tab w:val="left" w:pos="900"/>
        </w:tabs>
        <w:autoSpaceDE/>
        <w:autoSpaceDN/>
        <w:adjustRightInd/>
        <w:spacing w:before="120" w:line="340" w:lineRule="exact"/>
        <w:ind w:firstLine="567"/>
        <w:jc w:val="both"/>
        <w:rPr>
          <w:rFonts w:eastAsia="Batang"/>
          <w:sz w:val="28"/>
          <w:szCs w:val="28"/>
          <w:lang w:val="vi-VN" w:eastAsia="ko-KR"/>
        </w:rPr>
      </w:pPr>
      <w:r w:rsidRPr="00FE7FA0">
        <w:rPr>
          <w:rFonts w:eastAsia="Batang"/>
          <w:sz w:val="28"/>
          <w:szCs w:val="28"/>
          <w:lang w:val="vi-VN" w:eastAsia="ko-KR"/>
        </w:rPr>
        <w:t>c</w:t>
      </w:r>
      <w:r w:rsidRPr="00FE7FA0">
        <w:rPr>
          <w:rFonts w:eastAsia="Batang"/>
          <w:sz w:val="28"/>
          <w:szCs w:val="28"/>
          <w:lang w:val="pt-BR" w:eastAsia="ko-KR"/>
        </w:rPr>
        <w:t xml:space="preserve">) Trong thời hạn </w:t>
      </w:r>
      <w:r w:rsidR="00C357BB" w:rsidRPr="00FE7FA0">
        <w:rPr>
          <w:rFonts w:eastAsia="Batang"/>
          <w:sz w:val="28"/>
          <w:szCs w:val="28"/>
          <w:lang w:val="vi-VN" w:eastAsia="ko-KR"/>
        </w:rPr>
        <w:t>6</w:t>
      </w:r>
      <w:r w:rsidRPr="00FE7FA0">
        <w:rPr>
          <w:rFonts w:eastAsia="Batang"/>
          <w:sz w:val="28"/>
          <w:szCs w:val="28"/>
          <w:lang w:val="pt-BR" w:eastAsia="ko-KR"/>
        </w:rPr>
        <w:t xml:space="preserve"> ngày</w:t>
      </w:r>
      <w:r w:rsidRPr="00FE7FA0">
        <w:rPr>
          <w:rFonts w:eastAsia="Batang"/>
          <w:sz w:val="28"/>
          <w:szCs w:val="28"/>
          <w:lang w:val="vi-VN" w:eastAsia="ko-KR"/>
        </w:rPr>
        <w:t xml:space="preserve"> </w:t>
      </w:r>
      <w:r w:rsidRPr="00FE7FA0">
        <w:rPr>
          <w:rFonts w:eastAsia="Batang"/>
          <w:sz w:val="28"/>
          <w:szCs w:val="28"/>
          <w:lang w:val="pt-BR" w:eastAsia="ko-KR"/>
        </w:rPr>
        <w:t xml:space="preserve">từ khi </w:t>
      </w:r>
      <w:r w:rsidRPr="00FE7FA0">
        <w:rPr>
          <w:rFonts w:eastAsia="Batang"/>
          <w:sz w:val="28"/>
          <w:szCs w:val="28"/>
          <w:lang w:val="vi-VN" w:eastAsia="ko-KR"/>
        </w:rPr>
        <w:t>Cơ quan tiếp nhận</w:t>
      </w:r>
      <w:r w:rsidRPr="00FE7FA0">
        <w:rPr>
          <w:rFonts w:eastAsia="Batang"/>
          <w:sz w:val="28"/>
          <w:szCs w:val="28"/>
          <w:lang w:val="pt-BR" w:eastAsia="ko-KR"/>
        </w:rPr>
        <w:t xml:space="preserve"> nhận được </w:t>
      </w:r>
      <w:r w:rsidR="000A61C1" w:rsidRPr="00FE7FA0">
        <w:rPr>
          <w:rFonts w:eastAsia="Batang"/>
          <w:sz w:val="28"/>
          <w:szCs w:val="28"/>
          <w:lang w:val="vi-VN" w:eastAsia="ko-KR"/>
        </w:rPr>
        <w:t>Biên bản thẩm định, đánh giá từ chuyên gia</w:t>
      </w:r>
      <w:r w:rsidRPr="00FE7FA0">
        <w:rPr>
          <w:rFonts w:eastAsia="Batang"/>
          <w:sz w:val="28"/>
          <w:szCs w:val="28"/>
          <w:lang w:val="pt-BR" w:eastAsia="ko-KR"/>
        </w:rPr>
        <w:t xml:space="preserve">, </w:t>
      </w:r>
      <w:r w:rsidRPr="00FE7FA0">
        <w:rPr>
          <w:rFonts w:eastAsia="Batang"/>
          <w:sz w:val="28"/>
          <w:szCs w:val="28"/>
          <w:lang w:val="vi-VN" w:eastAsia="ko-KR"/>
        </w:rPr>
        <w:t>Cơ quan tiếp nhận rà soát</w:t>
      </w:r>
      <w:r w:rsidRPr="00FE7FA0">
        <w:rPr>
          <w:rFonts w:eastAsia="Batang"/>
          <w:sz w:val="28"/>
          <w:szCs w:val="28"/>
          <w:lang w:eastAsia="ko-KR"/>
        </w:rPr>
        <w:t xml:space="preserve"> ý kiến kết luận của </w:t>
      </w:r>
      <w:r w:rsidR="000A61C1" w:rsidRPr="00FE7FA0">
        <w:rPr>
          <w:rFonts w:eastAsia="Batang"/>
          <w:sz w:val="28"/>
          <w:szCs w:val="28"/>
          <w:lang w:val="vi-VN" w:eastAsia="ko-KR"/>
        </w:rPr>
        <w:t>chuyên gia</w:t>
      </w:r>
      <w:r w:rsidRPr="00FE7FA0">
        <w:rPr>
          <w:rFonts w:eastAsia="Batang"/>
          <w:sz w:val="28"/>
          <w:szCs w:val="28"/>
          <w:lang w:eastAsia="ko-KR"/>
        </w:rPr>
        <w:t xml:space="preserve">, </w:t>
      </w:r>
      <w:r w:rsidRPr="00FE7FA0">
        <w:rPr>
          <w:rFonts w:eastAsia="Batang"/>
          <w:sz w:val="28"/>
          <w:szCs w:val="28"/>
          <w:lang w:val="pt-BR" w:eastAsia="ko-KR"/>
        </w:rPr>
        <w:t>phê duyệt kết quả đánh giá và công bố cơ sở đáp ứng GMP đối với trường hợp đạt yêu cầu hoặc có văn bản trả lời đối với trường hợp cần bổ sung giải trình hoặc không đạt kèm nêu rõ lý do</w:t>
      </w:r>
      <w:r w:rsidRPr="00FE7FA0">
        <w:rPr>
          <w:rFonts w:eastAsia="Batang"/>
          <w:sz w:val="28"/>
          <w:szCs w:val="28"/>
          <w:lang w:eastAsia="ko-KR"/>
        </w:rPr>
        <w:t xml:space="preserve">. </w:t>
      </w:r>
      <w:r w:rsidRPr="00FE7FA0">
        <w:rPr>
          <w:rFonts w:eastAsia="Batang"/>
          <w:sz w:val="28"/>
          <w:szCs w:val="28"/>
          <w:lang w:val="vi-VN" w:eastAsia="ko-KR"/>
        </w:rPr>
        <w:t xml:space="preserve"> </w:t>
      </w:r>
    </w:p>
    <w:p w14:paraId="1944134A" w14:textId="3A502CBB" w:rsidR="00A87BB0" w:rsidRPr="00FE7FA0" w:rsidRDefault="00A87BB0" w:rsidP="00011D01">
      <w:pPr>
        <w:pStyle w:val="Heading2"/>
        <w:spacing w:before="120" w:line="340" w:lineRule="exact"/>
        <w:ind w:firstLine="567"/>
        <w:jc w:val="both"/>
        <w:rPr>
          <w:b/>
          <w:bCs/>
          <w:kern w:val="36"/>
          <w:sz w:val="28"/>
          <w:szCs w:val="28"/>
          <w:lang w:val="vi-VN"/>
        </w:rPr>
      </w:pPr>
      <w:r w:rsidRPr="00FE7FA0">
        <w:rPr>
          <w:b/>
          <w:bCs/>
          <w:kern w:val="36"/>
          <w:sz w:val="28"/>
          <w:szCs w:val="28"/>
          <w:lang w:val="pt-BR"/>
        </w:rPr>
        <w:t xml:space="preserve">Điều </w:t>
      </w:r>
      <w:r w:rsidR="009D2095" w:rsidRPr="00FE7FA0">
        <w:rPr>
          <w:b/>
          <w:bCs/>
          <w:kern w:val="36"/>
          <w:sz w:val="28"/>
          <w:szCs w:val="28"/>
          <w:lang w:val="vi-VN"/>
        </w:rPr>
        <w:t>16.</w:t>
      </w:r>
      <w:r w:rsidRPr="00FE7FA0">
        <w:rPr>
          <w:b/>
          <w:bCs/>
          <w:kern w:val="36"/>
          <w:sz w:val="28"/>
          <w:szCs w:val="28"/>
          <w:lang w:val="pt-BR"/>
        </w:rPr>
        <w:t xml:space="preserve"> </w:t>
      </w:r>
      <w:r w:rsidRPr="00FE7FA0">
        <w:rPr>
          <w:b/>
          <w:bCs/>
          <w:kern w:val="36"/>
          <w:sz w:val="28"/>
          <w:szCs w:val="28"/>
          <w:lang w:val="vi-VN"/>
        </w:rPr>
        <w:t>Quy trình</w:t>
      </w:r>
      <w:r w:rsidRPr="00FE7FA0">
        <w:rPr>
          <w:b/>
          <w:bCs/>
          <w:kern w:val="36"/>
          <w:sz w:val="28"/>
          <w:szCs w:val="28"/>
          <w:lang w:val="pt-BR"/>
        </w:rPr>
        <w:t xml:space="preserve"> đánh giá việc đáp ứng Thực hành tốt sản xuất </w:t>
      </w:r>
      <w:r w:rsidRPr="00FE7FA0">
        <w:rPr>
          <w:b/>
          <w:bCs/>
          <w:kern w:val="36"/>
          <w:sz w:val="28"/>
          <w:szCs w:val="28"/>
          <w:lang w:val="vi-VN"/>
        </w:rPr>
        <w:t xml:space="preserve">đối với các cơ sở </w:t>
      </w:r>
      <w:r w:rsidR="002B4846" w:rsidRPr="00FE7FA0">
        <w:rPr>
          <w:b/>
          <w:bCs/>
          <w:kern w:val="36"/>
          <w:sz w:val="28"/>
          <w:szCs w:val="28"/>
        </w:rPr>
        <w:t xml:space="preserve">sản xuất thuốc, nguyên liệu làm thuốc theo hình thức </w:t>
      </w:r>
      <w:r w:rsidRPr="00FE7FA0">
        <w:rPr>
          <w:b/>
          <w:bCs/>
          <w:kern w:val="36"/>
          <w:sz w:val="28"/>
          <w:szCs w:val="28"/>
          <w:lang w:val="vi-VN"/>
        </w:rPr>
        <w:t xml:space="preserve">đánh giá thực tế </w:t>
      </w:r>
      <w:r w:rsidR="00DD7A9D" w:rsidRPr="00FE7FA0">
        <w:rPr>
          <w:b/>
          <w:bCs/>
          <w:kern w:val="36"/>
          <w:sz w:val="28"/>
          <w:szCs w:val="28"/>
          <w:lang w:val="vi-VN"/>
        </w:rPr>
        <w:t>tại cơ sở sản xuất</w:t>
      </w:r>
    </w:p>
    <w:p w14:paraId="2E45D7AB" w14:textId="77777777" w:rsidR="00867E34" w:rsidRPr="00FE7FA0" w:rsidRDefault="00867E34" w:rsidP="00011D01">
      <w:pPr>
        <w:tabs>
          <w:tab w:val="left" w:pos="426"/>
        </w:tabs>
        <w:spacing w:before="120" w:line="340" w:lineRule="exact"/>
        <w:ind w:right="58"/>
        <w:jc w:val="both"/>
        <w:rPr>
          <w:rFonts w:eastAsia="Batang"/>
          <w:sz w:val="28"/>
          <w:szCs w:val="28"/>
          <w:lang w:val="it-IT" w:eastAsia="ko-KR"/>
        </w:rPr>
      </w:pPr>
      <w:r w:rsidRPr="00FE7FA0">
        <w:rPr>
          <w:bCs/>
          <w:sz w:val="28"/>
          <w:szCs w:val="28"/>
          <w:lang w:val="nl-NL"/>
        </w:rPr>
        <w:lastRenderedPageBreak/>
        <w:tab/>
        <w:t xml:space="preserve">1. </w:t>
      </w:r>
      <w:r w:rsidR="00AD281E" w:rsidRPr="00FE7FA0">
        <w:rPr>
          <w:bCs/>
          <w:sz w:val="28"/>
          <w:szCs w:val="28"/>
          <w:lang w:val="nl-NL"/>
        </w:rPr>
        <w:t>Tài liệu sử dụng trong đánh giá việc đáp ứng GMP</w:t>
      </w:r>
      <w:r w:rsidR="00AD281E" w:rsidRPr="00FE7FA0">
        <w:rPr>
          <w:bCs/>
          <w:sz w:val="28"/>
          <w:szCs w:val="28"/>
          <w:lang w:val="vi-VN"/>
        </w:rPr>
        <w:t xml:space="preserve"> tại cơ sở sản xuất</w:t>
      </w:r>
      <w:r w:rsidR="00AD281E" w:rsidRPr="00FE7FA0">
        <w:rPr>
          <w:bCs/>
          <w:sz w:val="28"/>
          <w:szCs w:val="28"/>
          <w:lang w:val="nl-NL"/>
        </w:rPr>
        <w:t xml:space="preserve">: </w:t>
      </w:r>
      <w:r w:rsidR="00AD281E" w:rsidRPr="00FE7FA0">
        <w:rPr>
          <w:rFonts w:eastAsia="Batang"/>
          <w:sz w:val="28"/>
          <w:szCs w:val="28"/>
          <w:lang w:val="it-IT" w:eastAsia="ko-KR"/>
        </w:rPr>
        <w:t>Tài liệu nguyên tắc, tiêu chuẩn WHO-GMP hoặc tài liệu nguyên tắc, tiêu chuẩn GMP được quy định tại các khoản 5 và 6 Điều 4 Thông tư này tương ứng với hoạt động sản xuất của cơ sở sản xuất.</w:t>
      </w:r>
    </w:p>
    <w:p w14:paraId="0EF03F74" w14:textId="03514623" w:rsidR="00C021AD" w:rsidRPr="00FE7FA0" w:rsidRDefault="00867E34" w:rsidP="00011D01">
      <w:pPr>
        <w:tabs>
          <w:tab w:val="left" w:pos="426"/>
        </w:tabs>
        <w:spacing w:before="120" w:line="340" w:lineRule="exact"/>
        <w:ind w:right="58"/>
        <w:jc w:val="both"/>
        <w:rPr>
          <w:rFonts w:eastAsia="Batang"/>
          <w:sz w:val="28"/>
          <w:szCs w:val="28"/>
          <w:lang w:val="it-IT" w:eastAsia="ko-KR"/>
        </w:rPr>
      </w:pPr>
      <w:r w:rsidRPr="00FE7FA0">
        <w:rPr>
          <w:rFonts w:eastAsia="Batang"/>
          <w:sz w:val="28"/>
          <w:szCs w:val="28"/>
          <w:lang w:val="it-IT" w:eastAsia="ko-KR"/>
        </w:rPr>
        <w:tab/>
      </w:r>
      <w:r w:rsidR="00AD281E" w:rsidRPr="00FE7FA0">
        <w:rPr>
          <w:rFonts w:eastAsia="Batang"/>
          <w:kern w:val="36"/>
          <w:sz w:val="28"/>
          <w:szCs w:val="28"/>
          <w:lang w:val="vi-VN" w:eastAsia="ko-KR"/>
        </w:rPr>
        <w:t xml:space="preserve">2. </w:t>
      </w:r>
      <w:r w:rsidR="00BC44A8" w:rsidRPr="00FE7FA0">
        <w:rPr>
          <w:rFonts w:eastAsia="Batang"/>
          <w:kern w:val="36"/>
          <w:sz w:val="28"/>
          <w:szCs w:val="28"/>
          <w:lang w:val="vi-VN" w:eastAsia="ko-KR"/>
        </w:rPr>
        <w:t>Cơ sở thuộc trường hợp phải đánh giá</w:t>
      </w:r>
      <w:r w:rsidR="000F57ED" w:rsidRPr="00FE7FA0">
        <w:rPr>
          <w:rFonts w:eastAsia="Batang"/>
          <w:kern w:val="36"/>
          <w:sz w:val="28"/>
          <w:szCs w:val="28"/>
          <w:lang w:val="vi-VN" w:eastAsia="ko-KR"/>
        </w:rPr>
        <w:t xml:space="preserve"> đáp ứng </w:t>
      </w:r>
      <w:r w:rsidR="00F25D68" w:rsidRPr="00FE7FA0">
        <w:rPr>
          <w:rFonts w:eastAsia="Batang"/>
          <w:kern w:val="36"/>
          <w:sz w:val="28"/>
          <w:szCs w:val="28"/>
          <w:lang w:val="vi-VN" w:eastAsia="ko-KR"/>
        </w:rPr>
        <w:t xml:space="preserve">GMP </w:t>
      </w:r>
      <w:r w:rsidR="000F57ED" w:rsidRPr="00FE7FA0">
        <w:rPr>
          <w:rFonts w:eastAsia="Batang"/>
          <w:kern w:val="36"/>
          <w:sz w:val="28"/>
          <w:szCs w:val="28"/>
          <w:lang w:val="vi-VN" w:eastAsia="ko-KR"/>
        </w:rPr>
        <w:t xml:space="preserve">thuốc, nguyên liệu làm thuốc thuộc hình thức kiểm tra tại cơ sở sản xuất sau khi nhận dược thông báo của Cơ quan tiếp nhận nộp hồ sơ </w:t>
      </w:r>
      <w:r w:rsidR="00E75731" w:rsidRPr="00FE7FA0">
        <w:rPr>
          <w:rFonts w:eastAsia="Batang"/>
          <w:kern w:val="36"/>
          <w:sz w:val="28"/>
          <w:szCs w:val="28"/>
          <w:lang w:val="vi-VN" w:eastAsia="ko-KR"/>
        </w:rPr>
        <w:t xml:space="preserve">theo quy định tại </w:t>
      </w:r>
      <w:r w:rsidR="00E75731" w:rsidRPr="00FE7FA0">
        <w:rPr>
          <w:rFonts w:eastAsia="Batang"/>
          <w:b/>
          <w:bCs/>
          <w:spacing w:val="-2"/>
          <w:sz w:val="28"/>
          <w:szCs w:val="28"/>
          <w:lang w:val="pt-BR" w:eastAsia="ko-KR"/>
        </w:rPr>
        <w:t xml:space="preserve">Điều </w:t>
      </w:r>
      <w:r w:rsidR="00D8194A" w:rsidRPr="00FE7FA0">
        <w:rPr>
          <w:rFonts w:eastAsia="Batang"/>
          <w:b/>
          <w:bCs/>
          <w:spacing w:val="-2"/>
          <w:sz w:val="28"/>
          <w:szCs w:val="28"/>
          <w:lang w:val="vi-VN" w:eastAsia="ko-KR"/>
        </w:rPr>
        <w:t>...</w:t>
      </w:r>
      <w:r w:rsidR="00E75731" w:rsidRPr="00FE7FA0">
        <w:rPr>
          <w:rFonts w:eastAsia="Batang"/>
          <w:kern w:val="36"/>
          <w:sz w:val="28"/>
          <w:szCs w:val="28"/>
          <w:lang w:val="vi-VN" w:eastAsia="ko-KR"/>
        </w:rPr>
        <w:t xml:space="preserve"> </w:t>
      </w:r>
      <w:r w:rsidR="00E75731" w:rsidRPr="00FE7FA0">
        <w:rPr>
          <w:rFonts w:eastAsia="Batang"/>
          <w:b/>
          <w:bCs/>
          <w:spacing w:val="-2"/>
          <w:sz w:val="28"/>
          <w:szCs w:val="28"/>
          <w:lang w:val="pt-BR" w:eastAsia="ko-KR"/>
        </w:rPr>
        <w:t>Nghị định</w:t>
      </w:r>
      <w:r w:rsidR="002B4846" w:rsidRPr="00FE7FA0">
        <w:rPr>
          <w:rFonts w:eastAsia="Batang"/>
          <w:b/>
          <w:bCs/>
          <w:spacing w:val="-2"/>
          <w:sz w:val="28"/>
          <w:szCs w:val="28"/>
          <w:lang w:val="pt-BR" w:eastAsia="ko-KR"/>
        </w:rPr>
        <w:t xml:space="preserve"> số </w:t>
      </w:r>
      <w:r w:rsidR="00AD281E" w:rsidRPr="00FE7FA0">
        <w:rPr>
          <w:rFonts w:eastAsia="Batang"/>
          <w:b/>
          <w:bCs/>
          <w:spacing w:val="-2"/>
          <w:sz w:val="28"/>
          <w:szCs w:val="28"/>
          <w:lang w:val="vi-VN" w:eastAsia="ko-KR"/>
        </w:rPr>
        <w:t xml:space="preserve">. </w:t>
      </w:r>
    </w:p>
    <w:p w14:paraId="40435E1B" w14:textId="31BEFFBC" w:rsidR="0043463D" w:rsidRPr="00FE7FA0" w:rsidRDefault="00C021AD" w:rsidP="00011D01">
      <w:pPr>
        <w:tabs>
          <w:tab w:val="left" w:pos="426"/>
        </w:tabs>
        <w:spacing w:before="120" w:line="340" w:lineRule="exact"/>
        <w:ind w:right="58"/>
        <w:jc w:val="both"/>
        <w:rPr>
          <w:rFonts w:eastAsia="Batang"/>
          <w:sz w:val="28"/>
          <w:szCs w:val="28"/>
          <w:lang w:val="it-IT" w:eastAsia="ko-KR"/>
        </w:rPr>
      </w:pPr>
      <w:r w:rsidRPr="00FE7FA0">
        <w:rPr>
          <w:rFonts w:eastAsia="Batang"/>
          <w:sz w:val="28"/>
          <w:szCs w:val="28"/>
          <w:lang w:val="it-IT" w:eastAsia="ko-KR"/>
        </w:rPr>
        <w:tab/>
      </w:r>
      <w:r w:rsidR="00AD281E" w:rsidRPr="00FE7FA0">
        <w:rPr>
          <w:rFonts w:eastAsia="Batang"/>
          <w:kern w:val="36"/>
          <w:sz w:val="28"/>
          <w:szCs w:val="28"/>
          <w:lang w:val="vi-VN" w:eastAsia="ko-KR"/>
        </w:rPr>
        <w:t>3</w:t>
      </w:r>
      <w:r w:rsidR="00E75731" w:rsidRPr="00FE7FA0">
        <w:rPr>
          <w:rFonts w:eastAsia="Batang"/>
          <w:kern w:val="36"/>
          <w:sz w:val="28"/>
          <w:szCs w:val="28"/>
          <w:lang w:val="vi-VN" w:eastAsia="ko-KR"/>
        </w:rPr>
        <w:t>. Trong thời hạn</w:t>
      </w:r>
      <w:r w:rsidR="0043463D" w:rsidRPr="00FE7FA0">
        <w:rPr>
          <w:sz w:val="28"/>
          <w:szCs w:val="28"/>
          <w:lang w:val="pt-BR"/>
        </w:rPr>
        <w:t xml:space="preserve"> 90 ngày</w:t>
      </w:r>
      <w:r w:rsidR="00867E34" w:rsidRPr="00FE7FA0">
        <w:rPr>
          <w:sz w:val="28"/>
          <w:szCs w:val="28"/>
          <w:lang w:val="pt-BR"/>
        </w:rPr>
        <w:t xml:space="preserve"> theo quy định tại điểm c khoản 1 Điều 92 </w:t>
      </w:r>
      <w:r w:rsidR="00867E34" w:rsidRPr="00FE7FA0">
        <w:rPr>
          <w:b/>
          <w:sz w:val="28"/>
          <w:szCs w:val="28"/>
          <w:lang w:val="pt-BR"/>
        </w:rPr>
        <w:t>Nghị định số..</w:t>
      </w:r>
      <w:r w:rsidR="00867E34" w:rsidRPr="00FE7FA0">
        <w:rPr>
          <w:sz w:val="28"/>
          <w:szCs w:val="28"/>
          <w:lang w:val="pt-BR"/>
        </w:rPr>
        <w:t>.</w:t>
      </w:r>
      <w:r w:rsidR="003F6DE6" w:rsidRPr="00FE7FA0">
        <w:rPr>
          <w:rFonts w:eastAsia="Batang"/>
          <w:spacing w:val="-2"/>
          <w:sz w:val="28"/>
          <w:szCs w:val="28"/>
          <w:lang w:val="vi-VN" w:eastAsia="ko-KR"/>
        </w:rPr>
        <w:t xml:space="preserve">, </w:t>
      </w:r>
      <w:r w:rsidR="00867E34" w:rsidRPr="00FE7FA0">
        <w:rPr>
          <w:rFonts w:eastAsia="Batang"/>
          <w:spacing w:val="-2"/>
          <w:sz w:val="28"/>
          <w:szCs w:val="28"/>
          <w:lang w:eastAsia="ko-KR"/>
        </w:rPr>
        <w:t xml:space="preserve">Cơ quan tiếp nhận </w:t>
      </w:r>
      <w:r w:rsidR="00E75731" w:rsidRPr="00FE7FA0">
        <w:rPr>
          <w:sz w:val="28"/>
          <w:szCs w:val="28"/>
          <w:lang w:val="pt-BR"/>
        </w:rPr>
        <w:t xml:space="preserve">tổ chức đánh giá việc đáp ứng </w:t>
      </w:r>
      <w:r w:rsidR="00F25D68" w:rsidRPr="00FE7FA0">
        <w:rPr>
          <w:sz w:val="28"/>
          <w:szCs w:val="28"/>
          <w:lang w:val="pt-BR"/>
        </w:rPr>
        <w:t xml:space="preserve">GMP </w:t>
      </w:r>
      <w:r w:rsidR="00E75731" w:rsidRPr="00FE7FA0">
        <w:rPr>
          <w:sz w:val="28"/>
          <w:szCs w:val="28"/>
          <w:lang w:val="pt-BR"/>
        </w:rPr>
        <w:t>của cơ sở sản xuất nước ngoài</w:t>
      </w:r>
      <w:r w:rsidR="007D08D4" w:rsidRPr="00FE7FA0">
        <w:rPr>
          <w:sz w:val="28"/>
          <w:szCs w:val="28"/>
          <w:lang w:val="vi-VN"/>
        </w:rPr>
        <w:t>,</w:t>
      </w:r>
      <w:r w:rsidR="00E75731" w:rsidRPr="00FE7FA0">
        <w:rPr>
          <w:sz w:val="28"/>
          <w:szCs w:val="28"/>
          <w:lang w:val="pt-BR"/>
        </w:rPr>
        <w:t xml:space="preserve"> lập </w:t>
      </w:r>
      <w:r w:rsidR="007D08D4" w:rsidRPr="00FE7FA0">
        <w:rPr>
          <w:sz w:val="28"/>
          <w:szCs w:val="28"/>
          <w:lang w:val="vi-VN"/>
        </w:rPr>
        <w:t>B</w:t>
      </w:r>
      <w:r w:rsidR="00E75731" w:rsidRPr="00FE7FA0">
        <w:rPr>
          <w:sz w:val="28"/>
          <w:szCs w:val="28"/>
          <w:lang w:val="pt-BR"/>
        </w:rPr>
        <w:t xml:space="preserve">áo cáo đánh giá và thông báo kết quả đánh giá việc đáp ứng </w:t>
      </w:r>
      <w:r w:rsidR="00F25D68" w:rsidRPr="00FE7FA0">
        <w:rPr>
          <w:sz w:val="28"/>
          <w:szCs w:val="28"/>
          <w:lang w:val="pt-BR"/>
        </w:rPr>
        <w:t xml:space="preserve">GMP </w:t>
      </w:r>
      <w:r w:rsidR="00E75731" w:rsidRPr="00FE7FA0">
        <w:rPr>
          <w:sz w:val="28"/>
          <w:szCs w:val="28"/>
          <w:lang w:val="pt-BR"/>
        </w:rPr>
        <w:t>của cơ sở sản xuất</w:t>
      </w:r>
      <w:r w:rsidR="00867E34" w:rsidRPr="00FE7FA0">
        <w:rPr>
          <w:sz w:val="28"/>
          <w:szCs w:val="28"/>
        </w:rPr>
        <w:t>.</w:t>
      </w:r>
      <w:r w:rsidR="001C6A69" w:rsidRPr="00FE7FA0">
        <w:rPr>
          <w:sz w:val="28"/>
          <w:szCs w:val="28"/>
          <w:lang w:val="vi-VN"/>
        </w:rPr>
        <w:t xml:space="preserve"> </w:t>
      </w:r>
      <w:r w:rsidR="001C6A69" w:rsidRPr="00FE7FA0">
        <w:rPr>
          <w:rFonts w:eastAsia="Batang"/>
          <w:spacing w:val="-2"/>
          <w:sz w:val="28"/>
          <w:szCs w:val="28"/>
          <w:lang w:val="pt-BR" w:eastAsia="ko-KR"/>
        </w:rPr>
        <w:t xml:space="preserve">Thời gian </w:t>
      </w:r>
      <w:r w:rsidR="007D08D4" w:rsidRPr="00FE7FA0">
        <w:rPr>
          <w:rFonts w:eastAsia="Batang"/>
          <w:spacing w:val="-2"/>
          <w:sz w:val="28"/>
          <w:szCs w:val="28"/>
          <w:lang w:val="vi-VN" w:eastAsia="ko-KR"/>
        </w:rPr>
        <w:t xml:space="preserve">và trình tự </w:t>
      </w:r>
      <w:r w:rsidR="001C6A69" w:rsidRPr="00FE7FA0">
        <w:rPr>
          <w:rFonts w:eastAsia="Batang"/>
          <w:spacing w:val="-2"/>
          <w:sz w:val="28"/>
          <w:szCs w:val="28"/>
          <w:lang w:val="pt-BR" w:eastAsia="ko-KR"/>
        </w:rPr>
        <w:t>các bước được quy định, cụ thể như sau</w:t>
      </w:r>
      <w:r w:rsidR="001C6A69" w:rsidRPr="00FE7FA0">
        <w:rPr>
          <w:rFonts w:eastAsia="Batang"/>
          <w:spacing w:val="-2"/>
          <w:sz w:val="28"/>
          <w:szCs w:val="28"/>
          <w:lang w:val="vi-VN" w:eastAsia="ko-KR"/>
        </w:rPr>
        <w:t xml:space="preserve">: </w:t>
      </w:r>
    </w:p>
    <w:p w14:paraId="737E0174" w14:textId="03240133" w:rsidR="001C6A69" w:rsidRPr="00FE7FA0" w:rsidRDefault="0045297E" w:rsidP="00011D01">
      <w:pPr>
        <w:keepNext/>
        <w:widowControl w:val="0"/>
        <w:tabs>
          <w:tab w:val="left" w:pos="720"/>
          <w:tab w:val="left" w:pos="900"/>
        </w:tabs>
        <w:spacing w:before="120" w:line="340" w:lineRule="exact"/>
        <w:ind w:firstLine="567"/>
        <w:jc w:val="both"/>
        <w:rPr>
          <w:sz w:val="28"/>
          <w:szCs w:val="28"/>
          <w:lang w:val="vi-VN"/>
        </w:rPr>
      </w:pPr>
      <w:r w:rsidRPr="00FE7FA0">
        <w:rPr>
          <w:sz w:val="28"/>
          <w:szCs w:val="28"/>
          <w:lang w:val="vi-VN"/>
        </w:rPr>
        <w:t xml:space="preserve">a) Trong thời gian </w:t>
      </w:r>
      <w:r w:rsidR="00467DF5" w:rsidRPr="00FE7FA0">
        <w:rPr>
          <w:sz w:val="28"/>
          <w:szCs w:val="28"/>
          <w:lang w:val="vi-VN"/>
        </w:rPr>
        <w:t>2</w:t>
      </w:r>
      <w:r w:rsidRPr="00FE7FA0">
        <w:rPr>
          <w:sz w:val="28"/>
          <w:szCs w:val="28"/>
          <w:lang w:val="vi-VN"/>
        </w:rPr>
        <w:t xml:space="preserve">0 ngày kể từ ngày nhận đủ hồ sơ, Cơ quan tiếp nhận phải xây dựng kế hoạch đánh giá, thành lập đoàn đánh giá </w:t>
      </w:r>
      <w:r w:rsidR="00DD7A9D" w:rsidRPr="00FE7FA0">
        <w:rPr>
          <w:sz w:val="28"/>
          <w:szCs w:val="28"/>
          <w:lang w:val="vi-VN"/>
        </w:rPr>
        <w:t xml:space="preserve">theo quy định tại </w:t>
      </w:r>
      <w:r w:rsidR="004F46C7" w:rsidRPr="00FE7FA0">
        <w:rPr>
          <w:sz w:val="28"/>
          <w:szCs w:val="28"/>
          <w:lang w:val="vi-VN"/>
        </w:rPr>
        <w:t xml:space="preserve">Điều 20 và Điều 21 Thông tư này </w:t>
      </w:r>
      <w:r w:rsidRPr="00FE7FA0">
        <w:rPr>
          <w:sz w:val="28"/>
          <w:szCs w:val="28"/>
          <w:lang w:val="vi-VN"/>
        </w:rPr>
        <w:t xml:space="preserve">và thông báo cho cơ sở về kế hoạch đánh giá. </w:t>
      </w:r>
    </w:p>
    <w:p w14:paraId="440AC291" w14:textId="4E315863" w:rsidR="003F6DE6" w:rsidRPr="00FE7FA0" w:rsidRDefault="0045297E" w:rsidP="00011D01">
      <w:pPr>
        <w:keepNext/>
        <w:widowControl w:val="0"/>
        <w:tabs>
          <w:tab w:val="left" w:pos="720"/>
          <w:tab w:val="left" w:pos="900"/>
        </w:tabs>
        <w:spacing w:before="120" w:line="340" w:lineRule="exact"/>
        <w:ind w:firstLine="567"/>
        <w:jc w:val="both"/>
        <w:rPr>
          <w:sz w:val="28"/>
          <w:szCs w:val="28"/>
        </w:rPr>
      </w:pPr>
      <w:r w:rsidRPr="00FE7FA0">
        <w:rPr>
          <w:sz w:val="28"/>
          <w:szCs w:val="28"/>
          <w:lang w:val="vi-VN"/>
        </w:rPr>
        <w:t xml:space="preserve">b) Trong </w:t>
      </w:r>
      <w:r w:rsidR="00C6221C" w:rsidRPr="00FE7FA0">
        <w:rPr>
          <w:sz w:val="28"/>
          <w:szCs w:val="28"/>
          <w:lang w:val="vi-VN"/>
        </w:rPr>
        <w:t xml:space="preserve">thời gian </w:t>
      </w:r>
      <w:r w:rsidR="00294D73" w:rsidRPr="00FE7FA0">
        <w:rPr>
          <w:sz w:val="28"/>
          <w:szCs w:val="28"/>
          <w:lang w:val="vi-VN"/>
        </w:rPr>
        <w:t>15</w:t>
      </w:r>
      <w:r w:rsidRPr="00FE7FA0">
        <w:rPr>
          <w:sz w:val="28"/>
          <w:szCs w:val="28"/>
          <w:lang w:val="vi-VN"/>
        </w:rPr>
        <w:t xml:space="preserve"> ngày kể từ ngày nhận được Quyết định thành lập Đoàn đánh giá, </w:t>
      </w:r>
      <w:r w:rsidR="003F6DE6" w:rsidRPr="00FE7FA0">
        <w:rPr>
          <w:sz w:val="28"/>
          <w:szCs w:val="28"/>
          <w:lang w:val="vi-VN"/>
        </w:rPr>
        <w:t xml:space="preserve">Trưởng đoàn đánh giá phải phân công các thành viên trong đoàn </w:t>
      </w:r>
      <w:r w:rsidR="00294D73" w:rsidRPr="00FE7FA0">
        <w:rPr>
          <w:sz w:val="28"/>
          <w:szCs w:val="28"/>
          <w:lang w:val="vi-VN"/>
        </w:rPr>
        <w:t>chuẩn bị c</w:t>
      </w:r>
      <w:r w:rsidR="003F6DE6" w:rsidRPr="00FE7FA0">
        <w:rPr>
          <w:sz w:val="28"/>
          <w:szCs w:val="28"/>
          <w:lang w:val="vi-VN"/>
        </w:rPr>
        <w:t xml:space="preserve">ác thủ tục </w:t>
      </w:r>
      <w:r w:rsidR="00294D73" w:rsidRPr="00FE7FA0">
        <w:rPr>
          <w:sz w:val="28"/>
          <w:szCs w:val="28"/>
          <w:lang w:val="vi-VN"/>
        </w:rPr>
        <w:t xml:space="preserve">của </w:t>
      </w:r>
      <w:r w:rsidR="003F6DE6" w:rsidRPr="00FE7FA0">
        <w:rPr>
          <w:sz w:val="28"/>
          <w:szCs w:val="28"/>
          <w:lang w:val="vi-VN"/>
        </w:rPr>
        <w:t>đợt đánh giá</w:t>
      </w:r>
      <w:r w:rsidR="00294D73" w:rsidRPr="00FE7FA0">
        <w:rPr>
          <w:sz w:val="28"/>
          <w:szCs w:val="28"/>
          <w:lang w:val="vi-VN"/>
        </w:rPr>
        <w:t xml:space="preserve"> (</w:t>
      </w:r>
      <w:r w:rsidR="003F6DE6" w:rsidRPr="00FE7FA0">
        <w:rPr>
          <w:sz w:val="28"/>
          <w:szCs w:val="28"/>
          <w:lang w:val="vi-VN"/>
        </w:rPr>
        <w:t>Hộ chiếu, visa, vé máy bay, khách sạn,....</w:t>
      </w:r>
      <w:r w:rsidR="00294D73" w:rsidRPr="00FE7FA0">
        <w:rPr>
          <w:sz w:val="28"/>
          <w:szCs w:val="28"/>
          <w:lang w:val="vi-VN"/>
        </w:rPr>
        <w:t xml:space="preserve"> </w:t>
      </w:r>
      <w:r w:rsidR="004F46C7" w:rsidRPr="00FE7FA0">
        <w:rPr>
          <w:sz w:val="28"/>
          <w:szCs w:val="28"/>
          <w:lang w:val="vi-VN"/>
        </w:rPr>
        <w:t xml:space="preserve">), </w:t>
      </w:r>
      <w:r w:rsidR="00294D73" w:rsidRPr="00FE7FA0">
        <w:rPr>
          <w:sz w:val="28"/>
          <w:szCs w:val="28"/>
          <w:lang w:val="vi-VN"/>
        </w:rPr>
        <w:t xml:space="preserve">xây dựng Chương trình đánh giá và gửi cơ sở được đánh giá. </w:t>
      </w:r>
      <w:r w:rsidR="003F6DE6" w:rsidRPr="00FE7FA0">
        <w:rPr>
          <w:sz w:val="28"/>
          <w:szCs w:val="28"/>
          <w:lang w:val="vi-VN"/>
        </w:rPr>
        <w:t>Chương trình đánh giá phải đảm bảo phù hợp với đặc thù của từng đơn vị, đáp ứng mục đích</w:t>
      </w:r>
      <w:r w:rsidR="00294D73" w:rsidRPr="00FE7FA0">
        <w:rPr>
          <w:sz w:val="28"/>
          <w:szCs w:val="28"/>
          <w:lang w:val="vi-VN"/>
        </w:rPr>
        <w:t xml:space="preserve">, phạm vi </w:t>
      </w:r>
      <w:r w:rsidR="003F6DE6" w:rsidRPr="00FE7FA0">
        <w:rPr>
          <w:sz w:val="28"/>
          <w:szCs w:val="28"/>
          <w:lang w:val="vi-VN"/>
        </w:rPr>
        <w:t xml:space="preserve">và thời gian của đợt </w:t>
      </w:r>
      <w:r w:rsidR="00294D73" w:rsidRPr="00FE7FA0">
        <w:rPr>
          <w:sz w:val="28"/>
          <w:szCs w:val="28"/>
          <w:lang w:val="vi-VN"/>
        </w:rPr>
        <w:t>đánh giá</w:t>
      </w:r>
      <w:r w:rsidR="003F6DE6" w:rsidRPr="00FE7FA0">
        <w:rPr>
          <w:sz w:val="28"/>
          <w:szCs w:val="28"/>
          <w:lang w:val="vi-VN"/>
        </w:rPr>
        <w:t xml:space="preserve">. Chương trình đánh giá có thể được thay đổi trong quá trình đánh giá nếu phát hiện các điểm cần đánh giá kỹ hơn hoặc mở rộng đối tượng, phạm vi đánh giá. </w:t>
      </w:r>
      <w:r w:rsidR="004F46C7" w:rsidRPr="00FE7FA0">
        <w:rPr>
          <w:sz w:val="28"/>
          <w:szCs w:val="28"/>
          <w:lang w:val="vi-VN"/>
        </w:rPr>
        <w:t>T</w:t>
      </w:r>
      <w:r w:rsidR="007A6045" w:rsidRPr="00FE7FA0">
        <w:rPr>
          <w:sz w:val="28"/>
          <w:szCs w:val="28"/>
        </w:rPr>
        <w:t xml:space="preserve">hời gian </w:t>
      </w:r>
      <w:r w:rsidR="004F46C7" w:rsidRPr="00FE7FA0">
        <w:rPr>
          <w:sz w:val="28"/>
          <w:szCs w:val="28"/>
          <w:lang w:val="vi-VN"/>
        </w:rPr>
        <w:t xml:space="preserve">15 ngày theo quy định </w:t>
      </w:r>
      <w:r w:rsidR="007A6045" w:rsidRPr="00FE7FA0">
        <w:rPr>
          <w:sz w:val="28"/>
          <w:szCs w:val="28"/>
        </w:rPr>
        <w:t>trên không b</w:t>
      </w:r>
      <w:r w:rsidR="004F46C7" w:rsidRPr="00FE7FA0">
        <w:rPr>
          <w:sz w:val="28"/>
          <w:szCs w:val="28"/>
          <w:lang w:val="vi-VN"/>
        </w:rPr>
        <w:t>a</w:t>
      </w:r>
      <w:r w:rsidR="007A6045" w:rsidRPr="00FE7FA0">
        <w:rPr>
          <w:sz w:val="28"/>
          <w:szCs w:val="28"/>
        </w:rPr>
        <w:t xml:space="preserve">o gồm thời gian </w:t>
      </w:r>
      <w:r w:rsidR="004F46C7" w:rsidRPr="00FE7FA0">
        <w:rPr>
          <w:sz w:val="28"/>
          <w:szCs w:val="28"/>
          <w:lang w:val="vi-VN"/>
        </w:rPr>
        <w:t xml:space="preserve">hành chính để thực hiện các thủ tục </w:t>
      </w:r>
      <w:r w:rsidR="007A6045" w:rsidRPr="00FE7FA0">
        <w:rPr>
          <w:sz w:val="28"/>
          <w:szCs w:val="28"/>
        </w:rPr>
        <w:t>chuẩn bị hồ sơ, đợi xét duyệt visa…</w:t>
      </w:r>
    </w:p>
    <w:p w14:paraId="6BD6FF3A" w14:textId="2CAA5D4E" w:rsidR="003F6DE6" w:rsidRPr="00FE7FA0" w:rsidRDefault="00C6221C" w:rsidP="00011D01">
      <w:pPr>
        <w:tabs>
          <w:tab w:val="left" w:pos="426"/>
        </w:tabs>
        <w:spacing w:before="120" w:line="340" w:lineRule="exact"/>
        <w:ind w:left="144" w:right="58" w:firstLine="567"/>
        <w:jc w:val="both"/>
        <w:rPr>
          <w:sz w:val="28"/>
          <w:szCs w:val="28"/>
          <w:lang w:val="vi-VN"/>
        </w:rPr>
      </w:pPr>
      <w:r w:rsidRPr="00FE7FA0">
        <w:rPr>
          <w:sz w:val="28"/>
          <w:szCs w:val="28"/>
          <w:lang w:val="vi-VN"/>
        </w:rPr>
        <w:t>c) Tr</w:t>
      </w:r>
      <w:r w:rsidR="000F410C" w:rsidRPr="00FE7FA0">
        <w:rPr>
          <w:sz w:val="28"/>
          <w:szCs w:val="28"/>
          <w:lang w:val="vi-VN"/>
        </w:rPr>
        <w:t>o</w:t>
      </w:r>
      <w:r w:rsidRPr="00FE7FA0">
        <w:rPr>
          <w:sz w:val="28"/>
          <w:szCs w:val="28"/>
          <w:lang w:val="vi-VN"/>
        </w:rPr>
        <w:t>ng thời gian 5 ngày, Đoàn đánh giá phải hoàn tất việc đánh giá thực tế tại cơ sở</w:t>
      </w:r>
      <w:r w:rsidR="00AD281E" w:rsidRPr="00FE7FA0">
        <w:rPr>
          <w:sz w:val="28"/>
          <w:szCs w:val="28"/>
          <w:lang w:val="vi-VN"/>
        </w:rPr>
        <w:t xml:space="preserve">. </w:t>
      </w:r>
      <w:r w:rsidR="000F410C" w:rsidRPr="00FE7FA0">
        <w:rPr>
          <w:sz w:val="28"/>
          <w:szCs w:val="28"/>
          <w:lang w:val="vi-VN"/>
        </w:rPr>
        <w:t xml:space="preserve">Quy trình đánh giá thực hiện theo quy định tại </w:t>
      </w:r>
      <w:r w:rsidR="00467DF5" w:rsidRPr="00FE7FA0">
        <w:rPr>
          <w:sz w:val="28"/>
          <w:szCs w:val="28"/>
          <w:lang w:val="vi-VN"/>
        </w:rPr>
        <w:t>điểm a, b, c, d, đ</w:t>
      </w:r>
      <w:r w:rsidR="00D875CE" w:rsidRPr="00FE7FA0">
        <w:rPr>
          <w:sz w:val="28"/>
          <w:szCs w:val="28"/>
        </w:rPr>
        <w:t>, e</w:t>
      </w:r>
      <w:r w:rsidR="00467DF5" w:rsidRPr="00FE7FA0">
        <w:rPr>
          <w:sz w:val="28"/>
          <w:szCs w:val="28"/>
          <w:lang w:val="vi-VN"/>
        </w:rPr>
        <w:t xml:space="preserve"> </w:t>
      </w:r>
      <w:r w:rsidR="000F410C" w:rsidRPr="00FE7FA0">
        <w:rPr>
          <w:sz w:val="28"/>
          <w:szCs w:val="28"/>
          <w:lang w:val="vi-VN"/>
        </w:rPr>
        <w:t xml:space="preserve">Khoản 2 Điều </w:t>
      </w:r>
      <w:r w:rsidR="00D875CE" w:rsidRPr="00FE7FA0">
        <w:rPr>
          <w:sz w:val="28"/>
          <w:szCs w:val="28"/>
        </w:rPr>
        <w:t xml:space="preserve">7 </w:t>
      </w:r>
      <w:r w:rsidR="000F410C" w:rsidRPr="00FE7FA0">
        <w:rPr>
          <w:sz w:val="28"/>
          <w:szCs w:val="28"/>
          <w:lang w:val="vi-VN"/>
        </w:rPr>
        <w:t xml:space="preserve">Thông tư này.  </w:t>
      </w:r>
    </w:p>
    <w:p w14:paraId="320A4A02" w14:textId="32760D96" w:rsidR="00AD281E" w:rsidRPr="00FE7FA0" w:rsidRDefault="00467DF5" w:rsidP="00011D01">
      <w:pPr>
        <w:widowControl w:val="0"/>
        <w:spacing w:before="120" w:line="340" w:lineRule="exact"/>
        <w:ind w:firstLine="567"/>
        <w:jc w:val="both"/>
        <w:rPr>
          <w:noProof/>
          <w:sz w:val="28"/>
          <w:szCs w:val="28"/>
          <w:lang w:val="vi-VN"/>
        </w:rPr>
      </w:pPr>
      <w:r w:rsidRPr="00FE7FA0">
        <w:rPr>
          <w:noProof/>
          <w:sz w:val="28"/>
          <w:szCs w:val="28"/>
          <w:lang w:val="vi-VN"/>
        </w:rPr>
        <w:t>d</w:t>
      </w:r>
      <w:r w:rsidR="00AD281E" w:rsidRPr="00FE7FA0">
        <w:rPr>
          <w:noProof/>
          <w:sz w:val="28"/>
          <w:szCs w:val="28"/>
          <w:lang w:val="vi-VN"/>
        </w:rPr>
        <w:t xml:space="preserve">) </w:t>
      </w:r>
      <w:r w:rsidRPr="00FE7FA0">
        <w:rPr>
          <w:noProof/>
          <w:sz w:val="28"/>
          <w:szCs w:val="28"/>
          <w:lang w:val="vi-VN"/>
        </w:rPr>
        <w:t xml:space="preserve">Trong thời gian </w:t>
      </w:r>
      <w:r w:rsidR="00F33121" w:rsidRPr="00FE7FA0">
        <w:rPr>
          <w:noProof/>
          <w:sz w:val="28"/>
          <w:szCs w:val="28"/>
          <w:lang w:val="vi-VN"/>
        </w:rPr>
        <w:t>2</w:t>
      </w:r>
      <w:r w:rsidRPr="00FE7FA0">
        <w:rPr>
          <w:noProof/>
          <w:sz w:val="28"/>
          <w:szCs w:val="28"/>
          <w:lang w:val="vi-VN"/>
        </w:rPr>
        <w:t xml:space="preserve">0 ngày, kể từ ngày kết thúc đánh giá tại cơ sở, </w:t>
      </w:r>
      <w:r w:rsidR="00AD281E" w:rsidRPr="00FE7FA0">
        <w:rPr>
          <w:noProof/>
          <w:sz w:val="28"/>
          <w:szCs w:val="28"/>
          <w:lang w:val="vi-VN"/>
        </w:rPr>
        <w:t xml:space="preserve">Đoàn đánh giá có trách nhiệm lập báo cáo đánh giá GMP </w:t>
      </w:r>
      <w:r w:rsidR="00AD281E" w:rsidRPr="00FE7FA0">
        <w:rPr>
          <w:rFonts w:eastAsia="Batang"/>
          <w:bCs/>
          <w:noProof/>
          <w:kern w:val="36"/>
          <w:sz w:val="28"/>
          <w:szCs w:val="28"/>
          <w:lang w:val="vi-VN" w:eastAsia="ko-KR"/>
        </w:rPr>
        <w:t xml:space="preserve">theo Mẫu số 04 quy </w:t>
      </w:r>
      <w:r w:rsidR="00AD281E" w:rsidRPr="00FE7FA0">
        <w:rPr>
          <w:rFonts w:eastAsia="Batang" w:hint="eastAsia"/>
          <w:bCs/>
          <w:noProof/>
          <w:kern w:val="36"/>
          <w:sz w:val="28"/>
          <w:szCs w:val="28"/>
          <w:lang w:val="vi-VN" w:eastAsia="ko-KR"/>
        </w:rPr>
        <w:t>đ</w:t>
      </w:r>
      <w:r w:rsidR="00AD281E" w:rsidRPr="00FE7FA0">
        <w:rPr>
          <w:rFonts w:eastAsia="Batang"/>
          <w:bCs/>
          <w:noProof/>
          <w:kern w:val="36"/>
          <w:sz w:val="28"/>
          <w:szCs w:val="28"/>
          <w:lang w:val="vi-VN" w:eastAsia="ko-KR"/>
        </w:rPr>
        <w:t>ịnh tại Phụ lục X ban hành kèm theo Thông tư này</w:t>
      </w:r>
      <w:r w:rsidR="00F33121" w:rsidRPr="00FE7FA0">
        <w:rPr>
          <w:rFonts w:eastAsia="Batang"/>
          <w:bCs/>
          <w:noProof/>
          <w:kern w:val="36"/>
          <w:sz w:val="28"/>
          <w:szCs w:val="28"/>
          <w:lang w:val="vi-VN" w:eastAsia="ko-KR"/>
        </w:rPr>
        <w:t xml:space="preserve">. </w:t>
      </w:r>
      <w:r w:rsidR="00F33121" w:rsidRPr="00FE7FA0">
        <w:rPr>
          <w:sz w:val="28"/>
          <w:szCs w:val="28"/>
          <w:lang w:val="it-IT"/>
        </w:rPr>
        <w:t xml:space="preserve">Báo cáo đánh giá được rà soát, hoàn thiện </w:t>
      </w:r>
      <w:r w:rsidR="00F33121" w:rsidRPr="00FE7FA0">
        <w:rPr>
          <w:sz w:val="28"/>
          <w:szCs w:val="28"/>
          <w:lang w:val="vi-VN"/>
        </w:rPr>
        <w:t xml:space="preserve">và </w:t>
      </w:r>
      <w:r w:rsidR="00F33121" w:rsidRPr="00FE7FA0">
        <w:rPr>
          <w:sz w:val="28"/>
          <w:szCs w:val="28"/>
          <w:lang w:val="it-IT"/>
        </w:rPr>
        <w:t>ký bởi các thành viên trong Đoàn và gửi cho cơ sở sản xuất</w:t>
      </w:r>
      <w:r w:rsidR="00A91661" w:rsidRPr="00FE7FA0">
        <w:rPr>
          <w:sz w:val="28"/>
          <w:szCs w:val="28"/>
          <w:lang w:val="it-IT"/>
        </w:rPr>
        <w:t xml:space="preserve"> và Cơ quan tiếp nhận</w:t>
      </w:r>
      <w:r w:rsidR="00F33121" w:rsidRPr="00FE7FA0">
        <w:rPr>
          <w:sz w:val="28"/>
          <w:szCs w:val="28"/>
          <w:lang w:val="it-IT"/>
        </w:rPr>
        <w:t xml:space="preserve">. </w:t>
      </w:r>
      <w:r w:rsidR="00FB0A8C" w:rsidRPr="00FE7FA0">
        <w:rPr>
          <w:sz w:val="28"/>
          <w:szCs w:val="28"/>
          <w:lang w:val="vi-VN"/>
        </w:rPr>
        <w:t>Việc</w:t>
      </w:r>
      <w:r w:rsidR="00FB0A8C" w:rsidRPr="00FE7FA0">
        <w:rPr>
          <w:noProof/>
          <w:sz w:val="28"/>
          <w:szCs w:val="28"/>
          <w:lang w:val="vi-VN"/>
        </w:rPr>
        <w:t xml:space="preserve"> đánh giá phân loại mức độ tồn tại và </w:t>
      </w:r>
      <w:r w:rsidR="00AD281E" w:rsidRPr="00FE7FA0">
        <w:rPr>
          <w:noProof/>
          <w:sz w:val="28"/>
          <w:szCs w:val="28"/>
          <w:lang w:val="vi-VN"/>
        </w:rPr>
        <w:t>mức độ tuân thủ GMP của cơ sở sản xuất</w:t>
      </w:r>
      <w:r w:rsidR="00FB0A8C" w:rsidRPr="00FE7FA0">
        <w:rPr>
          <w:noProof/>
          <w:sz w:val="28"/>
          <w:szCs w:val="28"/>
          <w:lang w:val="vi-VN"/>
        </w:rPr>
        <w:t xml:space="preserve"> của cơ sở </w:t>
      </w:r>
      <w:r w:rsidR="00AD281E" w:rsidRPr="00FE7FA0">
        <w:rPr>
          <w:noProof/>
          <w:sz w:val="28"/>
          <w:szCs w:val="28"/>
          <w:lang w:val="vi-VN"/>
        </w:rPr>
        <w:t xml:space="preserve"> </w:t>
      </w:r>
      <w:r w:rsidRPr="00FE7FA0">
        <w:rPr>
          <w:noProof/>
          <w:sz w:val="28"/>
          <w:szCs w:val="28"/>
          <w:lang w:val="vi-VN"/>
        </w:rPr>
        <w:t xml:space="preserve">được thực hiện theo Quy định tại khoản 3 Điều 7 và </w:t>
      </w:r>
      <w:r w:rsidR="00AD281E" w:rsidRPr="00FE7FA0">
        <w:rPr>
          <w:noProof/>
          <w:sz w:val="28"/>
          <w:szCs w:val="28"/>
          <w:lang w:val="vi-VN"/>
        </w:rPr>
        <w:t>Phụ lục IX ban hành kèm theo Thông tư này.</w:t>
      </w:r>
    </w:p>
    <w:p w14:paraId="58F0A4C6" w14:textId="4A2E1517" w:rsidR="00945FA3" w:rsidRPr="00FE7FA0" w:rsidRDefault="00945FA3" w:rsidP="00011D01">
      <w:pPr>
        <w:widowControl w:val="0"/>
        <w:tabs>
          <w:tab w:val="left" w:pos="720"/>
        </w:tabs>
        <w:autoSpaceDE/>
        <w:autoSpaceDN/>
        <w:adjustRightInd/>
        <w:spacing w:before="120" w:line="340" w:lineRule="exact"/>
        <w:ind w:firstLine="567"/>
        <w:jc w:val="both"/>
        <w:rPr>
          <w:rFonts w:eastAsia="Batang"/>
          <w:spacing w:val="-2"/>
          <w:sz w:val="28"/>
          <w:szCs w:val="28"/>
          <w:lang w:val="vi-VN" w:eastAsia="ko-KR"/>
        </w:rPr>
      </w:pPr>
      <w:r w:rsidRPr="00FE7FA0">
        <w:rPr>
          <w:rFonts w:eastAsia="Batang"/>
          <w:bCs/>
          <w:sz w:val="28"/>
          <w:szCs w:val="28"/>
          <w:lang w:val="vi-VN" w:eastAsia="ko-KR"/>
        </w:rPr>
        <w:t xml:space="preserve">e) Trong thời gian 6 ngày kể từ ngày nhận được Báo cáo đánh giá của Đoàn đánh giá, Cơ quan tiếp nhận </w:t>
      </w:r>
      <w:r w:rsidRPr="00FE7FA0">
        <w:rPr>
          <w:rFonts w:eastAsia="Batang"/>
          <w:spacing w:val="-2"/>
          <w:sz w:val="28"/>
          <w:szCs w:val="28"/>
          <w:lang w:val="vi-VN" w:eastAsia="ko-KR"/>
        </w:rPr>
        <w:t xml:space="preserve">rà soát </w:t>
      </w:r>
      <w:r w:rsidRPr="00FE7FA0">
        <w:rPr>
          <w:rFonts w:eastAsia="Batang"/>
          <w:spacing w:val="-2"/>
          <w:sz w:val="28"/>
          <w:szCs w:val="28"/>
          <w:lang w:val="pt-BR" w:eastAsia="ko-KR"/>
        </w:rPr>
        <w:t xml:space="preserve">kết quả đánh giá trên cơ sở ý kiến kết luận của </w:t>
      </w:r>
      <w:r w:rsidRPr="00FE7FA0">
        <w:rPr>
          <w:rFonts w:eastAsia="Batang"/>
          <w:spacing w:val="-2"/>
          <w:sz w:val="28"/>
          <w:szCs w:val="28"/>
          <w:lang w:val="vi-VN" w:eastAsia="ko-KR"/>
        </w:rPr>
        <w:t>Đoàn đánh giá</w:t>
      </w:r>
      <w:r w:rsidRPr="00FE7FA0">
        <w:rPr>
          <w:rFonts w:eastAsia="Batang"/>
          <w:spacing w:val="-2"/>
          <w:sz w:val="28"/>
          <w:szCs w:val="28"/>
          <w:lang w:val="pt-BR" w:eastAsia="ko-KR"/>
        </w:rPr>
        <w:t xml:space="preserve">, trao đổi về kết quả đánh giá của </w:t>
      </w:r>
      <w:r w:rsidRPr="00FE7FA0">
        <w:rPr>
          <w:rFonts w:eastAsia="Batang"/>
          <w:spacing w:val="-2"/>
          <w:sz w:val="28"/>
          <w:szCs w:val="28"/>
          <w:lang w:val="vi-VN" w:eastAsia="ko-KR"/>
        </w:rPr>
        <w:t>Đoàn đánh giá</w:t>
      </w:r>
      <w:r w:rsidRPr="00FE7FA0">
        <w:rPr>
          <w:rFonts w:eastAsia="Batang"/>
          <w:spacing w:val="-2"/>
          <w:sz w:val="28"/>
          <w:szCs w:val="28"/>
          <w:lang w:val="pt-BR" w:eastAsia="ko-KR"/>
        </w:rPr>
        <w:t xml:space="preserve"> trong trường hợp cần thiết</w:t>
      </w:r>
      <w:r w:rsidRPr="00FE7FA0">
        <w:rPr>
          <w:rFonts w:eastAsia="Batang"/>
          <w:spacing w:val="-2"/>
          <w:sz w:val="28"/>
          <w:szCs w:val="28"/>
          <w:lang w:val="vi-VN" w:eastAsia="ko-KR"/>
        </w:rPr>
        <w:t>, thực hiện thủ tục</w:t>
      </w:r>
      <w:r w:rsidRPr="00FE7FA0">
        <w:rPr>
          <w:rFonts w:eastAsia="Batang"/>
          <w:spacing w:val="-2"/>
          <w:sz w:val="28"/>
          <w:szCs w:val="28"/>
          <w:lang w:val="pt-BR" w:eastAsia="ko-KR"/>
        </w:rPr>
        <w:t xml:space="preserve"> công bố </w:t>
      </w:r>
      <w:r w:rsidR="00A91661" w:rsidRPr="00FE7FA0">
        <w:rPr>
          <w:rFonts w:eastAsia="Batang"/>
          <w:spacing w:val="-2"/>
          <w:sz w:val="28"/>
          <w:szCs w:val="28"/>
          <w:lang w:eastAsia="ko-KR"/>
        </w:rPr>
        <w:t>tình trạng đáp ứng GMP hoặc</w:t>
      </w:r>
      <w:r w:rsidRPr="00FE7FA0">
        <w:rPr>
          <w:rFonts w:eastAsia="Batang"/>
          <w:spacing w:val="-2"/>
          <w:sz w:val="28"/>
          <w:szCs w:val="28"/>
          <w:lang w:val="vi-VN" w:eastAsia="ko-KR"/>
        </w:rPr>
        <w:t xml:space="preserve"> </w:t>
      </w:r>
      <w:r w:rsidRPr="00FE7FA0">
        <w:rPr>
          <w:rFonts w:eastAsia="Batang"/>
          <w:spacing w:val="-2"/>
          <w:sz w:val="28"/>
          <w:szCs w:val="28"/>
          <w:lang w:val="pt-BR" w:eastAsia="ko-KR"/>
        </w:rPr>
        <w:t xml:space="preserve">có văn bản trả lời đối với cơ sở </w:t>
      </w:r>
      <w:r w:rsidRPr="00FE7FA0">
        <w:rPr>
          <w:rFonts w:eastAsia="Batang"/>
          <w:spacing w:val="-2"/>
          <w:sz w:val="28"/>
          <w:szCs w:val="28"/>
          <w:lang w:val="vi-VN" w:eastAsia="ko-KR"/>
        </w:rPr>
        <w:t>đánh giá</w:t>
      </w:r>
      <w:r w:rsidRPr="00FE7FA0">
        <w:rPr>
          <w:rFonts w:eastAsia="Batang"/>
          <w:spacing w:val="-2"/>
          <w:sz w:val="28"/>
          <w:szCs w:val="28"/>
          <w:lang w:val="pt-BR" w:eastAsia="ko-KR"/>
        </w:rPr>
        <w:t xml:space="preserve"> chưa </w:t>
      </w:r>
      <w:r w:rsidRPr="00FE7FA0">
        <w:rPr>
          <w:rFonts w:eastAsia="Batang"/>
          <w:spacing w:val="-2"/>
          <w:sz w:val="28"/>
          <w:szCs w:val="28"/>
          <w:lang w:val="vi-VN" w:eastAsia="ko-KR"/>
        </w:rPr>
        <w:t>áp ứng</w:t>
      </w:r>
      <w:r w:rsidRPr="00FE7FA0">
        <w:rPr>
          <w:rFonts w:eastAsia="Batang"/>
          <w:spacing w:val="-2"/>
          <w:sz w:val="28"/>
          <w:szCs w:val="28"/>
          <w:lang w:val="pt-BR" w:eastAsia="ko-KR"/>
        </w:rPr>
        <w:t xml:space="preserve">, không </w:t>
      </w:r>
      <w:r w:rsidRPr="00FE7FA0">
        <w:rPr>
          <w:rFonts w:eastAsia="Batang"/>
          <w:spacing w:val="-2"/>
          <w:sz w:val="28"/>
          <w:szCs w:val="28"/>
          <w:lang w:val="vi-VN" w:eastAsia="ko-KR"/>
        </w:rPr>
        <w:t xml:space="preserve">đáp ứng </w:t>
      </w:r>
      <w:r w:rsidRPr="00FE7FA0">
        <w:rPr>
          <w:rFonts w:eastAsia="Batang"/>
          <w:spacing w:val="-2"/>
          <w:sz w:val="28"/>
          <w:szCs w:val="28"/>
          <w:lang w:val="pt-BR" w:eastAsia="ko-KR"/>
        </w:rPr>
        <w:t>và nêu rõ lý do</w:t>
      </w:r>
      <w:r w:rsidRPr="00FE7FA0">
        <w:rPr>
          <w:rFonts w:eastAsia="Batang"/>
          <w:spacing w:val="-2"/>
          <w:sz w:val="28"/>
          <w:szCs w:val="28"/>
          <w:lang w:val="vi-VN" w:eastAsia="ko-KR"/>
        </w:rPr>
        <w:t>.</w:t>
      </w:r>
    </w:p>
    <w:p w14:paraId="77040B5B" w14:textId="4F7D2546" w:rsidR="00C83DD2" w:rsidRPr="00FE7FA0" w:rsidRDefault="002033DC" w:rsidP="00011D01">
      <w:pPr>
        <w:widowControl w:val="0"/>
        <w:tabs>
          <w:tab w:val="left" w:pos="720"/>
        </w:tabs>
        <w:autoSpaceDE/>
        <w:autoSpaceDN/>
        <w:adjustRightInd/>
        <w:spacing w:before="120" w:line="340" w:lineRule="exact"/>
        <w:ind w:firstLine="540"/>
        <w:jc w:val="both"/>
        <w:rPr>
          <w:rFonts w:eastAsia="Batang"/>
          <w:spacing w:val="-2"/>
          <w:sz w:val="28"/>
          <w:szCs w:val="28"/>
          <w:lang w:val="vi-VN" w:eastAsia="ko-KR"/>
        </w:rPr>
      </w:pPr>
      <w:r w:rsidRPr="00FE7FA0">
        <w:rPr>
          <w:rFonts w:eastAsia="Batang"/>
          <w:spacing w:val="-2"/>
          <w:sz w:val="28"/>
          <w:szCs w:val="28"/>
          <w:lang w:eastAsia="ko-KR"/>
        </w:rPr>
        <w:lastRenderedPageBreak/>
        <w:t>4</w:t>
      </w:r>
      <w:r w:rsidR="00CC05D1" w:rsidRPr="00FE7FA0">
        <w:rPr>
          <w:rFonts w:eastAsia="Batang"/>
          <w:spacing w:val="-2"/>
          <w:sz w:val="28"/>
          <w:szCs w:val="28"/>
          <w:lang w:val="vi-VN" w:eastAsia="ko-KR"/>
        </w:rPr>
        <w:t>.</w:t>
      </w:r>
      <w:r w:rsidR="00066BB2" w:rsidRPr="00FE7FA0">
        <w:rPr>
          <w:rFonts w:eastAsia="Batang"/>
          <w:spacing w:val="-2"/>
          <w:sz w:val="28"/>
          <w:szCs w:val="28"/>
          <w:lang w:val="vi-VN" w:eastAsia="ko-KR"/>
        </w:rPr>
        <w:t xml:space="preserve"> Trong thời hạn 06 tháng, kể từ ngày Cơ quan tiếp nhận có thông báo cơ sở chưa đáp ứng và phải bổ sung, sữa chữa, cơ sở sản xuất không sửa đổi, bổ sung hoặc sau 12 tháng kể từ ngày nộp hồ sơ đề nghị đánh giá mà hồ sơ bổ sung không đáp ứng yêu cầu thì hồ sơ đã nộp không còn giá trị</w:t>
      </w:r>
      <w:r w:rsidR="00C83DD2" w:rsidRPr="00FE7FA0">
        <w:rPr>
          <w:rFonts w:eastAsia="Batang"/>
          <w:spacing w:val="-2"/>
          <w:sz w:val="28"/>
          <w:szCs w:val="28"/>
          <w:lang w:val="vi-VN" w:eastAsia="ko-KR"/>
        </w:rPr>
        <w:t xml:space="preserve">. </w:t>
      </w:r>
    </w:p>
    <w:p w14:paraId="47F72050" w14:textId="24ADFEF8" w:rsidR="00A172AE" w:rsidRPr="00FE7FA0" w:rsidRDefault="00A172AE" w:rsidP="00011D01">
      <w:pPr>
        <w:widowControl w:val="0"/>
        <w:tabs>
          <w:tab w:val="left" w:pos="720"/>
        </w:tabs>
        <w:autoSpaceDE/>
        <w:autoSpaceDN/>
        <w:adjustRightInd/>
        <w:spacing w:before="120" w:line="340" w:lineRule="exact"/>
        <w:ind w:firstLine="540"/>
        <w:jc w:val="both"/>
        <w:rPr>
          <w:rFonts w:eastAsia="Batang"/>
          <w:spacing w:val="-2"/>
          <w:sz w:val="28"/>
          <w:szCs w:val="28"/>
          <w:lang w:val="vi-VN" w:eastAsia="ko-KR"/>
        </w:rPr>
      </w:pPr>
      <w:r w:rsidRPr="00FE7FA0">
        <w:rPr>
          <w:rFonts w:eastAsia="Batang"/>
          <w:spacing w:val="-2"/>
          <w:sz w:val="28"/>
          <w:szCs w:val="28"/>
          <w:lang w:eastAsia="ko-KR"/>
        </w:rPr>
        <w:t>a</w:t>
      </w:r>
      <w:r w:rsidRPr="00FE7FA0">
        <w:rPr>
          <w:rFonts w:eastAsia="Batang"/>
          <w:spacing w:val="-2"/>
          <w:sz w:val="28"/>
          <w:szCs w:val="28"/>
          <w:lang w:val="vi-VN" w:eastAsia="ko-KR"/>
        </w:rPr>
        <w:t>) Trong thời hạn 20 ngày kể từ ngày nhận được hồ sơ bổ sung, khắc phục của cơ sở, Đoàn đánh giá kết quả khắc phục của cơ sở sản xuất, kết luận về tình trạng đáp ứng GMP hoặc không đáp ứng GMP của cơ sở sản xuất, chuyển hồ sơ khắc phục và kết quả đánh giá đến Cục Quản lý Dược.</w:t>
      </w:r>
    </w:p>
    <w:p w14:paraId="6E9F8A61" w14:textId="29A5C1E1" w:rsidR="00A172AE" w:rsidRPr="00FE7FA0" w:rsidRDefault="00A172AE" w:rsidP="00011D01">
      <w:pPr>
        <w:widowControl w:val="0"/>
        <w:tabs>
          <w:tab w:val="left" w:pos="720"/>
        </w:tabs>
        <w:autoSpaceDE/>
        <w:autoSpaceDN/>
        <w:adjustRightInd/>
        <w:spacing w:before="120" w:line="340" w:lineRule="exact"/>
        <w:ind w:firstLine="540"/>
        <w:jc w:val="both"/>
        <w:rPr>
          <w:rFonts w:eastAsia="Batang"/>
          <w:spacing w:val="-2"/>
          <w:sz w:val="28"/>
          <w:szCs w:val="28"/>
          <w:lang w:val="vi-VN" w:eastAsia="ko-KR"/>
        </w:rPr>
      </w:pPr>
      <w:r w:rsidRPr="00FE7FA0">
        <w:rPr>
          <w:rFonts w:eastAsia="Batang"/>
          <w:spacing w:val="-2"/>
          <w:sz w:val="28"/>
          <w:szCs w:val="28"/>
          <w:lang w:eastAsia="ko-KR"/>
        </w:rPr>
        <w:t>b</w:t>
      </w:r>
      <w:r w:rsidRPr="00FE7FA0">
        <w:rPr>
          <w:rFonts w:eastAsia="Batang"/>
          <w:spacing w:val="-2"/>
          <w:sz w:val="28"/>
          <w:szCs w:val="28"/>
          <w:lang w:val="vi-VN" w:eastAsia="ko-KR"/>
        </w:rPr>
        <w:t xml:space="preserve">) </w:t>
      </w:r>
      <w:r w:rsidRPr="00FE7FA0">
        <w:rPr>
          <w:rFonts w:eastAsia="Batang"/>
          <w:bCs/>
          <w:sz w:val="28"/>
          <w:szCs w:val="28"/>
          <w:lang w:val="vi-VN" w:eastAsia="ko-KR"/>
        </w:rPr>
        <w:t xml:space="preserve">Trong thời gian 6 ngày kể từ ngày nhận được Hồ sơ và Báo cáo đánh giá khắc phục của Đoàn đánh giá, Cơ quan tiếp nhận </w:t>
      </w:r>
      <w:r w:rsidRPr="00FE7FA0">
        <w:rPr>
          <w:rFonts w:eastAsia="Batang"/>
          <w:spacing w:val="-2"/>
          <w:sz w:val="28"/>
          <w:szCs w:val="28"/>
          <w:lang w:val="vi-VN" w:eastAsia="ko-KR"/>
        </w:rPr>
        <w:t xml:space="preserve">rà soát </w:t>
      </w:r>
      <w:r w:rsidRPr="00FE7FA0">
        <w:rPr>
          <w:rFonts w:eastAsia="Batang"/>
          <w:spacing w:val="-2"/>
          <w:sz w:val="28"/>
          <w:szCs w:val="28"/>
          <w:lang w:val="pt-BR" w:eastAsia="ko-KR"/>
        </w:rPr>
        <w:t xml:space="preserve">kết quả đánh giá trên cơ sở ý kiến kết luận của </w:t>
      </w:r>
      <w:r w:rsidRPr="00FE7FA0">
        <w:rPr>
          <w:rFonts w:eastAsia="Batang"/>
          <w:spacing w:val="-2"/>
          <w:sz w:val="28"/>
          <w:szCs w:val="28"/>
          <w:lang w:val="vi-VN" w:eastAsia="ko-KR"/>
        </w:rPr>
        <w:t>Đoàn đánh giá</w:t>
      </w:r>
      <w:r w:rsidRPr="00FE7FA0">
        <w:rPr>
          <w:rFonts w:eastAsia="Batang"/>
          <w:spacing w:val="-2"/>
          <w:sz w:val="28"/>
          <w:szCs w:val="28"/>
          <w:lang w:val="pt-BR" w:eastAsia="ko-KR"/>
        </w:rPr>
        <w:t xml:space="preserve">, trao đổi về kết quả đánh giá của </w:t>
      </w:r>
      <w:r w:rsidRPr="00FE7FA0">
        <w:rPr>
          <w:rFonts w:eastAsia="Batang"/>
          <w:spacing w:val="-2"/>
          <w:sz w:val="28"/>
          <w:szCs w:val="28"/>
          <w:lang w:val="vi-VN" w:eastAsia="ko-KR"/>
        </w:rPr>
        <w:t>Đoàn đánh giá</w:t>
      </w:r>
      <w:r w:rsidRPr="00FE7FA0">
        <w:rPr>
          <w:rFonts w:eastAsia="Batang"/>
          <w:spacing w:val="-2"/>
          <w:sz w:val="28"/>
          <w:szCs w:val="28"/>
          <w:lang w:val="pt-BR" w:eastAsia="ko-KR"/>
        </w:rPr>
        <w:t xml:space="preserve"> trong trường hợp cần thiết</w:t>
      </w:r>
      <w:r w:rsidRPr="00FE7FA0">
        <w:rPr>
          <w:rFonts w:eastAsia="Batang"/>
          <w:spacing w:val="-2"/>
          <w:sz w:val="28"/>
          <w:szCs w:val="28"/>
          <w:lang w:val="vi-VN" w:eastAsia="ko-KR"/>
        </w:rPr>
        <w:t>, thực hiện thủ tục</w:t>
      </w:r>
      <w:r w:rsidRPr="00FE7FA0">
        <w:rPr>
          <w:rFonts w:eastAsia="Batang"/>
          <w:spacing w:val="-2"/>
          <w:sz w:val="28"/>
          <w:szCs w:val="28"/>
          <w:lang w:val="pt-BR" w:eastAsia="ko-KR"/>
        </w:rPr>
        <w:t xml:space="preserve"> công bố </w:t>
      </w:r>
      <w:r w:rsidRPr="00FE7FA0">
        <w:rPr>
          <w:rFonts w:eastAsia="Batang"/>
          <w:spacing w:val="-2"/>
          <w:sz w:val="28"/>
          <w:szCs w:val="28"/>
          <w:lang w:val="vi-VN" w:eastAsia="ko-KR"/>
        </w:rPr>
        <w:t xml:space="preserve">đối với </w:t>
      </w:r>
      <w:r w:rsidRPr="00FE7FA0">
        <w:rPr>
          <w:rFonts w:eastAsia="Batang"/>
          <w:spacing w:val="-2"/>
          <w:sz w:val="28"/>
          <w:szCs w:val="28"/>
          <w:lang w:val="pt-BR" w:eastAsia="ko-KR"/>
        </w:rPr>
        <w:t xml:space="preserve">các cơ sở </w:t>
      </w:r>
      <w:r w:rsidRPr="00FE7FA0">
        <w:rPr>
          <w:rFonts w:eastAsia="Batang"/>
          <w:spacing w:val="-2"/>
          <w:sz w:val="28"/>
          <w:szCs w:val="28"/>
          <w:lang w:val="vi-VN" w:eastAsia="ko-KR"/>
        </w:rPr>
        <w:t>đánh giá</w:t>
      </w:r>
      <w:r w:rsidRPr="00FE7FA0">
        <w:rPr>
          <w:rFonts w:eastAsia="Batang"/>
          <w:spacing w:val="-2"/>
          <w:sz w:val="28"/>
          <w:szCs w:val="28"/>
          <w:lang w:val="pt-BR" w:eastAsia="ko-KR"/>
        </w:rPr>
        <w:t xml:space="preserve"> đáp ứng</w:t>
      </w:r>
      <w:r w:rsidRPr="00FE7FA0">
        <w:rPr>
          <w:rFonts w:eastAsia="Batang"/>
          <w:spacing w:val="-2"/>
          <w:sz w:val="28"/>
          <w:szCs w:val="28"/>
          <w:lang w:val="vi-VN" w:eastAsia="ko-KR"/>
        </w:rPr>
        <w:t xml:space="preserve"> yêu cầu, </w:t>
      </w:r>
      <w:r w:rsidRPr="00FE7FA0">
        <w:rPr>
          <w:rFonts w:eastAsia="Batang"/>
          <w:spacing w:val="-2"/>
          <w:sz w:val="28"/>
          <w:szCs w:val="28"/>
          <w:lang w:val="pt-BR" w:eastAsia="ko-KR"/>
        </w:rPr>
        <w:t xml:space="preserve">có văn bản trả lời đối với cơ sở </w:t>
      </w:r>
      <w:r w:rsidRPr="00FE7FA0">
        <w:rPr>
          <w:rFonts w:eastAsia="Batang"/>
          <w:spacing w:val="-2"/>
          <w:sz w:val="28"/>
          <w:szCs w:val="28"/>
          <w:lang w:val="vi-VN" w:eastAsia="ko-KR"/>
        </w:rPr>
        <w:t>đánh giá</w:t>
      </w:r>
      <w:r w:rsidRPr="00FE7FA0">
        <w:rPr>
          <w:rFonts w:eastAsia="Batang"/>
          <w:spacing w:val="-2"/>
          <w:sz w:val="28"/>
          <w:szCs w:val="28"/>
          <w:lang w:val="pt-BR" w:eastAsia="ko-KR"/>
        </w:rPr>
        <w:t xml:space="preserve"> chưa </w:t>
      </w:r>
      <w:r w:rsidRPr="00FE7FA0">
        <w:rPr>
          <w:rFonts w:eastAsia="Batang"/>
          <w:spacing w:val="-2"/>
          <w:sz w:val="28"/>
          <w:szCs w:val="28"/>
          <w:lang w:val="vi-VN" w:eastAsia="ko-KR"/>
        </w:rPr>
        <w:t>đáp ứng</w:t>
      </w:r>
      <w:r w:rsidRPr="00FE7FA0">
        <w:rPr>
          <w:rFonts w:eastAsia="Batang"/>
          <w:spacing w:val="-2"/>
          <w:sz w:val="28"/>
          <w:szCs w:val="28"/>
          <w:lang w:val="pt-BR" w:eastAsia="ko-KR"/>
        </w:rPr>
        <w:t xml:space="preserve">, không </w:t>
      </w:r>
      <w:r w:rsidRPr="00FE7FA0">
        <w:rPr>
          <w:rFonts w:eastAsia="Batang"/>
          <w:spacing w:val="-2"/>
          <w:sz w:val="28"/>
          <w:szCs w:val="28"/>
          <w:lang w:val="vi-VN" w:eastAsia="ko-KR"/>
        </w:rPr>
        <w:t xml:space="preserve">đáp ứng </w:t>
      </w:r>
      <w:r w:rsidRPr="00FE7FA0">
        <w:rPr>
          <w:rFonts w:eastAsia="Batang"/>
          <w:spacing w:val="-2"/>
          <w:sz w:val="28"/>
          <w:szCs w:val="28"/>
          <w:lang w:val="pt-BR" w:eastAsia="ko-KR"/>
        </w:rPr>
        <w:t>và nêu rõ lý do</w:t>
      </w:r>
      <w:r w:rsidRPr="00FE7FA0">
        <w:rPr>
          <w:rFonts w:eastAsia="Batang"/>
          <w:spacing w:val="-2"/>
          <w:sz w:val="28"/>
          <w:szCs w:val="28"/>
          <w:lang w:val="vi-VN" w:eastAsia="ko-KR"/>
        </w:rPr>
        <w:t>.</w:t>
      </w:r>
    </w:p>
    <w:p w14:paraId="718A6EA6" w14:textId="77777777" w:rsidR="00867E34" w:rsidRPr="00D33F33" w:rsidRDefault="00867E34" w:rsidP="00011D01">
      <w:pPr>
        <w:widowControl w:val="0"/>
        <w:tabs>
          <w:tab w:val="left" w:pos="720"/>
        </w:tabs>
        <w:autoSpaceDE/>
        <w:autoSpaceDN/>
        <w:adjustRightInd/>
        <w:spacing w:before="120" w:line="340" w:lineRule="exact"/>
        <w:ind w:firstLine="540"/>
        <w:jc w:val="both"/>
        <w:rPr>
          <w:rFonts w:eastAsia="Batang"/>
          <w:color w:val="FF0000"/>
          <w:spacing w:val="-2"/>
          <w:sz w:val="28"/>
          <w:szCs w:val="28"/>
          <w:lang w:val="vi-VN" w:eastAsia="ko-KR"/>
        </w:rPr>
      </w:pPr>
    </w:p>
    <w:p w14:paraId="7134AC39" w14:textId="5A700394" w:rsidR="00AD281E" w:rsidRPr="00FE7FA0" w:rsidRDefault="00AD281E" w:rsidP="00011D01">
      <w:pPr>
        <w:pStyle w:val="Heading2"/>
        <w:spacing w:before="120" w:line="340" w:lineRule="exact"/>
        <w:jc w:val="both"/>
        <w:rPr>
          <w:rFonts w:eastAsia="Batang"/>
          <w:b/>
          <w:sz w:val="28"/>
          <w:szCs w:val="28"/>
          <w:lang w:val="it-IT" w:eastAsia="ko-KR"/>
        </w:rPr>
      </w:pPr>
      <w:r w:rsidRPr="00FE7FA0">
        <w:rPr>
          <w:rFonts w:eastAsia="Batang"/>
          <w:b/>
          <w:sz w:val="28"/>
          <w:szCs w:val="28"/>
          <w:lang w:val="it-IT" w:eastAsia="ko-KR"/>
        </w:rPr>
        <w:t xml:space="preserve">Điều </w:t>
      </w:r>
      <w:r w:rsidR="006229F9" w:rsidRPr="00FE7FA0">
        <w:rPr>
          <w:rFonts w:eastAsia="Batang"/>
          <w:b/>
          <w:sz w:val="28"/>
          <w:szCs w:val="28"/>
          <w:lang w:val="vi-VN" w:eastAsia="ko-KR"/>
        </w:rPr>
        <w:t>17</w:t>
      </w:r>
      <w:r w:rsidRPr="00FE7FA0">
        <w:rPr>
          <w:rFonts w:eastAsia="Batang"/>
          <w:b/>
          <w:sz w:val="28"/>
          <w:szCs w:val="28"/>
          <w:lang w:val="it-IT" w:eastAsia="ko-KR"/>
        </w:rPr>
        <w:t xml:space="preserve">. </w:t>
      </w:r>
      <w:r w:rsidR="00121797" w:rsidRPr="00FE7FA0">
        <w:rPr>
          <w:rFonts w:eastAsia="Batang"/>
          <w:b/>
          <w:sz w:val="28"/>
          <w:szCs w:val="28"/>
          <w:lang w:val="it-IT" w:eastAsia="ko-KR"/>
        </w:rPr>
        <w:t xml:space="preserve">Thông tin công bố về việc đáp ứng </w:t>
      </w:r>
      <w:r w:rsidRPr="00FE7FA0">
        <w:rPr>
          <w:rFonts w:eastAsia="Batang"/>
          <w:b/>
          <w:sz w:val="28"/>
          <w:szCs w:val="28"/>
          <w:lang w:val="it-IT" w:eastAsia="ko-KR"/>
        </w:rPr>
        <w:t xml:space="preserve">Thực hành tốt sản xuất </w:t>
      </w:r>
      <w:r w:rsidR="00121797" w:rsidRPr="00FE7FA0">
        <w:rPr>
          <w:rFonts w:eastAsia="Batang"/>
          <w:b/>
          <w:sz w:val="28"/>
          <w:szCs w:val="28"/>
          <w:lang w:val="it-IT" w:eastAsia="ko-KR"/>
        </w:rPr>
        <w:t xml:space="preserve">của cơ sở sản xuất </w:t>
      </w:r>
      <w:r w:rsidRPr="00FE7FA0">
        <w:rPr>
          <w:rFonts w:eastAsia="Batang"/>
          <w:b/>
          <w:sz w:val="28"/>
          <w:szCs w:val="28"/>
          <w:lang w:val="it-IT" w:eastAsia="ko-KR"/>
        </w:rPr>
        <w:t>thuốc, nguyên liệu làm thuốc</w:t>
      </w:r>
      <w:r w:rsidR="00121797" w:rsidRPr="00FE7FA0">
        <w:rPr>
          <w:rFonts w:eastAsia="Batang"/>
          <w:b/>
          <w:sz w:val="28"/>
          <w:szCs w:val="28"/>
          <w:lang w:val="it-IT" w:eastAsia="ko-KR"/>
        </w:rPr>
        <w:t xml:space="preserve"> tại nước ngoài</w:t>
      </w:r>
    </w:p>
    <w:p w14:paraId="0CC004D1" w14:textId="77777777" w:rsidR="006E00F7" w:rsidRPr="00FE7FA0" w:rsidRDefault="00C83DD2" w:rsidP="00011D01">
      <w:pPr>
        <w:widowControl w:val="0"/>
        <w:tabs>
          <w:tab w:val="left" w:pos="720"/>
          <w:tab w:val="left" w:pos="900"/>
        </w:tabs>
        <w:autoSpaceDE/>
        <w:autoSpaceDN/>
        <w:adjustRightInd/>
        <w:spacing w:before="120" w:line="340" w:lineRule="exact"/>
        <w:ind w:firstLine="540"/>
        <w:jc w:val="both"/>
        <w:rPr>
          <w:rFonts w:eastAsia="Batang"/>
          <w:sz w:val="28"/>
          <w:szCs w:val="28"/>
          <w:lang w:val="vi-VN" w:eastAsia="ko-KR"/>
        </w:rPr>
      </w:pPr>
      <w:r w:rsidRPr="00FE7FA0">
        <w:rPr>
          <w:rFonts w:eastAsia="Batang"/>
          <w:sz w:val="28"/>
          <w:szCs w:val="28"/>
          <w:lang w:val="vi-VN" w:eastAsia="ko-KR"/>
        </w:rPr>
        <w:t>1</w:t>
      </w:r>
      <w:r w:rsidR="00AD281E" w:rsidRPr="00FE7FA0">
        <w:rPr>
          <w:rFonts w:eastAsia="Batang"/>
          <w:sz w:val="28"/>
          <w:szCs w:val="28"/>
          <w:lang w:val="it-IT" w:eastAsia="ko-KR"/>
        </w:rPr>
        <w:t xml:space="preserve">. </w:t>
      </w:r>
      <w:r w:rsidR="006E00F7" w:rsidRPr="00FE7FA0">
        <w:rPr>
          <w:rFonts w:eastAsia="Batang"/>
          <w:sz w:val="28"/>
          <w:szCs w:val="28"/>
          <w:lang w:val="it-IT" w:eastAsia="ko-KR"/>
        </w:rPr>
        <w:t>Trong thời gian 10 ngày làm việc, kể từ ngày có kết quả đánh giá cơ sở sản xuất đáp ứng GMP, Cơ quan tiếp nhận cập nhật kết quả đánh giá đáp ứng GMP và công bố trên Cổng thông tin điện tử Bộ Y tế và Trang Thông tin điện tử của cơ quan tiếp nhận các thông tin sau đây</w:t>
      </w:r>
      <w:r w:rsidR="006E00F7" w:rsidRPr="00FE7FA0">
        <w:rPr>
          <w:rFonts w:eastAsia="Batang"/>
          <w:sz w:val="28"/>
          <w:szCs w:val="28"/>
          <w:lang w:val="vi-VN" w:eastAsia="ko-KR"/>
        </w:rPr>
        <w:t xml:space="preserve">: </w:t>
      </w:r>
    </w:p>
    <w:p w14:paraId="3D856E03" w14:textId="1BACEA1C" w:rsidR="006E00F7" w:rsidRPr="00FE7FA0" w:rsidRDefault="006E00F7" w:rsidP="00011D01">
      <w:pPr>
        <w:widowControl w:val="0"/>
        <w:tabs>
          <w:tab w:val="left" w:pos="720"/>
          <w:tab w:val="left" w:pos="900"/>
        </w:tabs>
        <w:spacing w:before="120" w:line="340" w:lineRule="exact"/>
        <w:ind w:firstLine="630"/>
        <w:jc w:val="both"/>
        <w:rPr>
          <w:rFonts w:eastAsia="Batang"/>
          <w:sz w:val="28"/>
          <w:szCs w:val="28"/>
          <w:lang w:val="it-IT" w:eastAsia="ko-KR"/>
        </w:rPr>
      </w:pPr>
      <w:r w:rsidRPr="00FE7FA0">
        <w:rPr>
          <w:rFonts w:eastAsia="Batang"/>
          <w:sz w:val="28"/>
          <w:szCs w:val="28"/>
          <w:lang w:val="it-IT" w:eastAsia="ko-KR"/>
        </w:rPr>
        <w:t>a) Tên và địa chỉ cơ sở sản xuấ</w:t>
      </w:r>
      <w:r w:rsidR="00D460A1" w:rsidRPr="00FE7FA0">
        <w:rPr>
          <w:rFonts w:eastAsia="Batang"/>
          <w:sz w:val="28"/>
          <w:szCs w:val="28"/>
          <w:lang w:val="it-IT" w:eastAsia="ko-KR"/>
        </w:rPr>
        <w:t>t (địa chỉ đặt nhà máy/dây chuyền sản xuất được đánh giá);</w:t>
      </w:r>
    </w:p>
    <w:p w14:paraId="42DA49BF" w14:textId="741F5E1F" w:rsidR="00AD281E" w:rsidRPr="00FE7FA0" w:rsidRDefault="005A4728" w:rsidP="00011D01">
      <w:pPr>
        <w:widowControl w:val="0"/>
        <w:tabs>
          <w:tab w:val="left" w:pos="720"/>
          <w:tab w:val="left" w:pos="900"/>
        </w:tabs>
        <w:autoSpaceDE/>
        <w:autoSpaceDN/>
        <w:adjustRightInd/>
        <w:spacing w:before="120" w:line="340" w:lineRule="exact"/>
        <w:ind w:firstLine="540"/>
        <w:jc w:val="both"/>
        <w:rPr>
          <w:rFonts w:eastAsia="Batang"/>
          <w:sz w:val="28"/>
          <w:szCs w:val="28"/>
          <w:lang w:val="it-IT" w:eastAsia="ko-KR"/>
        </w:rPr>
      </w:pPr>
      <w:r w:rsidRPr="00FE7FA0">
        <w:rPr>
          <w:rFonts w:eastAsia="Batang"/>
          <w:sz w:val="28"/>
          <w:szCs w:val="28"/>
          <w:lang w:val="vi-VN" w:eastAsia="ko-KR"/>
        </w:rPr>
        <w:t xml:space="preserve">b) </w:t>
      </w:r>
      <w:r w:rsidR="00D460A1" w:rsidRPr="00FE7FA0">
        <w:rPr>
          <w:rFonts w:eastAsia="Batang"/>
          <w:sz w:val="28"/>
          <w:szCs w:val="28"/>
          <w:lang w:eastAsia="ko-KR"/>
        </w:rPr>
        <w:t xml:space="preserve">Số </w:t>
      </w:r>
      <w:r w:rsidRPr="00FE7FA0">
        <w:rPr>
          <w:rFonts w:eastAsia="Batang"/>
          <w:sz w:val="28"/>
          <w:szCs w:val="28"/>
          <w:lang w:val="vi-VN" w:eastAsia="ko-KR"/>
        </w:rPr>
        <w:t>Giấy chứng nhận GMP</w:t>
      </w:r>
      <w:r w:rsidR="00FC73C3" w:rsidRPr="00FE7FA0">
        <w:rPr>
          <w:rFonts w:eastAsia="Batang"/>
          <w:sz w:val="28"/>
          <w:szCs w:val="28"/>
          <w:lang w:eastAsia="ko-KR"/>
        </w:rPr>
        <w:t xml:space="preserve">/Giấy phép sản xuất/Báo cáo kiểm tra GMP do cơ quan quản lý </w:t>
      </w:r>
      <w:r w:rsidRPr="00FE7FA0">
        <w:rPr>
          <w:rFonts w:eastAsia="Batang"/>
          <w:sz w:val="28"/>
          <w:szCs w:val="28"/>
          <w:lang w:val="vi-VN" w:eastAsia="ko-KR"/>
        </w:rPr>
        <w:t>nước sở tại</w:t>
      </w:r>
      <w:r w:rsidR="00FC73C3" w:rsidRPr="00FE7FA0">
        <w:rPr>
          <w:rFonts w:eastAsia="Batang"/>
          <w:sz w:val="28"/>
          <w:szCs w:val="28"/>
          <w:lang w:eastAsia="ko-KR"/>
        </w:rPr>
        <w:t xml:space="preserve"> cấp</w:t>
      </w:r>
      <w:r w:rsidRPr="00FE7FA0">
        <w:rPr>
          <w:rFonts w:eastAsia="Batang"/>
          <w:sz w:val="28"/>
          <w:szCs w:val="28"/>
          <w:lang w:val="vi-VN" w:eastAsia="ko-KR"/>
        </w:rPr>
        <w:t>, t</w:t>
      </w:r>
      <w:r w:rsidR="00AD281E" w:rsidRPr="00FE7FA0">
        <w:rPr>
          <w:rFonts w:eastAsia="Batang"/>
          <w:sz w:val="28"/>
          <w:szCs w:val="28"/>
          <w:lang w:val="it-IT" w:eastAsia="ko-KR"/>
        </w:rPr>
        <w:t>hời hạn hiệu lực</w:t>
      </w:r>
      <w:r w:rsidR="00D460A1" w:rsidRPr="00FE7FA0">
        <w:rPr>
          <w:rFonts w:eastAsia="Batang"/>
          <w:sz w:val="28"/>
          <w:szCs w:val="28"/>
          <w:lang w:val="it-IT" w:eastAsia="ko-KR"/>
        </w:rPr>
        <w:t xml:space="preserve"> và cơ quan cấp Giấy chứng nhậ</w:t>
      </w:r>
      <w:r w:rsidR="00FC73C3" w:rsidRPr="00FE7FA0">
        <w:rPr>
          <w:rFonts w:eastAsia="Batang"/>
          <w:sz w:val="28"/>
          <w:szCs w:val="28"/>
          <w:lang w:val="it-IT" w:eastAsia="ko-KR"/>
        </w:rPr>
        <w:t>n, đánh giá;</w:t>
      </w:r>
    </w:p>
    <w:p w14:paraId="4B4C0A5D" w14:textId="77777777" w:rsidR="00AD281E" w:rsidRPr="00FE7FA0" w:rsidRDefault="00AD281E" w:rsidP="00011D01">
      <w:pPr>
        <w:widowControl w:val="0"/>
        <w:tabs>
          <w:tab w:val="left" w:pos="567"/>
          <w:tab w:val="left" w:pos="720"/>
        </w:tabs>
        <w:autoSpaceDE/>
        <w:autoSpaceDN/>
        <w:adjustRightInd/>
        <w:spacing w:before="120" w:line="340" w:lineRule="exact"/>
        <w:jc w:val="both"/>
        <w:rPr>
          <w:rFonts w:eastAsia="Batang"/>
          <w:sz w:val="28"/>
          <w:szCs w:val="28"/>
          <w:lang w:val="it-IT" w:eastAsia="ko-KR"/>
        </w:rPr>
      </w:pPr>
      <w:r w:rsidRPr="00FE7FA0">
        <w:rPr>
          <w:rFonts w:eastAsia="Batang"/>
          <w:sz w:val="28"/>
          <w:szCs w:val="28"/>
          <w:lang w:val="it-IT" w:eastAsia="ko-KR"/>
        </w:rPr>
        <w:tab/>
      </w:r>
      <w:r w:rsidR="006E00F7" w:rsidRPr="00FE7FA0">
        <w:rPr>
          <w:rFonts w:eastAsia="Batang"/>
          <w:sz w:val="28"/>
          <w:szCs w:val="28"/>
          <w:lang w:val="vi-VN" w:eastAsia="ko-KR"/>
        </w:rPr>
        <w:t>c</w:t>
      </w:r>
      <w:r w:rsidRPr="00FE7FA0">
        <w:rPr>
          <w:rFonts w:eastAsia="Batang"/>
          <w:sz w:val="28"/>
          <w:szCs w:val="28"/>
          <w:lang w:val="it-IT" w:eastAsia="ko-KR"/>
        </w:rPr>
        <w:t>) Số Giấy chứng nhận EU - GMP, thời hạn hiệu lực và cơ quan cấp Giấy chứng nhận đối với cơ sở sản xuất đã được cơ quan quản lý dược SRA đánh giá đáp ứng EU - GMP hoặc tương đương.</w:t>
      </w:r>
    </w:p>
    <w:p w14:paraId="3F3673CB" w14:textId="44CB4672" w:rsidR="006E00F7" w:rsidRPr="00FE7FA0" w:rsidRDefault="006E00F7" w:rsidP="00011D01">
      <w:pPr>
        <w:widowControl w:val="0"/>
        <w:tabs>
          <w:tab w:val="left" w:pos="567"/>
          <w:tab w:val="left" w:pos="720"/>
          <w:tab w:val="left" w:pos="900"/>
        </w:tabs>
        <w:autoSpaceDE/>
        <w:autoSpaceDN/>
        <w:adjustRightInd/>
        <w:spacing w:before="120" w:line="340" w:lineRule="exact"/>
        <w:jc w:val="both"/>
        <w:rPr>
          <w:rFonts w:eastAsia="Batang"/>
          <w:sz w:val="28"/>
          <w:szCs w:val="28"/>
          <w:lang w:val="vi-VN" w:eastAsia="ko-KR"/>
        </w:rPr>
      </w:pPr>
      <w:r w:rsidRPr="00FE7FA0">
        <w:rPr>
          <w:rFonts w:eastAsia="Batang"/>
          <w:bCs/>
          <w:spacing w:val="-2"/>
          <w:kern w:val="36"/>
          <w:sz w:val="28"/>
          <w:szCs w:val="28"/>
          <w:lang w:val="nl-NL" w:eastAsia="ko-KR"/>
        </w:rPr>
        <w:tab/>
      </w:r>
      <w:r w:rsidRPr="00FE7FA0">
        <w:rPr>
          <w:rFonts w:eastAsia="Batang"/>
          <w:sz w:val="28"/>
          <w:szCs w:val="28"/>
          <w:lang w:val="it-IT" w:eastAsia="ko-KR"/>
        </w:rPr>
        <w:t>đ) Phạm vi hoạt động</w:t>
      </w:r>
      <w:r w:rsidR="00FC73C3" w:rsidRPr="00FE7FA0">
        <w:rPr>
          <w:rFonts w:eastAsia="Batang"/>
          <w:sz w:val="28"/>
          <w:szCs w:val="28"/>
          <w:lang w:val="it-IT" w:eastAsia="ko-KR"/>
        </w:rPr>
        <w:t xml:space="preserve"> sản xuất</w:t>
      </w:r>
      <w:r w:rsidRPr="00FE7FA0">
        <w:rPr>
          <w:rFonts w:eastAsia="Batang"/>
          <w:sz w:val="28"/>
          <w:szCs w:val="28"/>
          <w:lang w:val="it-IT" w:eastAsia="ko-KR"/>
        </w:rPr>
        <w:t xml:space="preserve"> </w:t>
      </w:r>
      <w:r w:rsidRPr="00FE7FA0">
        <w:rPr>
          <w:rFonts w:eastAsia="Batang"/>
          <w:sz w:val="28"/>
          <w:szCs w:val="28"/>
          <w:lang w:val="vi-VN" w:eastAsia="ko-KR"/>
        </w:rPr>
        <w:t xml:space="preserve">đã được đánh giá </w:t>
      </w:r>
      <w:r w:rsidRPr="00FE7FA0">
        <w:rPr>
          <w:rFonts w:eastAsia="Batang"/>
          <w:sz w:val="28"/>
          <w:szCs w:val="28"/>
          <w:lang w:val="it-IT" w:eastAsia="ko-KR"/>
        </w:rPr>
        <w:t>của cơ sở sản xuất</w:t>
      </w:r>
      <w:r w:rsidRPr="00FE7FA0">
        <w:rPr>
          <w:rFonts w:eastAsia="Batang"/>
          <w:sz w:val="28"/>
          <w:szCs w:val="28"/>
          <w:lang w:val="vi-VN" w:eastAsia="ko-KR"/>
        </w:rPr>
        <w:t xml:space="preserve"> tương ứng với từng Giấy chứng nhận GMP. </w:t>
      </w:r>
    </w:p>
    <w:p w14:paraId="16462401" w14:textId="17A9589F" w:rsidR="00121797" w:rsidRPr="00FE7FA0" w:rsidRDefault="00121797"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2. Thời hạn hiệu lự</w:t>
      </w:r>
      <w:r w:rsidR="00F25D68" w:rsidRPr="00FE7FA0">
        <w:rPr>
          <w:rFonts w:eastAsia="Batang"/>
          <w:sz w:val="28"/>
          <w:szCs w:val="28"/>
          <w:lang w:eastAsia="ko-KR"/>
        </w:rPr>
        <w:t>c đáp ứng Thực hành tốt sản xuất:</w:t>
      </w:r>
    </w:p>
    <w:p w14:paraId="265B4784" w14:textId="0B0EB718" w:rsidR="00F25D68" w:rsidRPr="00FE7FA0" w:rsidRDefault="00F25D68"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 xml:space="preserve">a) Thời hạn hiệu lực ghi trên Giấy chứng nhận </w:t>
      </w:r>
      <w:r w:rsidR="002B4846" w:rsidRPr="00FE7FA0">
        <w:rPr>
          <w:rFonts w:eastAsia="Batang"/>
          <w:sz w:val="28"/>
          <w:szCs w:val="28"/>
          <w:lang w:eastAsia="ko-KR"/>
        </w:rPr>
        <w:t>GMP</w:t>
      </w:r>
      <w:r w:rsidRPr="00FE7FA0">
        <w:rPr>
          <w:rFonts w:eastAsia="Batang"/>
          <w:sz w:val="28"/>
          <w:szCs w:val="28"/>
          <w:lang w:eastAsia="ko-KR"/>
        </w:rPr>
        <w:t xml:space="preserve">, Giấy phép sản xuất hoặc Báo cáo kiểm tra Thực hành tốt sản </w:t>
      </w:r>
      <w:proofErr w:type="gramStart"/>
      <w:r w:rsidRPr="00FE7FA0">
        <w:rPr>
          <w:rFonts w:eastAsia="Batang"/>
          <w:sz w:val="28"/>
          <w:szCs w:val="28"/>
          <w:lang w:eastAsia="ko-KR"/>
        </w:rPr>
        <w:t>xuất;</w:t>
      </w:r>
      <w:proofErr w:type="gramEnd"/>
    </w:p>
    <w:p w14:paraId="6301D5F0" w14:textId="42271806" w:rsidR="00F25D68" w:rsidRPr="00FE7FA0" w:rsidRDefault="00F25D68"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 xml:space="preserve">b) Quy định của cơ quan quản lý dược/cơ quan quản lý có thẩm quyền nước cấp, đánh giá đáp ứng </w:t>
      </w:r>
      <w:proofErr w:type="gramStart"/>
      <w:r w:rsidR="002B4846" w:rsidRPr="00FE7FA0">
        <w:rPr>
          <w:rFonts w:eastAsia="Batang"/>
          <w:sz w:val="28"/>
          <w:szCs w:val="28"/>
          <w:lang w:eastAsia="ko-KR"/>
        </w:rPr>
        <w:t>GMP</w:t>
      </w:r>
      <w:r w:rsidRPr="00FE7FA0">
        <w:rPr>
          <w:rFonts w:eastAsia="Batang"/>
          <w:sz w:val="28"/>
          <w:szCs w:val="28"/>
          <w:lang w:eastAsia="ko-KR"/>
        </w:rPr>
        <w:t>;</w:t>
      </w:r>
      <w:proofErr w:type="gramEnd"/>
    </w:p>
    <w:p w14:paraId="4B5DADDC" w14:textId="726AD19B" w:rsidR="00121797" w:rsidRPr="00FE7FA0" w:rsidRDefault="00F25D68"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 xml:space="preserve">c) Chính sách về gia hạn, kéo dài thời hạn hiệu lực đáp ứng GMP của cơ </w:t>
      </w:r>
      <w:r w:rsidRPr="00FE7FA0">
        <w:rPr>
          <w:rFonts w:eastAsia="Batang"/>
          <w:sz w:val="28"/>
          <w:szCs w:val="28"/>
          <w:lang w:eastAsia="ko-KR"/>
        </w:rPr>
        <w:lastRenderedPageBreak/>
        <w:t xml:space="preserve">quan cấp, đánh giá </w:t>
      </w:r>
      <w:proofErr w:type="gramStart"/>
      <w:r w:rsidR="002B4846" w:rsidRPr="00FE7FA0">
        <w:rPr>
          <w:rFonts w:eastAsia="Batang"/>
          <w:sz w:val="28"/>
          <w:szCs w:val="28"/>
          <w:lang w:eastAsia="ko-KR"/>
        </w:rPr>
        <w:t>GMP;</w:t>
      </w:r>
      <w:proofErr w:type="gramEnd"/>
    </w:p>
    <w:p w14:paraId="06F81B60" w14:textId="4F52B513" w:rsidR="002B4846" w:rsidRPr="00FE7FA0" w:rsidRDefault="002B4846"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3. Phạm vi chứng nhận đáp ứng GMP</w:t>
      </w:r>
      <w:r w:rsidR="007A6045" w:rsidRPr="00FE7FA0">
        <w:rPr>
          <w:rFonts w:eastAsia="Batang"/>
          <w:sz w:val="28"/>
          <w:szCs w:val="28"/>
          <w:lang w:eastAsia="ko-KR"/>
        </w:rPr>
        <w:t xml:space="preserve"> được quy định căn cứ trên các cơ sở sau:</w:t>
      </w:r>
    </w:p>
    <w:p w14:paraId="69A98D39" w14:textId="399AF7CC" w:rsidR="002B4846" w:rsidRPr="00FE7FA0" w:rsidRDefault="002B4846"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 xml:space="preserve">a) </w:t>
      </w:r>
      <w:r w:rsidR="00D33F33" w:rsidRPr="00FE7FA0">
        <w:rPr>
          <w:rFonts w:eastAsia="Batang"/>
          <w:sz w:val="28"/>
          <w:szCs w:val="28"/>
          <w:lang w:eastAsia="ko-KR"/>
        </w:rPr>
        <w:t xml:space="preserve">Phạm vi chứng nhận đề nghị được đánh giá </w:t>
      </w:r>
      <w:r w:rsidRPr="00FE7FA0">
        <w:rPr>
          <w:rFonts w:eastAsia="Batang"/>
          <w:sz w:val="28"/>
          <w:szCs w:val="28"/>
          <w:lang w:eastAsia="ko-KR"/>
        </w:rPr>
        <w:t xml:space="preserve">của cơ sở đăng ký, cơ sở sản xuất thuốc, nguyên liệu làm </w:t>
      </w:r>
      <w:proofErr w:type="gramStart"/>
      <w:r w:rsidRPr="00FE7FA0">
        <w:rPr>
          <w:rFonts w:eastAsia="Batang"/>
          <w:sz w:val="28"/>
          <w:szCs w:val="28"/>
          <w:lang w:eastAsia="ko-KR"/>
        </w:rPr>
        <w:t>thuốc;</w:t>
      </w:r>
      <w:proofErr w:type="gramEnd"/>
    </w:p>
    <w:p w14:paraId="40122179" w14:textId="43520FD4" w:rsidR="002B4846" w:rsidRPr="00FE7FA0" w:rsidRDefault="002B4846" w:rsidP="00011D01">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FE7FA0">
        <w:rPr>
          <w:rFonts w:eastAsia="Batang"/>
          <w:sz w:val="28"/>
          <w:szCs w:val="28"/>
          <w:lang w:eastAsia="ko-KR"/>
        </w:rPr>
        <w:tab/>
        <w:t xml:space="preserve">b) Phạm vi chứng nhận được ghi trên Giấy chứng nhận GMP/Giấy phép sản xuất hoặc Báo cáo kiểm tra </w:t>
      </w:r>
      <w:proofErr w:type="gramStart"/>
      <w:r w:rsidRPr="00FE7FA0">
        <w:rPr>
          <w:rFonts w:eastAsia="Batang"/>
          <w:sz w:val="28"/>
          <w:szCs w:val="28"/>
          <w:lang w:eastAsia="ko-KR"/>
        </w:rPr>
        <w:t>GMP;</w:t>
      </w:r>
      <w:proofErr w:type="gramEnd"/>
    </w:p>
    <w:p w14:paraId="3E360A23" w14:textId="40FECF3D" w:rsidR="002B4846" w:rsidRPr="002B4846" w:rsidRDefault="002B4846" w:rsidP="00011D01">
      <w:pPr>
        <w:widowControl w:val="0"/>
        <w:tabs>
          <w:tab w:val="left" w:pos="567"/>
          <w:tab w:val="left" w:pos="720"/>
          <w:tab w:val="left" w:pos="900"/>
        </w:tabs>
        <w:autoSpaceDE/>
        <w:autoSpaceDN/>
        <w:adjustRightInd/>
        <w:spacing w:before="120" w:line="340" w:lineRule="exact"/>
        <w:jc w:val="both"/>
        <w:rPr>
          <w:rFonts w:eastAsia="Batang"/>
          <w:color w:val="FF0000"/>
          <w:sz w:val="28"/>
          <w:szCs w:val="28"/>
          <w:lang w:eastAsia="ko-KR"/>
        </w:rPr>
      </w:pPr>
      <w:r w:rsidRPr="00FE7FA0">
        <w:rPr>
          <w:rFonts w:eastAsia="Batang"/>
          <w:sz w:val="28"/>
          <w:szCs w:val="28"/>
          <w:lang w:eastAsia="ko-KR"/>
        </w:rPr>
        <w:tab/>
        <w:t>c) Điều kiện cơ sở vật chất, trang thiết bị sản xuất</w:t>
      </w:r>
      <w:r w:rsidR="00D33F33" w:rsidRPr="00FE7FA0">
        <w:rPr>
          <w:rFonts w:eastAsia="Batang"/>
          <w:sz w:val="28"/>
          <w:szCs w:val="28"/>
          <w:lang w:eastAsia="ko-KR"/>
        </w:rPr>
        <w:t xml:space="preserve"> của cơ sở sản xuất</w:t>
      </w:r>
      <w:r w:rsidR="00D33F33">
        <w:rPr>
          <w:rFonts w:eastAsia="Batang"/>
          <w:color w:val="FF0000"/>
          <w:sz w:val="28"/>
          <w:szCs w:val="28"/>
          <w:lang w:eastAsia="ko-KR"/>
        </w:rPr>
        <w:t>.</w:t>
      </w:r>
    </w:p>
    <w:p w14:paraId="378B3F8B" w14:textId="7756FB26" w:rsidR="00DE1F7B" w:rsidRPr="00FE7FA0" w:rsidRDefault="00DE1F7B" w:rsidP="00011D01">
      <w:pPr>
        <w:pStyle w:val="Heading2"/>
        <w:spacing w:before="120" w:line="340" w:lineRule="exact"/>
        <w:ind w:firstLine="709"/>
        <w:jc w:val="both"/>
        <w:rPr>
          <w:rFonts w:eastAsia="Batang"/>
          <w:b/>
          <w:bCs/>
          <w:kern w:val="36"/>
          <w:sz w:val="28"/>
          <w:szCs w:val="28"/>
          <w:lang w:val="pt-BR" w:eastAsia="ko-KR"/>
        </w:rPr>
      </w:pPr>
      <w:r w:rsidRPr="00FE7FA0">
        <w:rPr>
          <w:b/>
          <w:bCs/>
          <w:kern w:val="36"/>
          <w:sz w:val="28"/>
          <w:szCs w:val="28"/>
          <w:lang w:val="pt-BR"/>
        </w:rPr>
        <w:t xml:space="preserve">Điều </w:t>
      </w:r>
      <w:r w:rsidR="009D2095" w:rsidRPr="00FE7FA0">
        <w:rPr>
          <w:b/>
          <w:bCs/>
          <w:kern w:val="36"/>
          <w:sz w:val="28"/>
          <w:szCs w:val="28"/>
          <w:lang w:val="vi-VN"/>
        </w:rPr>
        <w:t>1</w:t>
      </w:r>
      <w:r w:rsidR="006229F9" w:rsidRPr="00FE7FA0">
        <w:rPr>
          <w:b/>
          <w:bCs/>
          <w:kern w:val="36"/>
          <w:sz w:val="28"/>
          <w:szCs w:val="28"/>
          <w:lang w:val="vi-VN"/>
        </w:rPr>
        <w:t>8</w:t>
      </w:r>
      <w:r w:rsidR="009D2095" w:rsidRPr="00FE7FA0">
        <w:rPr>
          <w:b/>
          <w:bCs/>
          <w:kern w:val="36"/>
          <w:sz w:val="28"/>
          <w:szCs w:val="28"/>
          <w:lang w:val="vi-VN"/>
        </w:rPr>
        <w:t>.</w:t>
      </w:r>
      <w:r w:rsidRPr="00FE7FA0">
        <w:rPr>
          <w:b/>
          <w:bCs/>
          <w:kern w:val="36"/>
          <w:sz w:val="28"/>
          <w:szCs w:val="28"/>
          <w:lang w:val="pt-BR"/>
        </w:rPr>
        <w:t xml:space="preserve"> </w:t>
      </w:r>
      <w:r w:rsidRPr="00FE7FA0">
        <w:rPr>
          <w:b/>
          <w:bCs/>
          <w:kern w:val="36"/>
          <w:sz w:val="28"/>
          <w:szCs w:val="28"/>
          <w:lang w:val="vi-VN"/>
        </w:rPr>
        <w:t>Quy trình</w:t>
      </w:r>
      <w:r w:rsidRPr="00FE7FA0">
        <w:rPr>
          <w:b/>
          <w:bCs/>
          <w:kern w:val="36"/>
          <w:sz w:val="28"/>
          <w:szCs w:val="28"/>
          <w:lang w:val="pt-BR"/>
        </w:rPr>
        <w:t xml:space="preserve"> đánh giá </w:t>
      </w:r>
      <w:r w:rsidRPr="00FE7FA0">
        <w:rPr>
          <w:b/>
          <w:bCs/>
          <w:kern w:val="36"/>
          <w:sz w:val="28"/>
          <w:szCs w:val="28"/>
          <w:lang w:val="vi-VN"/>
        </w:rPr>
        <w:t>hồ sơ cập nhật tình trạng</w:t>
      </w:r>
      <w:r w:rsidRPr="00FE7FA0">
        <w:rPr>
          <w:b/>
          <w:bCs/>
          <w:kern w:val="36"/>
          <w:sz w:val="28"/>
          <w:szCs w:val="28"/>
          <w:lang w:val="pt-BR"/>
        </w:rPr>
        <w:t xml:space="preserve"> đáp ứng </w:t>
      </w:r>
      <w:r w:rsidR="002B4846" w:rsidRPr="00FE7FA0">
        <w:rPr>
          <w:b/>
          <w:bCs/>
          <w:kern w:val="36"/>
          <w:sz w:val="28"/>
          <w:szCs w:val="28"/>
          <w:lang w:val="pt-BR"/>
        </w:rPr>
        <w:t xml:space="preserve">Thực hành tốt sản xuất </w:t>
      </w:r>
      <w:r w:rsidRPr="00FE7FA0">
        <w:rPr>
          <w:b/>
          <w:bCs/>
          <w:kern w:val="36"/>
          <w:sz w:val="28"/>
          <w:szCs w:val="28"/>
          <w:lang w:val="pt-BR"/>
        </w:rPr>
        <w:t>thuốc, nguyên liệu làm thuốc</w:t>
      </w:r>
    </w:p>
    <w:p w14:paraId="741194EE" w14:textId="5EEDDDB5" w:rsidR="00774CC5" w:rsidRPr="00FE7FA0" w:rsidRDefault="00774CC5" w:rsidP="00011D01">
      <w:pPr>
        <w:spacing w:before="120" w:line="340" w:lineRule="exact"/>
        <w:ind w:firstLine="709"/>
        <w:jc w:val="both"/>
        <w:textAlignment w:val="baseline"/>
        <w:rPr>
          <w:rFonts w:eastAsia="Batang"/>
          <w:spacing w:val="-2"/>
          <w:sz w:val="28"/>
          <w:szCs w:val="28"/>
          <w:lang w:val="pt-BR" w:eastAsia="ko-KR"/>
        </w:rPr>
      </w:pPr>
      <w:r w:rsidRPr="00FE7FA0">
        <w:rPr>
          <w:rFonts w:eastAsia="Batang"/>
          <w:spacing w:val="-2"/>
          <w:sz w:val="28"/>
          <w:szCs w:val="28"/>
          <w:lang w:val="pt-BR" w:eastAsia="ko-KR"/>
        </w:rPr>
        <w:t xml:space="preserve">1. Trong thời hạn </w:t>
      </w:r>
      <w:r w:rsidRPr="00FE7FA0">
        <w:rPr>
          <w:rFonts w:eastAsia="Batang"/>
          <w:spacing w:val="-2"/>
          <w:sz w:val="28"/>
          <w:szCs w:val="28"/>
          <w:lang w:val="vi-VN" w:eastAsia="ko-KR"/>
        </w:rPr>
        <w:t>3</w:t>
      </w:r>
      <w:r w:rsidRPr="00FE7FA0">
        <w:rPr>
          <w:rFonts w:eastAsia="Batang"/>
          <w:spacing w:val="-2"/>
          <w:sz w:val="28"/>
          <w:szCs w:val="28"/>
          <w:lang w:val="pt-BR" w:eastAsia="ko-KR"/>
        </w:rPr>
        <w:t xml:space="preserve">0 ngày kể từ ngày nhận đủ hồ sơ đối với trường hợp đánh giá theo hình thức </w:t>
      </w:r>
      <w:r w:rsidRPr="00FE7FA0">
        <w:rPr>
          <w:rFonts w:eastAsia="Batang"/>
          <w:spacing w:val="-2"/>
          <w:sz w:val="28"/>
          <w:szCs w:val="28"/>
          <w:lang w:val="vi-VN" w:eastAsia="ko-KR"/>
        </w:rPr>
        <w:t>1</w:t>
      </w:r>
      <w:r w:rsidRPr="00FE7FA0">
        <w:rPr>
          <w:rFonts w:eastAsia="Batang"/>
          <w:spacing w:val="-2"/>
          <w:sz w:val="28"/>
          <w:szCs w:val="28"/>
          <w:lang w:val="pt-BR" w:eastAsia="ko-KR"/>
        </w:rPr>
        <w:t xml:space="preserve"> </w:t>
      </w:r>
      <w:r w:rsidRPr="00FE7FA0">
        <w:rPr>
          <w:rFonts w:eastAsia="Batang"/>
          <w:spacing w:val="-2"/>
          <w:sz w:val="28"/>
          <w:szCs w:val="28"/>
          <w:lang w:val="vi-VN" w:eastAsia="ko-KR"/>
        </w:rPr>
        <w:t>và 1</w:t>
      </w:r>
      <w:r w:rsidR="008B01A5" w:rsidRPr="00FE7FA0">
        <w:rPr>
          <w:rFonts w:eastAsia="Batang"/>
          <w:spacing w:val="-2"/>
          <w:sz w:val="28"/>
          <w:szCs w:val="28"/>
          <w:lang w:val="vi-VN" w:eastAsia="ko-KR"/>
        </w:rPr>
        <w:t>5</w:t>
      </w:r>
      <w:r w:rsidRPr="00FE7FA0">
        <w:rPr>
          <w:rFonts w:eastAsia="Batang"/>
          <w:spacing w:val="-2"/>
          <w:sz w:val="28"/>
          <w:szCs w:val="28"/>
          <w:lang w:val="pt-BR" w:eastAsia="ko-KR"/>
        </w:rPr>
        <w:t xml:space="preserve"> ngày kể từ ngày nhận đủ hồ sơ đối với trường hợp đánh giá theo hình thức </w:t>
      </w:r>
      <w:r w:rsidRPr="00FE7FA0">
        <w:rPr>
          <w:rFonts w:eastAsia="Batang"/>
          <w:spacing w:val="-2"/>
          <w:sz w:val="28"/>
          <w:szCs w:val="28"/>
          <w:lang w:val="vi-VN" w:eastAsia="ko-KR"/>
        </w:rPr>
        <w:t>2</w:t>
      </w:r>
      <w:r w:rsidRPr="00FE7FA0">
        <w:rPr>
          <w:rFonts w:eastAsia="Batang"/>
          <w:spacing w:val="-2"/>
          <w:sz w:val="28"/>
          <w:szCs w:val="28"/>
          <w:lang w:val="pt-BR" w:eastAsia="ko-KR"/>
        </w:rPr>
        <w:t xml:space="preserve">, </w:t>
      </w:r>
      <w:r w:rsidRPr="00FE7FA0">
        <w:rPr>
          <w:rFonts w:eastAsia="Batang"/>
          <w:spacing w:val="-2"/>
          <w:sz w:val="28"/>
          <w:szCs w:val="28"/>
          <w:lang w:val="vi-VN" w:eastAsia="ko-KR"/>
        </w:rPr>
        <w:t>Cơ quan tiếp nhận</w:t>
      </w:r>
      <w:r w:rsidRPr="00FE7FA0">
        <w:rPr>
          <w:rFonts w:eastAsia="Batang"/>
          <w:spacing w:val="-2"/>
          <w:sz w:val="28"/>
          <w:szCs w:val="28"/>
          <w:lang w:val="pt-BR" w:eastAsia="ko-KR"/>
        </w:rPr>
        <w:t xml:space="preserve"> công bố </w:t>
      </w:r>
      <w:r w:rsidR="00AE5E5F" w:rsidRPr="00FE7FA0">
        <w:rPr>
          <w:rFonts w:eastAsia="Batang"/>
          <w:spacing w:val="-2"/>
          <w:sz w:val="28"/>
          <w:szCs w:val="28"/>
          <w:lang w:val="vi-VN" w:eastAsia="ko-KR"/>
        </w:rPr>
        <w:t xml:space="preserve">cập nhật </w:t>
      </w:r>
      <w:r w:rsidRPr="00FE7FA0">
        <w:rPr>
          <w:rFonts w:eastAsia="Batang"/>
          <w:spacing w:val="-2"/>
          <w:sz w:val="28"/>
          <w:szCs w:val="28"/>
          <w:lang w:val="pt-BR" w:eastAsia="ko-KR"/>
        </w:rPr>
        <w:t xml:space="preserve">tình trạng đáp ứng </w:t>
      </w:r>
      <w:r w:rsidR="00F25D68" w:rsidRPr="00FE7FA0">
        <w:rPr>
          <w:rFonts w:eastAsia="Batang"/>
          <w:spacing w:val="-2"/>
          <w:sz w:val="28"/>
          <w:szCs w:val="28"/>
          <w:lang w:val="pt-BR" w:eastAsia="ko-KR"/>
        </w:rPr>
        <w:t>GMP</w:t>
      </w:r>
      <w:r w:rsidR="002B4846" w:rsidRPr="00FE7FA0">
        <w:rPr>
          <w:rFonts w:eastAsia="Batang"/>
          <w:spacing w:val="-2"/>
          <w:sz w:val="28"/>
          <w:szCs w:val="28"/>
          <w:lang w:val="pt-BR" w:eastAsia="ko-KR"/>
        </w:rPr>
        <w:t xml:space="preserve"> </w:t>
      </w:r>
      <w:r w:rsidRPr="00FE7FA0">
        <w:rPr>
          <w:rFonts w:eastAsia="Batang"/>
          <w:spacing w:val="-2"/>
          <w:sz w:val="28"/>
          <w:szCs w:val="28"/>
          <w:lang w:val="pt-BR" w:eastAsia="ko-KR"/>
        </w:rPr>
        <w:t>của cơ sở sản xuất thuốc, nguyên liệu làm thuốc tại nước ngoài</w:t>
      </w:r>
      <w:r w:rsidR="00121797" w:rsidRPr="00FE7FA0">
        <w:rPr>
          <w:rFonts w:eastAsia="Batang"/>
          <w:spacing w:val="-2"/>
          <w:sz w:val="28"/>
          <w:szCs w:val="28"/>
          <w:lang w:val="vi-VN" w:eastAsia="ko-KR"/>
        </w:rPr>
        <w:t xml:space="preserve"> khi </w:t>
      </w:r>
      <w:r w:rsidR="00121797" w:rsidRPr="00FE7FA0">
        <w:rPr>
          <w:rFonts w:eastAsia="Batang"/>
          <w:spacing w:val="-2"/>
          <w:sz w:val="28"/>
          <w:szCs w:val="28"/>
          <w:lang w:eastAsia="ko-KR"/>
        </w:rPr>
        <w:t>đ</w:t>
      </w:r>
      <w:r w:rsidRPr="00FE7FA0">
        <w:rPr>
          <w:rFonts w:eastAsia="Batang"/>
          <w:spacing w:val="-2"/>
          <w:sz w:val="28"/>
          <w:szCs w:val="28"/>
          <w:lang w:val="vi-VN" w:eastAsia="ko-KR"/>
        </w:rPr>
        <w:t>ăng ký lưu hành thuốc tại Việt Nam</w:t>
      </w:r>
      <w:r w:rsidRPr="00FE7FA0">
        <w:rPr>
          <w:rFonts w:eastAsia="Batang"/>
          <w:spacing w:val="-2"/>
          <w:sz w:val="28"/>
          <w:szCs w:val="28"/>
          <w:lang w:val="pt-BR" w:eastAsia="ko-KR"/>
        </w:rPr>
        <w:t xml:space="preserve">. Trường hợp </w:t>
      </w:r>
      <w:r w:rsidRPr="00FE7FA0">
        <w:rPr>
          <w:rFonts w:eastAsia="Batang"/>
          <w:spacing w:val="-2"/>
          <w:sz w:val="28"/>
          <w:szCs w:val="28"/>
          <w:lang w:val="vi-VN" w:eastAsia="ko-KR"/>
        </w:rPr>
        <w:t>không công bố hoặc chưa công bố, Cơ quan tiếp nhận</w:t>
      </w:r>
      <w:r w:rsidRPr="00FE7FA0">
        <w:rPr>
          <w:rFonts w:eastAsia="Batang"/>
          <w:spacing w:val="-2"/>
          <w:sz w:val="28"/>
          <w:szCs w:val="28"/>
          <w:lang w:val="pt-BR" w:eastAsia="ko-KR"/>
        </w:rPr>
        <w:t xml:space="preserve"> có văn bản trả lời và nêu rõ lý do. Thời gian các bước được quy đị</w:t>
      </w:r>
      <w:r w:rsidR="00121797" w:rsidRPr="00FE7FA0">
        <w:rPr>
          <w:rFonts w:eastAsia="Batang"/>
          <w:spacing w:val="-2"/>
          <w:sz w:val="28"/>
          <w:szCs w:val="28"/>
          <w:lang w:val="pt-BR" w:eastAsia="ko-KR"/>
        </w:rPr>
        <w:t>nh</w:t>
      </w:r>
      <w:r w:rsidRPr="00FE7FA0">
        <w:rPr>
          <w:rFonts w:eastAsia="Batang"/>
          <w:spacing w:val="-2"/>
          <w:sz w:val="28"/>
          <w:szCs w:val="28"/>
          <w:lang w:val="pt-BR" w:eastAsia="ko-KR"/>
        </w:rPr>
        <w:t xml:space="preserve"> cụ thể như sau:</w:t>
      </w:r>
    </w:p>
    <w:p w14:paraId="58DF9A6D" w14:textId="0F23C556" w:rsidR="00A172AE" w:rsidRPr="00FE7FA0" w:rsidRDefault="00A172AE" w:rsidP="00011D01">
      <w:pPr>
        <w:spacing w:before="120" w:line="340" w:lineRule="exact"/>
        <w:ind w:firstLine="567"/>
        <w:jc w:val="both"/>
        <w:textAlignment w:val="baseline"/>
        <w:rPr>
          <w:rFonts w:eastAsia="Batang"/>
          <w:i/>
          <w:iCs/>
          <w:spacing w:val="-2"/>
          <w:sz w:val="28"/>
          <w:szCs w:val="28"/>
          <w:lang w:val="vi-VN" w:eastAsia="ko-KR"/>
        </w:rPr>
      </w:pPr>
      <w:r w:rsidRPr="00FE7FA0">
        <w:rPr>
          <w:rFonts w:eastAsia="Batang"/>
          <w:spacing w:val="-2"/>
          <w:sz w:val="28"/>
          <w:szCs w:val="28"/>
          <w:lang w:val="pt-BR" w:eastAsia="ko-KR"/>
        </w:rPr>
        <w:t xml:space="preserve">a) Trong thời hạn 01 ngày, kể từ ngày tiếp nhận hồ sơ, Cơ quan tiếp nhận hồ sơ tiến hành rà soát, phân loại hồ sơ và chuyển cho </w:t>
      </w:r>
      <w:r w:rsidR="004F46C7" w:rsidRPr="00FE7FA0">
        <w:rPr>
          <w:rFonts w:eastAsia="Batang"/>
          <w:spacing w:val="-2"/>
          <w:sz w:val="28"/>
          <w:szCs w:val="28"/>
          <w:lang w:val="vi-VN" w:eastAsia="ko-KR"/>
        </w:rPr>
        <w:t xml:space="preserve">chuyên gia </w:t>
      </w:r>
      <w:r w:rsidR="004F46C7" w:rsidRPr="00FE7FA0">
        <w:rPr>
          <w:rFonts w:eastAsia="Batang"/>
          <w:spacing w:val="-2"/>
          <w:sz w:val="28"/>
          <w:szCs w:val="28"/>
          <w:lang w:val="pt-BR" w:eastAsia="ko-KR"/>
        </w:rPr>
        <w:t>để thẩm định</w:t>
      </w:r>
      <w:r w:rsidR="004F46C7" w:rsidRPr="00FE7FA0">
        <w:rPr>
          <w:rFonts w:eastAsia="Batang"/>
          <w:spacing w:val="-2"/>
          <w:sz w:val="28"/>
          <w:szCs w:val="28"/>
          <w:lang w:val="vi-VN" w:eastAsia="ko-KR"/>
        </w:rPr>
        <w:t>, đánh giá</w:t>
      </w:r>
      <w:r w:rsidR="004F46C7" w:rsidRPr="00FE7FA0">
        <w:rPr>
          <w:rFonts w:eastAsia="Batang"/>
          <w:spacing w:val="-2"/>
          <w:sz w:val="28"/>
          <w:szCs w:val="28"/>
          <w:lang w:val="pt-BR" w:eastAsia="ko-KR"/>
        </w:rPr>
        <w:t xml:space="preserve"> trên cơ sở danh sách chuyên gia do Cơ quan tiếp nhận thành lập và phê duyệt.</w:t>
      </w:r>
    </w:p>
    <w:p w14:paraId="153430F3" w14:textId="05776B55" w:rsidR="00A172AE" w:rsidRPr="00FE7FA0" w:rsidRDefault="00A172AE" w:rsidP="00011D01">
      <w:pPr>
        <w:pStyle w:val="Heading3"/>
        <w:spacing w:before="120" w:line="340" w:lineRule="exact"/>
        <w:ind w:firstLine="567"/>
        <w:jc w:val="both"/>
        <w:rPr>
          <w:rFonts w:eastAsia="Batang"/>
          <w:sz w:val="28"/>
          <w:szCs w:val="28"/>
          <w:lang w:val="pt-BR" w:eastAsia="ko-KR"/>
        </w:rPr>
      </w:pPr>
      <w:r w:rsidRPr="00FE7FA0">
        <w:rPr>
          <w:rFonts w:eastAsia="Batang"/>
          <w:sz w:val="28"/>
          <w:szCs w:val="28"/>
          <w:lang w:val="pt-BR" w:eastAsia="ko-KR"/>
        </w:rPr>
        <w:t xml:space="preserve">b) Trong thời hạn </w:t>
      </w:r>
      <w:r w:rsidR="004F46C7" w:rsidRPr="00FE7FA0">
        <w:rPr>
          <w:rFonts w:eastAsia="Batang"/>
          <w:sz w:val="28"/>
          <w:szCs w:val="28"/>
          <w:lang w:val="vi-VN" w:eastAsia="ko-KR"/>
        </w:rPr>
        <w:t>20</w:t>
      </w:r>
      <w:r w:rsidRPr="00FE7FA0">
        <w:rPr>
          <w:rFonts w:eastAsia="Batang"/>
          <w:sz w:val="28"/>
          <w:szCs w:val="28"/>
          <w:lang w:val="pt-BR" w:eastAsia="ko-KR"/>
        </w:rPr>
        <w:t xml:space="preserve"> ngày đối với trường hợp cơ sở đánh giá theo hình thức 1, 0</w:t>
      </w:r>
      <w:r w:rsidR="004F46C7" w:rsidRPr="00FE7FA0">
        <w:rPr>
          <w:rFonts w:eastAsia="Batang"/>
          <w:sz w:val="28"/>
          <w:szCs w:val="28"/>
          <w:lang w:val="vi-VN" w:eastAsia="ko-KR"/>
        </w:rPr>
        <w:t>6</w:t>
      </w:r>
      <w:r w:rsidRPr="00FE7FA0">
        <w:rPr>
          <w:rFonts w:eastAsia="Batang"/>
          <w:sz w:val="28"/>
          <w:szCs w:val="28"/>
          <w:lang w:val="pt-BR" w:eastAsia="ko-KR"/>
        </w:rPr>
        <w:t xml:space="preserve"> ngày đối với trường hợp cơ sở đánh giá theo hình thức 2, kể từ ngày nhận được hồ sơ, </w:t>
      </w:r>
      <w:r w:rsidR="004F46C7" w:rsidRPr="00FE7FA0">
        <w:rPr>
          <w:rFonts w:eastAsia="Batang"/>
          <w:sz w:val="28"/>
          <w:szCs w:val="28"/>
          <w:lang w:val="vi-VN" w:eastAsia="ko-KR"/>
        </w:rPr>
        <w:t>chuyên gia</w:t>
      </w:r>
      <w:r w:rsidRPr="00FE7FA0">
        <w:rPr>
          <w:rFonts w:eastAsia="Batang"/>
          <w:sz w:val="28"/>
          <w:szCs w:val="28"/>
          <w:lang w:val="pt-BR" w:eastAsia="ko-KR"/>
        </w:rPr>
        <w:t xml:space="preserve"> phải hoàn thành việc </w:t>
      </w:r>
      <w:r w:rsidRPr="00FE7FA0">
        <w:rPr>
          <w:rFonts w:eastAsia="Batang"/>
          <w:sz w:val="28"/>
          <w:szCs w:val="28"/>
          <w:lang w:val="vi-VN" w:eastAsia="ko-KR"/>
        </w:rPr>
        <w:t>đánh giá</w:t>
      </w:r>
      <w:r w:rsidRPr="00FE7FA0">
        <w:rPr>
          <w:rFonts w:eastAsia="Batang"/>
          <w:sz w:val="28"/>
          <w:szCs w:val="28"/>
          <w:lang w:val="pt-BR" w:eastAsia="ko-KR"/>
        </w:rPr>
        <w:t xml:space="preserve"> và chuyển</w:t>
      </w:r>
      <w:r w:rsidRPr="00FE7FA0">
        <w:rPr>
          <w:rFonts w:eastAsia="Batang"/>
          <w:sz w:val="28"/>
          <w:szCs w:val="28"/>
          <w:lang w:val="vi-VN" w:eastAsia="ko-KR"/>
        </w:rPr>
        <w:t xml:space="preserve"> </w:t>
      </w:r>
      <w:r w:rsidRPr="00FE7FA0">
        <w:rPr>
          <w:rFonts w:eastAsia="Batang"/>
          <w:sz w:val="28"/>
          <w:szCs w:val="28"/>
          <w:lang w:val="pt-BR" w:eastAsia="ko-KR"/>
        </w:rPr>
        <w:t xml:space="preserve">Biên bản </w:t>
      </w:r>
      <w:r w:rsidR="004F46C7" w:rsidRPr="00FE7FA0">
        <w:rPr>
          <w:rFonts w:eastAsia="Batang"/>
          <w:sz w:val="28"/>
          <w:szCs w:val="28"/>
          <w:lang w:val="vi-VN" w:eastAsia="ko-KR"/>
        </w:rPr>
        <w:t xml:space="preserve">thẩm định, </w:t>
      </w:r>
      <w:r w:rsidRPr="00FE7FA0">
        <w:rPr>
          <w:rFonts w:eastAsia="Batang"/>
          <w:sz w:val="28"/>
          <w:szCs w:val="28"/>
          <w:lang w:val="vi-VN" w:eastAsia="ko-KR"/>
        </w:rPr>
        <w:t>đánh giá</w:t>
      </w:r>
      <w:r w:rsidRPr="00FE7FA0">
        <w:rPr>
          <w:rFonts w:eastAsia="Batang"/>
          <w:sz w:val="28"/>
          <w:szCs w:val="28"/>
          <w:lang w:val="pt-BR" w:eastAsia="ko-KR"/>
        </w:rPr>
        <w:t xml:space="preserve"> </w:t>
      </w:r>
      <w:r w:rsidR="004F46C7" w:rsidRPr="00FE7FA0">
        <w:rPr>
          <w:rFonts w:eastAsia="Batang"/>
          <w:sz w:val="28"/>
          <w:szCs w:val="28"/>
          <w:lang w:val="vi-VN" w:eastAsia="ko-KR"/>
        </w:rPr>
        <w:t xml:space="preserve">bao gồm ý kiến </w:t>
      </w:r>
      <w:r w:rsidRPr="00FE7FA0">
        <w:rPr>
          <w:rFonts w:eastAsia="Batang"/>
          <w:sz w:val="28"/>
          <w:szCs w:val="28"/>
          <w:lang w:val="pt-BR" w:eastAsia="ko-KR"/>
        </w:rPr>
        <w:t xml:space="preserve">đề xuất </w:t>
      </w:r>
      <w:r w:rsidR="004F46C7" w:rsidRPr="00FE7FA0">
        <w:rPr>
          <w:rFonts w:eastAsia="Batang"/>
          <w:sz w:val="28"/>
          <w:szCs w:val="28"/>
          <w:lang w:val="vi-VN" w:eastAsia="ko-KR"/>
        </w:rPr>
        <w:t>và</w:t>
      </w:r>
      <w:r w:rsidRPr="00FE7FA0">
        <w:rPr>
          <w:rFonts w:eastAsia="Batang"/>
          <w:sz w:val="28"/>
          <w:szCs w:val="28"/>
          <w:lang w:val="pt-BR" w:eastAsia="ko-KR"/>
        </w:rPr>
        <w:t xml:space="preserve"> kết luận trên Biên bản về việc đáp ứng, không đáp ứng hoặc bổ sung, giải trình</w:t>
      </w:r>
      <w:r w:rsidR="004F46C7" w:rsidRPr="00FE7FA0">
        <w:rPr>
          <w:rFonts w:eastAsia="Batang"/>
          <w:sz w:val="28"/>
          <w:szCs w:val="28"/>
          <w:lang w:val="vi-VN" w:eastAsia="ko-KR"/>
        </w:rPr>
        <w:t xml:space="preserve"> đến</w:t>
      </w:r>
      <w:r w:rsidR="004F46C7" w:rsidRPr="00FE7FA0">
        <w:rPr>
          <w:rFonts w:eastAsia="Batang"/>
          <w:sz w:val="28"/>
          <w:szCs w:val="28"/>
          <w:lang w:val="pt-BR" w:eastAsia="ko-KR"/>
        </w:rPr>
        <w:t xml:space="preserve"> </w:t>
      </w:r>
      <w:r w:rsidR="004F46C7" w:rsidRPr="00FE7FA0">
        <w:rPr>
          <w:rFonts w:eastAsia="Batang"/>
          <w:sz w:val="28"/>
          <w:szCs w:val="28"/>
          <w:lang w:val="vi-VN" w:eastAsia="ko-KR"/>
        </w:rPr>
        <w:t>Cơ quan tiếp nhận.</w:t>
      </w:r>
      <w:r w:rsidR="004F46C7" w:rsidRPr="00FE7FA0">
        <w:rPr>
          <w:rFonts w:eastAsia="Batang"/>
          <w:sz w:val="28"/>
          <w:szCs w:val="28"/>
          <w:lang w:val="pt-BR" w:eastAsia="ko-KR"/>
        </w:rPr>
        <w:t xml:space="preserve"> </w:t>
      </w:r>
    </w:p>
    <w:p w14:paraId="0E469C98" w14:textId="6A394AA5" w:rsidR="00A172AE" w:rsidRPr="00FE7FA0" w:rsidRDefault="00A172AE" w:rsidP="00011D01">
      <w:pPr>
        <w:pStyle w:val="Heading3"/>
        <w:spacing w:before="120" w:line="340" w:lineRule="exact"/>
        <w:ind w:firstLine="567"/>
        <w:jc w:val="both"/>
        <w:rPr>
          <w:rFonts w:eastAsia="Batang"/>
          <w:spacing w:val="-2"/>
          <w:sz w:val="28"/>
          <w:szCs w:val="28"/>
          <w:lang w:val="vi-VN" w:eastAsia="ko-KR"/>
        </w:rPr>
      </w:pPr>
      <w:r w:rsidRPr="00FE7FA0">
        <w:rPr>
          <w:rFonts w:eastAsia="Batang"/>
          <w:spacing w:val="-2"/>
          <w:sz w:val="28"/>
          <w:szCs w:val="28"/>
          <w:lang w:val="vi-VN" w:eastAsia="ko-KR"/>
        </w:rPr>
        <w:t>c</w:t>
      </w:r>
      <w:r w:rsidRPr="00FE7FA0">
        <w:rPr>
          <w:rFonts w:eastAsia="Batang"/>
          <w:spacing w:val="-2"/>
          <w:sz w:val="28"/>
          <w:szCs w:val="28"/>
          <w:lang w:val="pt-BR" w:eastAsia="ko-KR"/>
        </w:rPr>
        <w:t xml:space="preserve">) Trong thời hạn </w:t>
      </w:r>
      <w:r w:rsidRPr="00FE7FA0">
        <w:rPr>
          <w:rFonts w:eastAsia="Batang"/>
          <w:spacing w:val="-2"/>
          <w:sz w:val="28"/>
          <w:szCs w:val="28"/>
          <w:lang w:val="vi-VN" w:eastAsia="ko-KR"/>
        </w:rPr>
        <w:t>6</w:t>
      </w:r>
      <w:r w:rsidRPr="00FE7FA0">
        <w:rPr>
          <w:rFonts w:eastAsia="Batang"/>
          <w:spacing w:val="-2"/>
          <w:sz w:val="28"/>
          <w:szCs w:val="28"/>
          <w:lang w:val="pt-BR" w:eastAsia="ko-KR"/>
        </w:rPr>
        <w:t xml:space="preserve"> ngày</w:t>
      </w:r>
      <w:r w:rsidRPr="00FE7FA0">
        <w:rPr>
          <w:rFonts w:eastAsia="Batang"/>
          <w:spacing w:val="-2"/>
          <w:sz w:val="28"/>
          <w:szCs w:val="28"/>
          <w:lang w:val="vi-VN" w:eastAsia="ko-KR"/>
        </w:rPr>
        <w:t xml:space="preserve"> </w:t>
      </w:r>
      <w:r w:rsidRPr="00FE7FA0">
        <w:rPr>
          <w:rFonts w:eastAsia="Batang"/>
          <w:spacing w:val="-2"/>
          <w:sz w:val="28"/>
          <w:szCs w:val="28"/>
          <w:lang w:val="pt-BR" w:eastAsia="ko-KR"/>
        </w:rPr>
        <w:t xml:space="preserve">từ khi </w:t>
      </w:r>
      <w:r w:rsidRPr="00FE7FA0">
        <w:rPr>
          <w:rFonts w:eastAsia="Batang"/>
          <w:spacing w:val="-2"/>
          <w:sz w:val="28"/>
          <w:szCs w:val="28"/>
          <w:lang w:val="vi-VN" w:eastAsia="ko-KR"/>
        </w:rPr>
        <w:t>Cơ quan tiếp nhận</w:t>
      </w:r>
      <w:r w:rsidRPr="00FE7FA0">
        <w:rPr>
          <w:rFonts w:eastAsia="Batang"/>
          <w:spacing w:val="-2"/>
          <w:sz w:val="28"/>
          <w:szCs w:val="28"/>
          <w:lang w:val="pt-BR" w:eastAsia="ko-KR"/>
        </w:rPr>
        <w:t xml:space="preserve"> nhận được </w:t>
      </w:r>
      <w:r w:rsidRPr="00FE7FA0">
        <w:rPr>
          <w:rFonts w:eastAsia="Batang"/>
          <w:spacing w:val="-2"/>
          <w:sz w:val="28"/>
          <w:szCs w:val="28"/>
          <w:lang w:val="vi-VN" w:eastAsia="ko-KR"/>
        </w:rPr>
        <w:t xml:space="preserve">hồ sơ </w:t>
      </w:r>
      <w:r w:rsidRPr="00FE7FA0">
        <w:rPr>
          <w:rFonts w:eastAsia="Batang"/>
          <w:spacing w:val="-2"/>
          <w:sz w:val="28"/>
          <w:szCs w:val="28"/>
          <w:lang w:val="pt-BR" w:eastAsia="ko-KR"/>
        </w:rPr>
        <w:t>biên bản thẩm định</w:t>
      </w:r>
      <w:r w:rsidRPr="00FE7FA0">
        <w:rPr>
          <w:rFonts w:eastAsia="Batang"/>
          <w:spacing w:val="-2"/>
          <w:sz w:val="28"/>
          <w:szCs w:val="28"/>
          <w:lang w:val="vi-VN" w:eastAsia="ko-KR"/>
        </w:rPr>
        <w:t xml:space="preserve"> từ chuyên gia</w:t>
      </w:r>
      <w:r w:rsidRPr="00FE7FA0">
        <w:rPr>
          <w:rFonts w:eastAsia="Batang"/>
          <w:spacing w:val="-2"/>
          <w:sz w:val="28"/>
          <w:szCs w:val="28"/>
          <w:lang w:val="pt-BR" w:eastAsia="ko-KR"/>
        </w:rPr>
        <w:t xml:space="preserve">, </w:t>
      </w:r>
      <w:r w:rsidRPr="00FE7FA0">
        <w:rPr>
          <w:rFonts w:eastAsia="Batang"/>
          <w:spacing w:val="-2"/>
          <w:sz w:val="28"/>
          <w:szCs w:val="28"/>
          <w:lang w:val="vi-VN" w:eastAsia="ko-KR"/>
        </w:rPr>
        <w:t>Cơ quan tiếp nhận rà soát</w:t>
      </w:r>
      <w:r w:rsidRPr="00FE7FA0">
        <w:rPr>
          <w:rFonts w:eastAsia="Batang"/>
          <w:spacing w:val="-2"/>
          <w:sz w:val="28"/>
          <w:szCs w:val="28"/>
          <w:lang w:eastAsia="ko-KR"/>
        </w:rPr>
        <w:t xml:space="preserve"> ý kiến kết luận của </w:t>
      </w:r>
      <w:r w:rsidR="006B0122" w:rsidRPr="00FE7FA0">
        <w:rPr>
          <w:rFonts w:eastAsia="Batang"/>
          <w:spacing w:val="-2"/>
          <w:sz w:val="28"/>
          <w:szCs w:val="28"/>
          <w:lang w:val="vi-VN" w:eastAsia="ko-KR"/>
        </w:rPr>
        <w:t>chuyên gia</w:t>
      </w:r>
      <w:r w:rsidRPr="00FE7FA0">
        <w:rPr>
          <w:rFonts w:eastAsia="Batang"/>
          <w:spacing w:val="-2"/>
          <w:sz w:val="28"/>
          <w:szCs w:val="28"/>
          <w:lang w:eastAsia="ko-KR"/>
        </w:rPr>
        <w:t xml:space="preserve">, </w:t>
      </w:r>
      <w:r w:rsidRPr="00FE7FA0">
        <w:rPr>
          <w:rFonts w:eastAsia="Batang"/>
          <w:spacing w:val="-2"/>
          <w:sz w:val="28"/>
          <w:szCs w:val="28"/>
          <w:lang w:val="pt-BR" w:eastAsia="ko-KR"/>
        </w:rPr>
        <w:t>phê duyệt kết quả đánh giá và công bố cơ sở đáp ứng GMP đối với trường hợp đạt yêu cầu hoặc có văn bản trả lời đối với trường hợp cần bổ sung giải trình hoặc không đạt kèm nêu rõ lý do</w:t>
      </w:r>
      <w:r w:rsidRPr="00FE7FA0">
        <w:rPr>
          <w:rFonts w:eastAsia="Batang"/>
          <w:spacing w:val="-2"/>
          <w:sz w:val="28"/>
          <w:szCs w:val="28"/>
          <w:lang w:eastAsia="ko-KR"/>
        </w:rPr>
        <w:t xml:space="preserve">. </w:t>
      </w:r>
      <w:r w:rsidRPr="00FE7FA0">
        <w:rPr>
          <w:rFonts w:eastAsia="Batang"/>
          <w:spacing w:val="-2"/>
          <w:sz w:val="28"/>
          <w:szCs w:val="28"/>
          <w:lang w:val="vi-VN" w:eastAsia="ko-KR"/>
        </w:rPr>
        <w:t xml:space="preserve"> </w:t>
      </w:r>
    </w:p>
    <w:p w14:paraId="65C9BF18" w14:textId="1ECA3222" w:rsidR="00774CC5" w:rsidRPr="00FE7FA0" w:rsidRDefault="00A11725" w:rsidP="00011D01">
      <w:pPr>
        <w:pStyle w:val="Heading3"/>
        <w:spacing w:before="120" w:line="340" w:lineRule="exact"/>
        <w:ind w:firstLine="709"/>
        <w:jc w:val="both"/>
        <w:rPr>
          <w:rFonts w:eastAsia="Batang"/>
          <w:spacing w:val="-2"/>
          <w:sz w:val="28"/>
          <w:szCs w:val="28"/>
          <w:lang w:val="vi-VN" w:eastAsia="ko-KR"/>
        </w:rPr>
      </w:pPr>
      <w:r w:rsidRPr="00FE7FA0">
        <w:rPr>
          <w:rFonts w:eastAsia="Batang"/>
          <w:spacing w:val="-2"/>
          <w:sz w:val="28"/>
          <w:szCs w:val="28"/>
          <w:lang w:val="vi-VN" w:eastAsia="ko-KR"/>
        </w:rPr>
        <w:t xml:space="preserve">2. Trong thời hạn 30 ngày kể từ ngày tiếp nhận đủ hồ sơ bổ sung, Cơ quan tiếp nhận công bố cập nhật tình trạng đáp ứng </w:t>
      </w:r>
      <w:r w:rsidR="00F25D68" w:rsidRPr="00FE7FA0">
        <w:rPr>
          <w:rFonts w:eastAsia="Batang"/>
          <w:spacing w:val="-2"/>
          <w:sz w:val="28"/>
          <w:szCs w:val="28"/>
          <w:lang w:val="vi-VN" w:eastAsia="ko-KR"/>
        </w:rPr>
        <w:t>GMP</w:t>
      </w:r>
      <w:r w:rsidR="00D875CE" w:rsidRPr="00FE7FA0">
        <w:rPr>
          <w:rFonts w:eastAsia="Batang"/>
          <w:spacing w:val="-2"/>
          <w:sz w:val="28"/>
          <w:szCs w:val="28"/>
          <w:lang w:eastAsia="ko-KR"/>
        </w:rPr>
        <w:t xml:space="preserve"> </w:t>
      </w:r>
      <w:r w:rsidRPr="00FE7FA0">
        <w:rPr>
          <w:rFonts w:eastAsia="Batang"/>
          <w:spacing w:val="-2"/>
          <w:sz w:val="28"/>
          <w:szCs w:val="28"/>
          <w:lang w:val="vi-VN" w:eastAsia="ko-KR"/>
        </w:rPr>
        <w:t>của cơ sở sản xuất thuốc, nguyên liệu làm thuốc tại nước ngoài khi đăng ký lưu hành thuốc tại Việt Nam. Trường hợp không công bố hoặc chưa công bố, Cơ quan tiếp nhận có</w:t>
      </w:r>
      <w:r w:rsidR="004E433F" w:rsidRPr="00FE7FA0">
        <w:rPr>
          <w:rFonts w:eastAsia="Batang"/>
          <w:spacing w:val="-2"/>
          <w:sz w:val="28"/>
          <w:szCs w:val="28"/>
          <w:lang w:eastAsia="ko-KR"/>
        </w:rPr>
        <w:t xml:space="preserve"> </w:t>
      </w:r>
      <w:r w:rsidRPr="00FE7FA0">
        <w:rPr>
          <w:rFonts w:eastAsia="Batang"/>
          <w:spacing w:val="-2"/>
          <w:sz w:val="28"/>
          <w:szCs w:val="28"/>
          <w:lang w:val="vi-VN" w:eastAsia="ko-KR"/>
        </w:rPr>
        <w:t xml:space="preserve">văn bản trả lời và nêu rõ lý do. Thời gian các bước được thực hiện theo Khoản 3 Điều 15 Thông tư này. </w:t>
      </w:r>
    </w:p>
    <w:p w14:paraId="07B4D69C" w14:textId="77777777" w:rsidR="00F6653D" w:rsidRPr="00FE7FA0" w:rsidRDefault="00DE1F7B" w:rsidP="00011D01">
      <w:pPr>
        <w:pStyle w:val="Heading2"/>
        <w:spacing w:before="120" w:line="340" w:lineRule="exact"/>
        <w:ind w:firstLine="567"/>
        <w:jc w:val="both"/>
        <w:rPr>
          <w:b/>
          <w:bCs/>
          <w:kern w:val="36"/>
          <w:sz w:val="28"/>
          <w:szCs w:val="28"/>
          <w:lang w:val="vi-VN"/>
        </w:rPr>
      </w:pPr>
      <w:r w:rsidRPr="00FE7FA0">
        <w:rPr>
          <w:b/>
          <w:bCs/>
          <w:kern w:val="36"/>
          <w:sz w:val="28"/>
          <w:szCs w:val="28"/>
          <w:lang w:val="pt-BR"/>
        </w:rPr>
        <w:t xml:space="preserve">Điều </w:t>
      </w:r>
      <w:r w:rsidR="00A11725" w:rsidRPr="00FE7FA0">
        <w:rPr>
          <w:b/>
          <w:bCs/>
          <w:kern w:val="36"/>
          <w:sz w:val="28"/>
          <w:szCs w:val="28"/>
          <w:lang w:val="vi-VN"/>
        </w:rPr>
        <w:t>1</w:t>
      </w:r>
      <w:r w:rsidR="006229F9" w:rsidRPr="00FE7FA0">
        <w:rPr>
          <w:b/>
          <w:bCs/>
          <w:kern w:val="36"/>
          <w:sz w:val="28"/>
          <w:szCs w:val="28"/>
          <w:lang w:val="vi-VN"/>
        </w:rPr>
        <w:t>9</w:t>
      </w:r>
      <w:r w:rsidR="00A11725" w:rsidRPr="00FE7FA0">
        <w:rPr>
          <w:b/>
          <w:bCs/>
          <w:kern w:val="36"/>
          <w:sz w:val="28"/>
          <w:szCs w:val="28"/>
          <w:lang w:val="vi-VN"/>
        </w:rPr>
        <w:t>.</w:t>
      </w:r>
      <w:r w:rsidRPr="00FE7FA0">
        <w:rPr>
          <w:b/>
          <w:bCs/>
          <w:kern w:val="36"/>
          <w:sz w:val="28"/>
          <w:szCs w:val="28"/>
          <w:lang w:val="pt-BR"/>
        </w:rPr>
        <w:t xml:space="preserve"> </w:t>
      </w:r>
      <w:r w:rsidRPr="00FE7FA0">
        <w:rPr>
          <w:b/>
          <w:bCs/>
          <w:kern w:val="36"/>
          <w:sz w:val="28"/>
          <w:szCs w:val="28"/>
          <w:lang w:val="vi-VN"/>
        </w:rPr>
        <w:t>Q</w:t>
      </w:r>
      <w:r w:rsidRPr="00FE7FA0">
        <w:rPr>
          <w:b/>
          <w:bCs/>
          <w:kern w:val="36"/>
          <w:sz w:val="28"/>
          <w:szCs w:val="28"/>
          <w:lang w:val="pt-BR"/>
        </w:rPr>
        <w:t xml:space="preserve">uy trình đánh giá hồ sơ </w:t>
      </w:r>
      <w:r w:rsidR="00F6653D" w:rsidRPr="00FE7FA0">
        <w:rPr>
          <w:b/>
          <w:bCs/>
          <w:kern w:val="36"/>
          <w:sz w:val="28"/>
          <w:szCs w:val="28"/>
          <w:lang w:val="pt-BR"/>
        </w:rPr>
        <w:t>điều chỉnh thông tin công bố đáp ứng thực hành tốt sản xuất:</w:t>
      </w:r>
    </w:p>
    <w:p w14:paraId="3F99DED0" w14:textId="171EC94F" w:rsidR="00A11725" w:rsidRPr="00FE7FA0" w:rsidRDefault="00A11725" w:rsidP="00011D01">
      <w:pPr>
        <w:pStyle w:val="Heading3"/>
        <w:spacing w:before="120" w:line="340" w:lineRule="exact"/>
        <w:ind w:firstLine="567"/>
        <w:jc w:val="both"/>
        <w:rPr>
          <w:rFonts w:eastAsia="Batang"/>
          <w:spacing w:val="-2"/>
          <w:sz w:val="28"/>
          <w:szCs w:val="28"/>
          <w:lang w:val="pt-BR" w:eastAsia="ko-KR"/>
        </w:rPr>
      </w:pPr>
      <w:r w:rsidRPr="00FE7FA0">
        <w:rPr>
          <w:rFonts w:eastAsia="Batang"/>
          <w:spacing w:val="-2"/>
          <w:sz w:val="28"/>
          <w:szCs w:val="28"/>
          <w:lang w:val="pt-BR" w:eastAsia="ko-KR"/>
        </w:rPr>
        <w:lastRenderedPageBreak/>
        <w:t xml:space="preserve">1. Trong thời hạn </w:t>
      </w:r>
      <w:r w:rsidRPr="00FE7FA0">
        <w:rPr>
          <w:rFonts w:eastAsia="Batang"/>
          <w:spacing w:val="-2"/>
          <w:sz w:val="28"/>
          <w:szCs w:val="28"/>
          <w:lang w:val="vi-VN" w:eastAsia="ko-KR"/>
        </w:rPr>
        <w:t>15</w:t>
      </w:r>
      <w:r w:rsidRPr="00FE7FA0">
        <w:rPr>
          <w:rFonts w:eastAsia="Batang"/>
          <w:spacing w:val="-2"/>
          <w:sz w:val="28"/>
          <w:szCs w:val="28"/>
          <w:lang w:val="pt-BR" w:eastAsia="ko-KR"/>
        </w:rPr>
        <w:t xml:space="preserve"> ngày kể từ ngày nhận đủ hồ sơ đối với trường hợp </w:t>
      </w:r>
      <w:r w:rsidRPr="00FE7FA0">
        <w:rPr>
          <w:rFonts w:eastAsia="Batang"/>
          <w:spacing w:val="-2"/>
          <w:sz w:val="28"/>
          <w:szCs w:val="28"/>
          <w:lang w:val="vi-VN" w:eastAsia="ko-KR"/>
        </w:rPr>
        <w:t xml:space="preserve">điều chỉnh thông tin công bố đáp ứng </w:t>
      </w:r>
      <w:r w:rsidR="00F25D68" w:rsidRPr="00FE7FA0">
        <w:rPr>
          <w:rFonts w:eastAsia="Batang"/>
          <w:spacing w:val="-2"/>
          <w:sz w:val="28"/>
          <w:szCs w:val="28"/>
          <w:lang w:val="vi-VN" w:eastAsia="ko-KR"/>
        </w:rPr>
        <w:t>GMP</w:t>
      </w:r>
      <w:r w:rsidRPr="00FE7FA0">
        <w:rPr>
          <w:rFonts w:eastAsia="Batang"/>
          <w:spacing w:val="-2"/>
          <w:sz w:val="28"/>
          <w:szCs w:val="28"/>
          <w:lang w:val="pt-BR" w:eastAsia="ko-KR"/>
        </w:rPr>
        <w:t xml:space="preserve">, </w:t>
      </w:r>
      <w:r w:rsidRPr="00FE7FA0">
        <w:rPr>
          <w:rFonts w:eastAsia="Batang"/>
          <w:spacing w:val="-2"/>
          <w:sz w:val="28"/>
          <w:szCs w:val="28"/>
          <w:lang w:val="vi-VN" w:eastAsia="ko-KR"/>
        </w:rPr>
        <w:t>Cơ quan tiếp nhận</w:t>
      </w:r>
      <w:r w:rsidRPr="00FE7FA0">
        <w:rPr>
          <w:rFonts w:eastAsia="Batang"/>
          <w:spacing w:val="-2"/>
          <w:sz w:val="28"/>
          <w:szCs w:val="28"/>
          <w:lang w:val="pt-BR" w:eastAsia="ko-KR"/>
        </w:rPr>
        <w:t xml:space="preserve"> công bố </w:t>
      </w:r>
      <w:r w:rsidRPr="00FE7FA0">
        <w:rPr>
          <w:rFonts w:eastAsia="Batang"/>
          <w:spacing w:val="-2"/>
          <w:sz w:val="28"/>
          <w:szCs w:val="28"/>
          <w:lang w:val="vi-VN" w:eastAsia="ko-KR"/>
        </w:rPr>
        <w:t xml:space="preserve">điều chỉnh thông tin </w:t>
      </w:r>
      <w:r w:rsidRPr="00FE7FA0">
        <w:rPr>
          <w:rFonts w:eastAsia="Batang"/>
          <w:spacing w:val="-2"/>
          <w:sz w:val="28"/>
          <w:szCs w:val="28"/>
          <w:lang w:val="pt-BR" w:eastAsia="ko-KR"/>
        </w:rPr>
        <w:t xml:space="preserve">đáp ứng </w:t>
      </w:r>
      <w:r w:rsidR="00F25D68" w:rsidRPr="00FE7FA0">
        <w:rPr>
          <w:rFonts w:eastAsia="Batang"/>
          <w:spacing w:val="-2"/>
          <w:sz w:val="28"/>
          <w:szCs w:val="28"/>
          <w:lang w:val="pt-BR" w:eastAsia="ko-KR"/>
        </w:rPr>
        <w:t xml:space="preserve">GMP </w:t>
      </w:r>
      <w:r w:rsidRPr="00FE7FA0">
        <w:rPr>
          <w:rFonts w:eastAsia="Batang"/>
          <w:spacing w:val="-2"/>
          <w:sz w:val="28"/>
          <w:szCs w:val="28"/>
          <w:lang w:val="pt-BR" w:eastAsia="ko-KR"/>
        </w:rPr>
        <w:t>của cơ sở sản xuất thuốc, nguyên liệu làm thuốc tại nước ngoài</w:t>
      </w:r>
      <w:r w:rsidRPr="00FE7FA0">
        <w:rPr>
          <w:rFonts w:eastAsia="Batang"/>
          <w:spacing w:val="-2"/>
          <w:sz w:val="28"/>
          <w:szCs w:val="28"/>
          <w:lang w:val="vi-VN" w:eastAsia="ko-KR"/>
        </w:rPr>
        <w:t xml:space="preserve"> khi </w:t>
      </w:r>
      <w:r w:rsidR="00A77B5E" w:rsidRPr="00FE7FA0">
        <w:rPr>
          <w:rFonts w:eastAsia="Batang"/>
          <w:spacing w:val="-2"/>
          <w:sz w:val="28"/>
          <w:szCs w:val="28"/>
          <w:lang w:val="vi-VN" w:eastAsia="ko-KR"/>
        </w:rPr>
        <w:t>đ</w:t>
      </w:r>
      <w:r w:rsidRPr="00FE7FA0">
        <w:rPr>
          <w:rFonts w:eastAsia="Batang"/>
          <w:spacing w:val="-2"/>
          <w:sz w:val="28"/>
          <w:szCs w:val="28"/>
          <w:lang w:val="vi-VN" w:eastAsia="ko-KR"/>
        </w:rPr>
        <w:t>ăng ký lưu hành thuốc tại Việt Nam</w:t>
      </w:r>
      <w:r w:rsidRPr="00FE7FA0">
        <w:rPr>
          <w:rFonts w:eastAsia="Batang"/>
          <w:spacing w:val="-2"/>
          <w:sz w:val="28"/>
          <w:szCs w:val="28"/>
          <w:lang w:val="pt-BR" w:eastAsia="ko-KR"/>
        </w:rPr>
        <w:t xml:space="preserve">. Trường hợp </w:t>
      </w:r>
      <w:r w:rsidRPr="00FE7FA0">
        <w:rPr>
          <w:rFonts w:eastAsia="Batang"/>
          <w:spacing w:val="-2"/>
          <w:sz w:val="28"/>
          <w:szCs w:val="28"/>
          <w:lang w:val="vi-VN" w:eastAsia="ko-KR"/>
        </w:rPr>
        <w:t>không đồng ý điều chỉnh, Cơ quan tiếp nhận</w:t>
      </w:r>
      <w:r w:rsidRPr="00FE7FA0">
        <w:rPr>
          <w:rFonts w:eastAsia="Batang"/>
          <w:spacing w:val="-2"/>
          <w:sz w:val="28"/>
          <w:szCs w:val="28"/>
          <w:lang w:val="pt-BR" w:eastAsia="ko-KR"/>
        </w:rPr>
        <w:t xml:space="preserve"> có văn bản trả lời và nêu rõ lý do. Thời gian các bước được quy định, cụ thể như sau:</w:t>
      </w:r>
    </w:p>
    <w:bookmarkEnd w:id="16"/>
    <w:p w14:paraId="3F2C7044" w14:textId="28A4CABE" w:rsidR="00A172AE" w:rsidRPr="00FE7FA0" w:rsidRDefault="00A172AE" w:rsidP="00011D01">
      <w:pPr>
        <w:spacing w:before="120" w:line="340" w:lineRule="exact"/>
        <w:ind w:firstLine="567"/>
        <w:jc w:val="both"/>
        <w:textAlignment w:val="baseline"/>
        <w:rPr>
          <w:rFonts w:eastAsia="Batang"/>
          <w:i/>
          <w:iCs/>
          <w:spacing w:val="-2"/>
          <w:sz w:val="28"/>
          <w:szCs w:val="28"/>
          <w:lang w:val="vi-VN" w:eastAsia="ko-KR"/>
        </w:rPr>
      </w:pPr>
      <w:r w:rsidRPr="00FE7FA0">
        <w:rPr>
          <w:rFonts w:eastAsia="Batang"/>
          <w:spacing w:val="-2"/>
          <w:sz w:val="28"/>
          <w:szCs w:val="28"/>
          <w:lang w:val="pt-BR" w:eastAsia="ko-KR"/>
        </w:rPr>
        <w:t xml:space="preserve">a) Trong thời hạn 01 ngày, kể từ ngày tiếp nhận hồ sơ, Cơ quan tiếp nhận hồ sơ tiến hành rà soát, phân loại hồ sơ và chuyển cho </w:t>
      </w:r>
      <w:r w:rsidR="006B0122" w:rsidRPr="00FE7FA0">
        <w:rPr>
          <w:rFonts w:eastAsia="Batang"/>
          <w:spacing w:val="-2"/>
          <w:sz w:val="28"/>
          <w:szCs w:val="28"/>
          <w:lang w:val="vi-VN" w:eastAsia="ko-KR"/>
        </w:rPr>
        <w:t>chuyên gia</w:t>
      </w:r>
      <w:r w:rsidRPr="00FE7FA0">
        <w:rPr>
          <w:rFonts w:eastAsia="Batang"/>
          <w:spacing w:val="-2"/>
          <w:sz w:val="28"/>
          <w:szCs w:val="28"/>
          <w:lang w:val="vi-VN" w:eastAsia="ko-KR"/>
        </w:rPr>
        <w:t xml:space="preserve"> </w:t>
      </w:r>
    </w:p>
    <w:p w14:paraId="552D5021" w14:textId="082D8C4A" w:rsidR="006B0122" w:rsidRPr="00FE7FA0" w:rsidRDefault="00A172AE" w:rsidP="00011D01">
      <w:pPr>
        <w:pStyle w:val="Heading3"/>
        <w:spacing w:before="120" w:line="340" w:lineRule="exact"/>
        <w:ind w:firstLine="567"/>
        <w:jc w:val="both"/>
        <w:rPr>
          <w:rFonts w:eastAsia="Batang"/>
          <w:sz w:val="28"/>
          <w:szCs w:val="28"/>
          <w:lang w:val="pt-BR" w:eastAsia="ko-KR"/>
        </w:rPr>
      </w:pPr>
      <w:r w:rsidRPr="00FE7FA0">
        <w:rPr>
          <w:rFonts w:eastAsia="Batang"/>
          <w:sz w:val="28"/>
          <w:szCs w:val="28"/>
          <w:lang w:val="pt-BR" w:eastAsia="ko-KR"/>
        </w:rPr>
        <w:t xml:space="preserve">b) Trong thời hạn </w:t>
      </w:r>
      <w:r w:rsidRPr="00FE7FA0">
        <w:rPr>
          <w:rFonts w:eastAsia="Batang"/>
          <w:sz w:val="28"/>
          <w:szCs w:val="28"/>
          <w:lang w:eastAsia="ko-KR"/>
        </w:rPr>
        <w:t>0</w:t>
      </w:r>
      <w:r w:rsidR="006B0122" w:rsidRPr="00FE7FA0">
        <w:rPr>
          <w:rFonts w:eastAsia="Batang"/>
          <w:sz w:val="28"/>
          <w:szCs w:val="28"/>
          <w:lang w:val="vi-VN" w:eastAsia="ko-KR"/>
        </w:rPr>
        <w:t>4</w:t>
      </w:r>
      <w:r w:rsidRPr="00FE7FA0">
        <w:rPr>
          <w:rFonts w:eastAsia="Batang"/>
          <w:sz w:val="28"/>
          <w:szCs w:val="28"/>
          <w:lang w:val="pt-BR" w:eastAsia="ko-KR"/>
        </w:rPr>
        <w:t xml:space="preserve"> ngày, kể từ ngày nhận được hồ sơ, </w:t>
      </w:r>
      <w:r w:rsidR="006B0122" w:rsidRPr="00FE7FA0">
        <w:rPr>
          <w:rFonts w:eastAsia="Batang"/>
          <w:sz w:val="28"/>
          <w:szCs w:val="28"/>
          <w:lang w:val="vi-VN" w:eastAsia="ko-KR"/>
        </w:rPr>
        <w:t xml:space="preserve">chuyên gia </w:t>
      </w:r>
      <w:r w:rsidRPr="00FE7FA0">
        <w:rPr>
          <w:rFonts w:eastAsia="Batang"/>
          <w:sz w:val="28"/>
          <w:szCs w:val="28"/>
          <w:lang w:val="pt-BR" w:eastAsia="ko-KR"/>
        </w:rPr>
        <w:t xml:space="preserve">phải hoàn thành việc </w:t>
      </w:r>
      <w:r w:rsidR="006B0122" w:rsidRPr="00FE7FA0">
        <w:rPr>
          <w:rFonts w:eastAsia="Batang"/>
          <w:sz w:val="28"/>
          <w:szCs w:val="28"/>
          <w:lang w:val="vi-VN" w:eastAsia="ko-KR"/>
        </w:rPr>
        <w:t xml:space="preserve">thẩm định, </w:t>
      </w:r>
      <w:r w:rsidRPr="00FE7FA0">
        <w:rPr>
          <w:rFonts w:eastAsia="Batang"/>
          <w:sz w:val="28"/>
          <w:szCs w:val="28"/>
          <w:lang w:val="vi-VN" w:eastAsia="ko-KR"/>
        </w:rPr>
        <w:t>đánh giá</w:t>
      </w:r>
      <w:r w:rsidRPr="00FE7FA0">
        <w:rPr>
          <w:rFonts w:eastAsia="Batang"/>
          <w:sz w:val="28"/>
          <w:szCs w:val="28"/>
          <w:lang w:val="pt-BR" w:eastAsia="ko-KR"/>
        </w:rPr>
        <w:t xml:space="preserve"> và chuyển</w:t>
      </w:r>
      <w:r w:rsidRPr="00FE7FA0">
        <w:rPr>
          <w:rFonts w:eastAsia="Batang"/>
          <w:sz w:val="28"/>
          <w:szCs w:val="28"/>
          <w:lang w:val="vi-VN" w:eastAsia="ko-KR"/>
        </w:rPr>
        <w:t xml:space="preserve"> </w:t>
      </w:r>
      <w:r w:rsidR="006B0122" w:rsidRPr="00FE7FA0">
        <w:rPr>
          <w:rFonts w:eastAsia="Batang"/>
          <w:sz w:val="28"/>
          <w:szCs w:val="28"/>
          <w:lang w:val="pt-BR" w:eastAsia="ko-KR"/>
        </w:rPr>
        <w:t xml:space="preserve">Biên bản </w:t>
      </w:r>
      <w:r w:rsidR="006B0122" w:rsidRPr="00FE7FA0">
        <w:rPr>
          <w:rFonts w:eastAsia="Batang"/>
          <w:sz w:val="28"/>
          <w:szCs w:val="28"/>
          <w:lang w:val="vi-VN" w:eastAsia="ko-KR"/>
        </w:rPr>
        <w:t>thẩm định, đánh giá</w:t>
      </w:r>
      <w:r w:rsidR="006B0122" w:rsidRPr="00FE7FA0">
        <w:rPr>
          <w:rFonts w:eastAsia="Batang"/>
          <w:sz w:val="28"/>
          <w:szCs w:val="28"/>
          <w:lang w:val="pt-BR" w:eastAsia="ko-KR"/>
        </w:rPr>
        <w:t xml:space="preserve"> </w:t>
      </w:r>
      <w:r w:rsidR="006B0122" w:rsidRPr="00FE7FA0">
        <w:rPr>
          <w:rFonts w:eastAsia="Batang"/>
          <w:sz w:val="28"/>
          <w:szCs w:val="28"/>
          <w:lang w:val="vi-VN" w:eastAsia="ko-KR"/>
        </w:rPr>
        <w:t xml:space="preserve">bao gồm ý kiến </w:t>
      </w:r>
      <w:r w:rsidR="006B0122" w:rsidRPr="00FE7FA0">
        <w:rPr>
          <w:rFonts w:eastAsia="Batang"/>
          <w:sz w:val="28"/>
          <w:szCs w:val="28"/>
          <w:lang w:val="pt-BR" w:eastAsia="ko-KR"/>
        </w:rPr>
        <w:t xml:space="preserve">đề xuất </w:t>
      </w:r>
      <w:r w:rsidR="006B0122" w:rsidRPr="00FE7FA0">
        <w:rPr>
          <w:rFonts w:eastAsia="Batang"/>
          <w:sz w:val="28"/>
          <w:szCs w:val="28"/>
          <w:lang w:val="vi-VN" w:eastAsia="ko-KR"/>
        </w:rPr>
        <w:t>và</w:t>
      </w:r>
      <w:r w:rsidR="006B0122" w:rsidRPr="00FE7FA0">
        <w:rPr>
          <w:rFonts w:eastAsia="Batang"/>
          <w:sz w:val="28"/>
          <w:szCs w:val="28"/>
          <w:lang w:val="pt-BR" w:eastAsia="ko-KR"/>
        </w:rPr>
        <w:t xml:space="preserve"> kết luận trên Biên bản về việc đáp ứng, không đáp ứng hoặc bổ sung, giải trình</w:t>
      </w:r>
      <w:r w:rsidR="006B0122" w:rsidRPr="00FE7FA0">
        <w:rPr>
          <w:rFonts w:eastAsia="Batang"/>
          <w:sz w:val="28"/>
          <w:szCs w:val="28"/>
          <w:lang w:val="vi-VN" w:eastAsia="ko-KR"/>
        </w:rPr>
        <w:t xml:space="preserve"> đến</w:t>
      </w:r>
      <w:r w:rsidR="006B0122" w:rsidRPr="00FE7FA0">
        <w:rPr>
          <w:rFonts w:eastAsia="Batang"/>
          <w:sz w:val="28"/>
          <w:szCs w:val="28"/>
          <w:lang w:val="pt-BR" w:eastAsia="ko-KR"/>
        </w:rPr>
        <w:t xml:space="preserve"> </w:t>
      </w:r>
      <w:r w:rsidR="006B0122" w:rsidRPr="00FE7FA0">
        <w:rPr>
          <w:rFonts w:eastAsia="Batang"/>
          <w:sz w:val="28"/>
          <w:szCs w:val="28"/>
          <w:lang w:val="vi-VN" w:eastAsia="ko-KR"/>
        </w:rPr>
        <w:t>Cơ quan tiếp nhận.</w:t>
      </w:r>
      <w:r w:rsidR="006B0122" w:rsidRPr="00FE7FA0">
        <w:rPr>
          <w:rFonts w:eastAsia="Batang"/>
          <w:sz w:val="28"/>
          <w:szCs w:val="28"/>
          <w:lang w:val="pt-BR" w:eastAsia="ko-KR"/>
        </w:rPr>
        <w:t xml:space="preserve"> </w:t>
      </w:r>
    </w:p>
    <w:p w14:paraId="53D2D7B9" w14:textId="3EEE81BF" w:rsidR="00A172AE" w:rsidRPr="00FE7FA0" w:rsidRDefault="00A172AE" w:rsidP="00011D01">
      <w:pPr>
        <w:pStyle w:val="Heading3"/>
        <w:spacing w:before="120" w:line="340" w:lineRule="exact"/>
        <w:ind w:firstLine="567"/>
        <w:jc w:val="both"/>
        <w:rPr>
          <w:rFonts w:eastAsia="Batang"/>
          <w:spacing w:val="-2"/>
          <w:sz w:val="28"/>
          <w:szCs w:val="28"/>
          <w:lang w:val="vi-VN" w:eastAsia="ko-KR"/>
        </w:rPr>
      </w:pPr>
      <w:r w:rsidRPr="00FE7FA0">
        <w:rPr>
          <w:rFonts w:eastAsia="Batang"/>
          <w:spacing w:val="-2"/>
          <w:sz w:val="28"/>
          <w:szCs w:val="28"/>
          <w:lang w:val="vi-VN" w:eastAsia="ko-KR"/>
        </w:rPr>
        <w:t>c</w:t>
      </w:r>
      <w:r w:rsidRPr="00FE7FA0">
        <w:rPr>
          <w:rFonts w:eastAsia="Batang"/>
          <w:spacing w:val="-2"/>
          <w:sz w:val="28"/>
          <w:szCs w:val="28"/>
          <w:lang w:val="pt-BR" w:eastAsia="ko-KR"/>
        </w:rPr>
        <w:t xml:space="preserve">) Trong thời hạn </w:t>
      </w:r>
      <w:r w:rsidRPr="00FE7FA0">
        <w:rPr>
          <w:rFonts w:eastAsia="Batang"/>
          <w:spacing w:val="-2"/>
          <w:sz w:val="28"/>
          <w:szCs w:val="28"/>
          <w:lang w:val="vi-VN" w:eastAsia="ko-KR"/>
        </w:rPr>
        <w:t>6</w:t>
      </w:r>
      <w:r w:rsidRPr="00FE7FA0">
        <w:rPr>
          <w:rFonts w:eastAsia="Batang"/>
          <w:spacing w:val="-2"/>
          <w:sz w:val="28"/>
          <w:szCs w:val="28"/>
          <w:lang w:val="pt-BR" w:eastAsia="ko-KR"/>
        </w:rPr>
        <w:t xml:space="preserve"> ngày</w:t>
      </w:r>
      <w:r w:rsidRPr="00FE7FA0">
        <w:rPr>
          <w:rFonts w:eastAsia="Batang"/>
          <w:spacing w:val="-2"/>
          <w:sz w:val="28"/>
          <w:szCs w:val="28"/>
          <w:lang w:val="vi-VN" w:eastAsia="ko-KR"/>
        </w:rPr>
        <w:t xml:space="preserve"> </w:t>
      </w:r>
      <w:r w:rsidRPr="00FE7FA0">
        <w:rPr>
          <w:rFonts w:eastAsia="Batang"/>
          <w:spacing w:val="-2"/>
          <w:sz w:val="28"/>
          <w:szCs w:val="28"/>
          <w:lang w:val="pt-BR" w:eastAsia="ko-KR"/>
        </w:rPr>
        <w:t xml:space="preserve">từ khi </w:t>
      </w:r>
      <w:r w:rsidRPr="00FE7FA0">
        <w:rPr>
          <w:rFonts w:eastAsia="Batang"/>
          <w:spacing w:val="-2"/>
          <w:sz w:val="28"/>
          <w:szCs w:val="28"/>
          <w:lang w:val="vi-VN" w:eastAsia="ko-KR"/>
        </w:rPr>
        <w:t>Cơ quan tiếp nhận</w:t>
      </w:r>
      <w:r w:rsidRPr="00FE7FA0">
        <w:rPr>
          <w:rFonts w:eastAsia="Batang"/>
          <w:spacing w:val="-2"/>
          <w:sz w:val="28"/>
          <w:szCs w:val="28"/>
          <w:lang w:val="pt-BR" w:eastAsia="ko-KR"/>
        </w:rPr>
        <w:t xml:space="preserve"> nhận được </w:t>
      </w:r>
      <w:r w:rsidRPr="00FE7FA0">
        <w:rPr>
          <w:rFonts w:eastAsia="Batang"/>
          <w:spacing w:val="-2"/>
          <w:sz w:val="28"/>
          <w:szCs w:val="28"/>
          <w:lang w:val="vi-VN" w:eastAsia="ko-KR"/>
        </w:rPr>
        <w:t xml:space="preserve">hồ sơ </w:t>
      </w:r>
      <w:r w:rsidRPr="00FE7FA0">
        <w:rPr>
          <w:rFonts w:eastAsia="Batang"/>
          <w:spacing w:val="-2"/>
          <w:sz w:val="28"/>
          <w:szCs w:val="28"/>
          <w:lang w:val="pt-BR" w:eastAsia="ko-KR"/>
        </w:rPr>
        <w:t>biên bản thẩm định</w:t>
      </w:r>
      <w:r w:rsidRPr="00FE7FA0">
        <w:rPr>
          <w:rFonts w:eastAsia="Batang"/>
          <w:spacing w:val="-2"/>
          <w:sz w:val="28"/>
          <w:szCs w:val="28"/>
          <w:lang w:val="vi-VN" w:eastAsia="ko-KR"/>
        </w:rPr>
        <w:t xml:space="preserve"> từ chuyên gia</w:t>
      </w:r>
      <w:r w:rsidRPr="00FE7FA0">
        <w:rPr>
          <w:rFonts w:eastAsia="Batang"/>
          <w:spacing w:val="-2"/>
          <w:sz w:val="28"/>
          <w:szCs w:val="28"/>
          <w:lang w:val="pt-BR" w:eastAsia="ko-KR"/>
        </w:rPr>
        <w:t xml:space="preserve">, </w:t>
      </w:r>
      <w:r w:rsidRPr="00FE7FA0">
        <w:rPr>
          <w:rFonts w:eastAsia="Batang"/>
          <w:spacing w:val="-2"/>
          <w:sz w:val="28"/>
          <w:szCs w:val="28"/>
          <w:lang w:val="vi-VN" w:eastAsia="ko-KR"/>
        </w:rPr>
        <w:t>Cơ quan tiếp nhận rà soát</w:t>
      </w:r>
      <w:r w:rsidRPr="00FE7FA0">
        <w:rPr>
          <w:rFonts w:eastAsia="Batang"/>
          <w:spacing w:val="-2"/>
          <w:sz w:val="28"/>
          <w:szCs w:val="28"/>
          <w:lang w:eastAsia="ko-KR"/>
        </w:rPr>
        <w:t xml:space="preserve"> ý kiến kết luận của </w:t>
      </w:r>
      <w:r w:rsidR="006B0122" w:rsidRPr="00FE7FA0">
        <w:rPr>
          <w:rFonts w:eastAsia="Batang"/>
          <w:spacing w:val="-2"/>
          <w:sz w:val="28"/>
          <w:szCs w:val="28"/>
          <w:lang w:val="vi-VN" w:eastAsia="ko-KR"/>
        </w:rPr>
        <w:t>chuyên gia</w:t>
      </w:r>
      <w:r w:rsidRPr="00FE7FA0">
        <w:rPr>
          <w:rFonts w:eastAsia="Batang"/>
          <w:spacing w:val="-2"/>
          <w:sz w:val="28"/>
          <w:szCs w:val="28"/>
          <w:lang w:eastAsia="ko-KR"/>
        </w:rPr>
        <w:t xml:space="preserve">, </w:t>
      </w:r>
      <w:r w:rsidRPr="00FE7FA0">
        <w:rPr>
          <w:rFonts w:eastAsia="Batang"/>
          <w:spacing w:val="-2"/>
          <w:sz w:val="28"/>
          <w:szCs w:val="28"/>
          <w:lang w:val="pt-BR" w:eastAsia="ko-KR"/>
        </w:rPr>
        <w:t>phê duyệt kết quả đánh giá và công bố cơ sở đáp ứng GMP đối với trường hợp đạt yêu cầu hoặc có văn bản trả lời không điều chỉnh và nêu rõ lý do</w:t>
      </w:r>
      <w:r w:rsidRPr="00FE7FA0">
        <w:rPr>
          <w:rFonts w:eastAsia="Batang"/>
          <w:spacing w:val="-2"/>
          <w:sz w:val="28"/>
          <w:szCs w:val="28"/>
          <w:lang w:eastAsia="ko-KR"/>
        </w:rPr>
        <w:t xml:space="preserve">. </w:t>
      </w:r>
      <w:r w:rsidRPr="00FE7FA0">
        <w:rPr>
          <w:rFonts w:eastAsia="Batang"/>
          <w:spacing w:val="-2"/>
          <w:sz w:val="28"/>
          <w:szCs w:val="28"/>
          <w:lang w:val="vi-VN" w:eastAsia="ko-KR"/>
        </w:rPr>
        <w:t xml:space="preserve"> </w:t>
      </w:r>
    </w:p>
    <w:p w14:paraId="2C6B6F18" w14:textId="77777777" w:rsidR="003E6EE0" w:rsidRDefault="003E6EE0" w:rsidP="00121797">
      <w:pPr>
        <w:pStyle w:val="Heading1"/>
        <w:spacing w:before="60" w:line="340" w:lineRule="exact"/>
        <w:ind w:firstLine="567"/>
        <w:rPr>
          <w:rFonts w:eastAsia="Batang"/>
          <w:b/>
          <w:bCs/>
          <w:kern w:val="36"/>
          <w:sz w:val="28"/>
          <w:szCs w:val="28"/>
          <w:lang w:val="pt-BR" w:eastAsia="ko-KR"/>
        </w:rPr>
      </w:pPr>
    </w:p>
    <w:p w14:paraId="6481E22E" w14:textId="5C1BAA91" w:rsidR="00AE463A" w:rsidRPr="003205C6" w:rsidRDefault="00AE463A" w:rsidP="00121797">
      <w:pPr>
        <w:pStyle w:val="Heading1"/>
        <w:spacing w:before="60" w:line="340" w:lineRule="exact"/>
        <w:jc w:val="center"/>
        <w:rPr>
          <w:rFonts w:eastAsia="Batang"/>
          <w:b/>
          <w:bCs/>
          <w:kern w:val="36"/>
          <w:sz w:val="28"/>
          <w:szCs w:val="28"/>
          <w:lang w:val="pt-BR" w:eastAsia="ko-KR"/>
        </w:rPr>
      </w:pPr>
      <w:r w:rsidRPr="003205C6">
        <w:rPr>
          <w:rFonts w:eastAsia="Batang"/>
          <w:b/>
          <w:bCs/>
          <w:kern w:val="36"/>
          <w:sz w:val="28"/>
          <w:szCs w:val="28"/>
          <w:lang w:val="pt-BR" w:eastAsia="ko-KR"/>
        </w:rPr>
        <w:t>Chương VI</w:t>
      </w:r>
    </w:p>
    <w:p w14:paraId="65CEF026" w14:textId="77777777" w:rsidR="00AE463A" w:rsidRPr="003205C6" w:rsidRDefault="00AE463A" w:rsidP="00121797">
      <w:pPr>
        <w:spacing w:before="60" w:line="340" w:lineRule="exact"/>
        <w:jc w:val="center"/>
        <w:rPr>
          <w:rFonts w:eastAsia="Batang"/>
          <w:b/>
          <w:bCs/>
          <w:kern w:val="36"/>
          <w:sz w:val="28"/>
          <w:szCs w:val="28"/>
          <w:lang w:val="pt-BR" w:eastAsia="ko-KR"/>
        </w:rPr>
      </w:pPr>
      <w:r w:rsidRPr="003205C6">
        <w:rPr>
          <w:rFonts w:eastAsia="Batang"/>
          <w:b/>
          <w:bCs/>
          <w:kern w:val="36"/>
          <w:sz w:val="28"/>
          <w:szCs w:val="28"/>
          <w:lang w:val="pt-BR" w:eastAsia="ko-KR"/>
        </w:rPr>
        <w:t>ĐOÀN ĐÁNH GIÁ VIỆC ĐÁP ỨNG                                                                THỰC HÀNH TỐT SẢN XUẤT THUỐC, NGUYÊN LIỆU LÀM THUỐC</w:t>
      </w:r>
    </w:p>
    <w:p w14:paraId="4EDFE228" w14:textId="020D14E7" w:rsidR="00AE463A" w:rsidRPr="003205C6" w:rsidRDefault="00AE463A" w:rsidP="00011D01">
      <w:pPr>
        <w:pStyle w:val="Heading2"/>
        <w:spacing w:before="120" w:line="340" w:lineRule="exact"/>
        <w:ind w:firstLine="567"/>
        <w:jc w:val="both"/>
        <w:rPr>
          <w:rFonts w:eastAsia="Batang"/>
          <w:b/>
          <w:bCs/>
          <w:kern w:val="36"/>
          <w:sz w:val="28"/>
          <w:szCs w:val="28"/>
          <w:lang w:val="pt-BR" w:eastAsia="ko-KR"/>
        </w:rPr>
      </w:pPr>
      <w:r w:rsidRPr="003205C6">
        <w:rPr>
          <w:rFonts w:eastAsia="Batang"/>
          <w:b/>
          <w:bCs/>
          <w:kern w:val="36"/>
          <w:sz w:val="28"/>
          <w:szCs w:val="28"/>
          <w:lang w:val="pt-BR" w:eastAsia="ko-KR"/>
        </w:rPr>
        <w:t xml:space="preserve">Điều </w:t>
      </w:r>
      <w:r w:rsidR="00F64553">
        <w:rPr>
          <w:rFonts w:eastAsia="Batang"/>
          <w:b/>
          <w:bCs/>
          <w:kern w:val="36"/>
          <w:sz w:val="28"/>
          <w:szCs w:val="28"/>
          <w:lang w:val="pt-BR" w:eastAsia="ko-KR"/>
        </w:rPr>
        <w:t>20</w:t>
      </w:r>
      <w:r w:rsidRPr="003205C6">
        <w:rPr>
          <w:rFonts w:eastAsia="Batang"/>
          <w:b/>
          <w:bCs/>
          <w:kern w:val="36"/>
          <w:sz w:val="28"/>
          <w:szCs w:val="28"/>
          <w:lang w:val="pt-BR" w:eastAsia="ko-KR"/>
        </w:rPr>
        <w:t>.  Thành phần và tiêu chuẩn của thành viên Đoàn đánh giá</w:t>
      </w:r>
    </w:p>
    <w:p w14:paraId="00603999"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1. Thành phần Đoàn đánh giá bao gồm:</w:t>
      </w:r>
    </w:p>
    <w:p w14:paraId="068E48CD"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a) Trưởng Đoàn và 01 hoặc 02 thành viên thuộc Cơ quan tiếp nhận. Đối với cơ sở sản xuất quy định tại điểm c khoản 1 Điều 6 Thông tư này thì bổ sung 01 hoặc 02 thành viên thuộc Cục Quản lý Y Dược cổ truyền;</w:t>
      </w:r>
    </w:p>
    <w:p w14:paraId="1B8B8604"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b) 01 thành viên là đại diện Viện Kiểm nghiệm thuốc Trung ương hoặc Viện Kiểm nghiệm thuốc Thành phố Hồ Chí Minh hoặc Viện Kiểm định vắc xin và sinh phẩm Quốc gia (đối với cơ sở sản xuất vắc xin, sinh phẩm);</w:t>
      </w:r>
    </w:p>
    <w:p w14:paraId="52A10960"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c) 01 thành viên là đại diện Sở Y tế tỉnh, thành phố trực thuộc Trung ương (sau đây được gọi tắt là Sở Y tế) nơi đặt nhà máy sản xuất.</w:t>
      </w:r>
    </w:p>
    <w:p w14:paraId="06F18B32"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d) Thành viên của cơ quan liên quan trong trường hợp cần thiết.</w:t>
      </w:r>
    </w:p>
    <w:p w14:paraId="7B75BAC0"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2. Thành viên tham gia Đoàn đánh giá phải đáp ứng tiêu chuẩn sau đây:</w:t>
      </w:r>
    </w:p>
    <w:p w14:paraId="6E8A63CA"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a) Có trình độ đại học trở lên và được đào tạo các môn khoa học về y, dược, sinh học, quản lý chất lượng thuốc và công tác quản lý dược;</w:t>
      </w:r>
    </w:p>
    <w:p w14:paraId="4E2328F4"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 xml:space="preserve">b) Đã được đào tạo, tập huấn về GMP, thanh tra, đánh giá GMP và nắm vững nguyên tắc, tiêu chuẩn GMP. Riêng thành viên tham gia Đoàn đánh giá cơ sở sản xuất thuốc cổ truyền, dược liệu thì phải được đào tạo, tập huấn về GMP thuốc cổ </w:t>
      </w:r>
      <w:r w:rsidRPr="00A31844">
        <w:rPr>
          <w:rFonts w:eastAsia="Batang"/>
          <w:sz w:val="28"/>
          <w:szCs w:val="28"/>
          <w:lang w:val="sv-SE" w:eastAsia="ko-KR"/>
        </w:rPr>
        <w:lastRenderedPageBreak/>
        <w:t>truyền, dược liệu.</w:t>
      </w:r>
    </w:p>
    <w:p w14:paraId="35E6FA20"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c) Trung thực, khách quan và nghiêm chỉnh chấp hành các quy chế, quy định pháp luật trong quá trình đánh giá, không có xung đột lợi ích với cơ sở sản xuất được đánh giá theo quy định tại Khoản 3 Điều này;</w:t>
      </w:r>
    </w:p>
    <w:p w14:paraId="79165D29"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d) Trưởng Đoàn đánh giá có kinh nghiệm trong công tác quản lý dược từ 03 (ba) năm trở lên.</w:t>
      </w:r>
    </w:p>
    <w:p w14:paraId="6A00EF4B"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3. Nguyên tắc đánh giá xung đột lợi ích: Thành viên Đoàn đánh giá được coi là có xung đột lợi ích với cơ sở sản xuất được đánh giá nếu thuộc một trong các trường hợp sau đây:</w:t>
      </w:r>
    </w:p>
    <w:p w14:paraId="40E904C3"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a) Đã từng làm việc hoặc tham gia hoạt động tư vấn trong thời gian 05 năm gần đây cho cơ sở sản xuất được đánh giá;</w:t>
      </w:r>
    </w:p>
    <w:p w14:paraId="466871A0"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b) Đang có quyền lợi về tài chính với cơ sở sản xuất được đánh giá;</w:t>
      </w:r>
    </w:p>
    <w:p w14:paraId="2FDBD73A"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c) Có vợ hoặc chồng, con, bố hoặc mẹ, anh chị em ruột, bố hoặc mẹ của vợ, bố hoặc mẹ của chồng đang làm việc cho cơ sở sản xuất được đánh giá.</w:t>
      </w:r>
    </w:p>
    <w:p w14:paraId="1FDC8638" w14:textId="6BFE7139"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b/>
          <w:bCs/>
          <w:sz w:val="28"/>
          <w:szCs w:val="28"/>
          <w:lang w:val="sv-SE" w:eastAsia="ko-KR"/>
        </w:rPr>
      </w:pPr>
      <w:r w:rsidRPr="00A31844">
        <w:rPr>
          <w:rFonts w:eastAsia="Batang"/>
          <w:b/>
          <w:bCs/>
          <w:sz w:val="28"/>
          <w:szCs w:val="28"/>
          <w:lang w:val="sv-SE" w:eastAsia="ko-KR"/>
        </w:rPr>
        <w:t>Điều 21. Trách nhiệm và quyền hạn của Đoàn đánh giá</w:t>
      </w:r>
    </w:p>
    <w:p w14:paraId="6A15C405"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1. Trách nhiệm của Đoàn đánh giá:</w:t>
      </w:r>
    </w:p>
    <w:p w14:paraId="600DDE10"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a) Đánh giá toàn bộ hoạt động của cơ sở sản xuất theo nguyên tắc, tiêu chuẩn GMP tương ứng quy định tại Điều 3 Thông tư này, phiên bản cập nhật nguyên tắc, tiêu chuẩn GMP và các văn bản quy phạm pháp luật, quy định chuyên môn có liên quan; ghi nhận cụ thể nội dung đánh giá, tồn tại phát hiện được, lập biên bản đánh giá và Báo cáo đánh giá GMP;</w:t>
      </w:r>
    </w:p>
    <w:p w14:paraId="0F0CFB62"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b) Báo cáo kết quả đánh giá hoặc giải trình về báo cáo kết quả đánh giá GMP trong trường hợp cơ sở sản xuất có ý kiến không thống nhất với nội dung Báo cáo đánh giá GMP;</w:t>
      </w:r>
    </w:p>
    <w:p w14:paraId="0014A3D7"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 xml:space="preserve">c) Bảo mật toàn bộ thông tin liên quan về nội dung đánh giá và toàn bộ thông tin liên quan đến hoạt động sản xuất, kiểm tra chất lượng, bảo quản, phân phối thuốc (các quy trình sản xuất, kiểm nghiệm, vệ sinh, các bí mật công nghệ...), trừ trường hợp có sự đồng ý của cơ sở sản xuất hoặc theo yêu cầu của cơ quan Nhà nước có thẩm quyền để phục vụ công tác thanh tra, điều tra. </w:t>
      </w:r>
    </w:p>
    <w:p w14:paraId="32DE1C4A"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 xml:space="preserve">2. Quyền hạn của Đoàn đánh giá: </w:t>
      </w:r>
    </w:p>
    <w:p w14:paraId="0DF00AAB"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 xml:space="preserve">a) Kiểm tra toàn bộ khu vực, nhà xưởng thuộc cơ sở sản xuất, và có quyền đề nghị kiểm tra khu vực khác có liên quan đến hoạt động sản xuất, bảo quản, kiểm nghiệm thuốc và nguyên liệu làm thuốc. Riêng đối với sản xuất vị thuốc cổ truyền thì kiểm tra thêm các quy trình chế biến, sản xuất vị thuốc cổ truyền của cơ sở dự kiến sản xuất.   </w:t>
      </w:r>
    </w:p>
    <w:p w14:paraId="4CD603AF"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b) Yêu cầu cung cấp hồ sơ tài liệu liên quan đến hoạt động quản lý chất lượng, sản xuất, kiểm nghiệm, bảo quản thuốc, nguyên liệu làm thuốc;</w:t>
      </w:r>
    </w:p>
    <w:p w14:paraId="495827F1"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lastRenderedPageBreak/>
        <w:t>c) Thực hiện việc thu thập hồ sơ tài liệu, bằng chứng chứng minh (sao chụp tài liệu, chụp ảnh, quay video...) về tồn tại phát hiện trong quá trình đánh giá;</w:t>
      </w:r>
    </w:p>
    <w:p w14:paraId="56011A72"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d) Lấy mẫu thuốc, bán thành phẩm, dược liệu và nguyên liệu làm thuốc để gửi kiểm tra chất lượng theo quy định pháp luật;</w:t>
      </w:r>
    </w:p>
    <w:p w14:paraId="486B1630" w14:textId="036075B6" w:rsidR="00160C83" w:rsidRPr="003205C6" w:rsidRDefault="00E06801" w:rsidP="00011D01">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31844">
        <w:rPr>
          <w:rFonts w:eastAsia="Batang"/>
          <w:sz w:val="28"/>
          <w:szCs w:val="28"/>
          <w:lang w:val="sv-SE" w:eastAsia="ko-KR"/>
        </w:rPr>
        <w:t>đ) Lập biên bản, yêu cầu cơ sở sản xuất tạm dừng hoạt động một, một số hoặc toàn bộ hoạt động sản xuất liên quan đến vi phạm. Nếu trong quá trình đánh giá, Đoàn đánh giá phát hiện cơ sở sản xuất có vi phạm ảnh hưởng nghiêm trọng tới chất lượng một hoặc nhiều sản phẩm thuốc, nguyên liệu làm thuốc phải báo cáo người có thẩm quyền xử lý theo quy định của pháp luật.</w:t>
      </w:r>
    </w:p>
    <w:p w14:paraId="4F3EFFAF" w14:textId="77777777" w:rsidR="00AE463A" w:rsidRPr="003205C6" w:rsidRDefault="00AE463A" w:rsidP="00121797">
      <w:pPr>
        <w:pStyle w:val="Heading1"/>
        <w:spacing w:before="60" w:line="340" w:lineRule="exact"/>
        <w:jc w:val="center"/>
        <w:rPr>
          <w:b/>
          <w:bCs/>
          <w:noProof/>
          <w:sz w:val="28"/>
          <w:szCs w:val="28"/>
          <w:lang w:val="sv-SE"/>
        </w:rPr>
      </w:pPr>
      <w:r w:rsidRPr="003205C6">
        <w:rPr>
          <w:b/>
          <w:bCs/>
          <w:noProof/>
          <w:sz w:val="28"/>
          <w:szCs w:val="28"/>
          <w:lang w:val="vi-VN"/>
        </w:rPr>
        <w:t>Chương VI</w:t>
      </w:r>
      <w:r w:rsidRPr="003205C6">
        <w:rPr>
          <w:b/>
          <w:bCs/>
          <w:noProof/>
          <w:sz w:val="28"/>
          <w:szCs w:val="28"/>
          <w:lang w:val="sv-SE"/>
        </w:rPr>
        <w:t>I</w:t>
      </w:r>
    </w:p>
    <w:p w14:paraId="3EE3CB05" w14:textId="77777777" w:rsidR="00AE463A" w:rsidRPr="0036187A" w:rsidRDefault="00AE463A" w:rsidP="00121797">
      <w:pPr>
        <w:widowControl w:val="0"/>
        <w:tabs>
          <w:tab w:val="left" w:pos="720"/>
          <w:tab w:val="left" w:pos="900"/>
        </w:tabs>
        <w:autoSpaceDE/>
        <w:autoSpaceDN/>
        <w:adjustRightInd/>
        <w:spacing w:before="60" w:line="340" w:lineRule="exact"/>
        <w:ind w:firstLine="567"/>
        <w:jc w:val="center"/>
        <w:rPr>
          <w:b/>
          <w:bCs/>
          <w:noProof/>
          <w:sz w:val="28"/>
          <w:szCs w:val="28"/>
        </w:rPr>
      </w:pPr>
      <w:r w:rsidRPr="003205C6">
        <w:rPr>
          <w:b/>
          <w:bCs/>
          <w:noProof/>
          <w:sz w:val="28"/>
          <w:szCs w:val="28"/>
          <w:lang w:val="vi-VN"/>
        </w:rPr>
        <w:t>ĐIỀU KHOẢN THI HÀNH</w:t>
      </w:r>
    </w:p>
    <w:p w14:paraId="43F04E9D" w14:textId="26F7CCCD" w:rsidR="00AE463A" w:rsidRPr="003205C6" w:rsidRDefault="00AE463A" w:rsidP="00011D01">
      <w:pPr>
        <w:pStyle w:val="Heading2"/>
        <w:spacing w:before="120" w:line="340" w:lineRule="exact"/>
        <w:ind w:firstLine="567"/>
        <w:rPr>
          <w:b/>
          <w:sz w:val="28"/>
          <w:szCs w:val="28"/>
          <w:lang w:val="nl-NL"/>
        </w:rPr>
      </w:pPr>
      <w:r w:rsidRPr="003205C6">
        <w:rPr>
          <w:b/>
          <w:sz w:val="28"/>
          <w:szCs w:val="28"/>
          <w:lang w:val="nl-NL"/>
        </w:rPr>
        <w:t xml:space="preserve">Điều </w:t>
      </w:r>
      <w:r w:rsidR="00F64553">
        <w:rPr>
          <w:b/>
          <w:sz w:val="28"/>
          <w:szCs w:val="28"/>
          <w:lang w:val="nl-NL"/>
        </w:rPr>
        <w:t>22</w:t>
      </w:r>
      <w:r w:rsidRPr="003205C6">
        <w:rPr>
          <w:b/>
          <w:sz w:val="28"/>
          <w:szCs w:val="28"/>
          <w:lang w:val="nl-NL"/>
        </w:rPr>
        <w:t>. Hiệu lực thi hành</w:t>
      </w:r>
      <w:r w:rsidRPr="003205C6">
        <w:rPr>
          <w:b/>
          <w:sz w:val="28"/>
          <w:szCs w:val="28"/>
          <w:lang w:val="nl-NL"/>
        </w:rPr>
        <w:tab/>
      </w:r>
    </w:p>
    <w:p w14:paraId="7504C808" w14:textId="4B19EE9E" w:rsidR="00AE463A" w:rsidRPr="00C67446" w:rsidRDefault="00AE463A" w:rsidP="00011D01">
      <w:pPr>
        <w:widowControl w:val="0"/>
        <w:tabs>
          <w:tab w:val="left" w:pos="567"/>
          <w:tab w:val="left" w:pos="900"/>
        </w:tabs>
        <w:autoSpaceDE/>
        <w:autoSpaceDN/>
        <w:adjustRightInd/>
        <w:spacing w:before="120" w:line="340" w:lineRule="exact"/>
        <w:jc w:val="both"/>
        <w:rPr>
          <w:b/>
          <w:sz w:val="28"/>
          <w:szCs w:val="28"/>
          <w:lang w:val="nl-NL"/>
        </w:rPr>
      </w:pPr>
      <w:r w:rsidRPr="00121797">
        <w:rPr>
          <w:bCs/>
          <w:color w:val="FF0000"/>
          <w:sz w:val="28"/>
          <w:szCs w:val="28"/>
          <w:lang w:val="nl-NL"/>
        </w:rPr>
        <w:tab/>
      </w:r>
      <w:r w:rsidRPr="00C67446">
        <w:rPr>
          <w:bCs/>
          <w:sz w:val="28"/>
          <w:szCs w:val="28"/>
          <w:lang w:val="nl-NL"/>
        </w:rPr>
        <w:t>1. Thông tư này có hiệu lực thi hành kể từ ngày</w:t>
      </w:r>
      <w:r w:rsidR="00121797" w:rsidRPr="00C67446">
        <w:rPr>
          <w:bCs/>
          <w:sz w:val="28"/>
          <w:szCs w:val="28"/>
          <w:lang w:val="nl-NL"/>
        </w:rPr>
        <w:t>.....</w:t>
      </w:r>
      <w:r w:rsidRPr="00C67446">
        <w:rPr>
          <w:bCs/>
          <w:sz w:val="28"/>
          <w:szCs w:val="28"/>
          <w:lang w:val="nl-NL"/>
        </w:rPr>
        <w:t>.</w:t>
      </w:r>
    </w:p>
    <w:p w14:paraId="537AC36E" w14:textId="77777777" w:rsidR="00AE463A" w:rsidRPr="00C67446" w:rsidRDefault="00AE463A" w:rsidP="00011D01">
      <w:pPr>
        <w:widowControl w:val="0"/>
        <w:tabs>
          <w:tab w:val="left" w:pos="720"/>
          <w:tab w:val="left" w:pos="900"/>
        </w:tabs>
        <w:autoSpaceDE/>
        <w:autoSpaceDN/>
        <w:adjustRightInd/>
        <w:spacing w:before="120" w:line="340" w:lineRule="exact"/>
        <w:ind w:firstLine="567"/>
        <w:jc w:val="both"/>
        <w:rPr>
          <w:bCs/>
          <w:sz w:val="28"/>
          <w:szCs w:val="28"/>
          <w:lang w:val="nl-NL"/>
        </w:rPr>
      </w:pPr>
      <w:r w:rsidRPr="00C67446">
        <w:rPr>
          <w:bCs/>
          <w:sz w:val="28"/>
          <w:szCs w:val="28"/>
          <w:lang w:val="nl-NL"/>
        </w:rPr>
        <w:t xml:space="preserve">2. Các văn bản, </w:t>
      </w:r>
      <w:r w:rsidR="00670AF9" w:rsidRPr="00C67446">
        <w:rPr>
          <w:bCs/>
          <w:sz w:val="28"/>
          <w:szCs w:val="28"/>
          <w:lang w:val="nl-NL"/>
        </w:rPr>
        <w:t>quy</w:t>
      </w:r>
      <w:r w:rsidRPr="00C67446">
        <w:rPr>
          <w:bCs/>
          <w:sz w:val="28"/>
          <w:szCs w:val="28"/>
          <w:lang w:val="nl-NL"/>
        </w:rPr>
        <w:t xml:space="preserve"> định sau đây hết hiệu lực kể từ ngày Thông tư này có hiệu lực:</w:t>
      </w:r>
    </w:p>
    <w:p w14:paraId="27A83BCA" w14:textId="77777777" w:rsidR="00F341DE" w:rsidRPr="00C67446" w:rsidRDefault="00F341DE" w:rsidP="00011D01">
      <w:pPr>
        <w:spacing w:before="120" w:line="340" w:lineRule="exact"/>
        <w:ind w:firstLine="562"/>
        <w:jc w:val="both"/>
        <w:rPr>
          <w:sz w:val="28"/>
          <w:szCs w:val="28"/>
        </w:rPr>
      </w:pPr>
      <w:r w:rsidRPr="00C67446">
        <w:rPr>
          <w:sz w:val="28"/>
          <w:szCs w:val="28"/>
          <w:lang w:val="vi-VN"/>
        </w:rPr>
        <w:t xml:space="preserve">a) </w:t>
      </w:r>
      <w:r w:rsidRPr="00C67446">
        <w:rPr>
          <w:sz w:val="28"/>
          <w:szCs w:val="28"/>
        </w:rPr>
        <w:t>Thông tư số 35/2018/TT-BYT ngày 22 tháng 11 năm 2018 của Bộ trưởng Bộ Y tế quy định về Thực hành tốt sản xuất thuốc, nguyên liệu làm thuốc;</w:t>
      </w:r>
    </w:p>
    <w:p w14:paraId="7C0A6C47" w14:textId="77777777" w:rsidR="00F341DE" w:rsidRPr="00C67446" w:rsidRDefault="00F341DE" w:rsidP="00011D01">
      <w:pPr>
        <w:widowControl w:val="0"/>
        <w:tabs>
          <w:tab w:val="left" w:pos="720"/>
          <w:tab w:val="left" w:pos="900"/>
        </w:tabs>
        <w:spacing w:before="120" w:line="340" w:lineRule="exact"/>
        <w:ind w:firstLine="567"/>
        <w:jc w:val="both"/>
        <w:rPr>
          <w:sz w:val="28"/>
          <w:szCs w:val="28"/>
        </w:rPr>
      </w:pPr>
      <w:r w:rsidRPr="00C67446">
        <w:rPr>
          <w:sz w:val="28"/>
          <w:szCs w:val="28"/>
          <w:lang w:val="vi-VN"/>
        </w:rPr>
        <w:t xml:space="preserve">b) </w:t>
      </w:r>
      <w:r w:rsidRPr="00C67446">
        <w:rPr>
          <w:sz w:val="28"/>
          <w:szCs w:val="28"/>
        </w:rPr>
        <w:t>Thông tư số 12/2022/TT-BYT ngày 21 tháng 11 năm 2022 của Bộ Y tế sửa đổi, bổ sung một số điều của Thông tư số 35/2018/TT-BYT ngày 22 tháng 11 năm 2018 của Bộ trưởng Bộ Y tế quy định về Thực hành tốt sản xuất thuốc, nguyên liệu làm thuốc;</w:t>
      </w:r>
    </w:p>
    <w:p w14:paraId="36E8CCF7" w14:textId="316361F6" w:rsidR="00F341DE" w:rsidRPr="00C67446" w:rsidRDefault="00F341DE" w:rsidP="00011D01">
      <w:pPr>
        <w:widowControl w:val="0"/>
        <w:tabs>
          <w:tab w:val="left" w:pos="720"/>
          <w:tab w:val="left" w:pos="900"/>
        </w:tabs>
        <w:spacing w:before="120" w:line="340" w:lineRule="exact"/>
        <w:ind w:firstLine="567"/>
        <w:jc w:val="both"/>
        <w:rPr>
          <w:sz w:val="28"/>
          <w:szCs w:val="28"/>
        </w:rPr>
      </w:pPr>
      <w:r w:rsidRPr="00C67446">
        <w:rPr>
          <w:sz w:val="28"/>
          <w:szCs w:val="28"/>
          <w:lang w:val="vi-VN"/>
        </w:rPr>
        <w:t xml:space="preserve">c) Khoản </w:t>
      </w:r>
      <w:r w:rsidR="0042550D" w:rsidRPr="00C67446">
        <w:rPr>
          <w:sz w:val="28"/>
          <w:szCs w:val="28"/>
        </w:rPr>
        <w:t xml:space="preserve">6 </w:t>
      </w:r>
      <w:r w:rsidR="007D74AA" w:rsidRPr="00C67446">
        <w:rPr>
          <w:sz w:val="28"/>
          <w:szCs w:val="28"/>
        </w:rPr>
        <w:t>Điều 1</w:t>
      </w:r>
      <w:r w:rsidR="0074383C" w:rsidRPr="00C67446">
        <w:rPr>
          <w:sz w:val="28"/>
          <w:szCs w:val="28"/>
        </w:rPr>
        <w:t>,</w:t>
      </w:r>
      <w:r w:rsidRPr="00C67446">
        <w:rPr>
          <w:sz w:val="28"/>
          <w:szCs w:val="28"/>
          <w:lang w:val="vi-VN"/>
        </w:rPr>
        <w:t xml:space="preserve"> </w:t>
      </w:r>
      <w:r w:rsidRPr="00C67446">
        <w:rPr>
          <w:sz w:val="28"/>
          <w:szCs w:val="28"/>
        </w:rPr>
        <w:t>Thông tư</w:t>
      </w:r>
      <w:r w:rsidR="002D684F" w:rsidRPr="00C67446">
        <w:rPr>
          <w:sz w:val="28"/>
          <w:szCs w:val="28"/>
        </w:rPr>
        <w:t xml:space="preserve"> số</w:t>
      </w:r>
      <w:r w:rsidRPr="00C67446">
        <w:rPr>
          <w:sz w:val="28"/>
          <w:szCs w:val="28"/>
        </w:rPr>
        <w:t xml:space="preserve"> 29/2020/TT-BYT ngày 31 tháng 12 năm 2020 sửa đổi bổ sung bãi bỏ văn bản quy phạm pháp luật của Bộ Y tế;</w:t>
      </w:r>
    </w:p>
    <w:p w14:paraId="10344BE2" w14:textId="31E61A55" w:rsidR="00AE463A" w:rsidRPr="003205C6" w:rsidRDefault="00AE463A" w:rsidP="00011D01">
      <w:pPr>
        <w:pStyle w:val="Heading2"/>
        <w:spacing w:before="120" w:line="340" w:lineRule="exact"/>
        <w:rPr>
          <w:b/>
          <w:bCs/>
          <w:sz w:val="28"/>
          <w:szCs w:val="28"/>
          <w:lang w:val="nl-NL"/>
        </w:rPr>
      </w:pPr>
      <w:r w:rsidRPr="003205C6">
        <w:rPr>
          <w:b/>
          <w:bCs/>
          <w:sz w:val="28"/>
          <w:szCs w:val="28"/>
          <w:lang w:val="nl-NL"/>
        </w:rPr>
        <w:t xml:space="preserve">Điều </w:t>
      </w:r>
      <w:r w:rsidR="00F64553">
        <w:rPr>
          <w:b/>
          <w:bCs/>
          <w:sz w:val="28"/>
          <w:szCs w:val="28"/>
          <w:lang w:val="nl-NL"/>
        </w:rPr>
        <w:t>23</w:t>
      </w:r>
      <w:r w:rsidRPr="003205C6">
        <w:rPr>
          <w:b/>
          <w:bCs/>
          <w:sz w:val="28"/>
          <w:szCs w:val="28"/>
          <w:lang w:val="nl-NL"/>
        </w:rPr>
        <w:t xml:space="preserve">. </w:t>
      </w:r>
      <w:r w:rsidRPr="003205C6">
        <w:rPr>
          <w:b/>
          <w:bCs/>
          <w:sz w:val="28"/>
          <w:szCs w:val="28"/>
          <w:lang w:val="vi-VN"/>
        </w:rPr>
        <w:t xml:space="preserve">Điều </w:t>
      </w:r>
      <w:r w:rsidRPr="003205C6">
        <w:rPr>
          <w:b/>
          <w:bCs/>
          <w:sz w:val="28"/>
          <w:szCs w:val="28"/>
          <w:lang w:val="nl-NL"/>
        </w:rPr>
        <w:t>k</w:t>
      </w:r>
      <w:r w:rsidRPr="003205C6">
        <w:rPr>
          <w:b/>
          <w:bCs/>
          <w:sz w:val="28"/>
          <w:szCs w:val="28"/>
          <w:lang w:val="vi-VN"/>
        </w:rPr>
        <w:t xml:space="preserve">hoản </w:t>
      </w:r>
      <w:r w:rsidRPr="003205C6">
        <w:rPr>
          <w:b/>
          <w:bCs/>
          <w:sz w:val="28"/>
          <w:szCs w:val="28"/>
          <w:lang w:val="nl-NL"/>
        </w:rPr>
        <w:t>tham chiếu</w:t>
      </w:r>
    </w:p>
    <w:p w14:paraId="310E376B" w14:textId="77777777" w:rsidR="00E06801" w:rsidRPr="00A31844" w:rsidRDefault="00E06801" w:rsidP="00011D01">
      <w:pPr>
        <w:widowControl w:val="0"/>
        <w:spacing w:before="120" w:line="340" w:lineRule="exact"/>
        <w:ind w:firstLine="567"/>
        <w:jc w:val="both"/>
        <w:rPr>
          <w:bCs/>
          <w:sz w:val="28"/>
          <w:szCs w:val="28"/>
          <w:lang w:val="nl-NL"/>
        </w:rPr>
      </w:pPr>
      <w:r w:rsidRPr="00A31844">
        <w:rPr>
          <w:bCs/>
          <w:sz w:val="28"/>
          <w:szCs w:val="28"/>
          <w:lang w:val="nl-NL"/>
        </w:rPr>
        <w:t>Trong trường hợp các văn bản quy phạm pháp luật và các quy định được viện dẫn trong Thông tư này có sự thay đổi, bổ sung hoặc được thay thế thì áp dụng theo văn bản quy phạm pháp luật mới.</w:t>
      </w:r>
    </w:p>
    <w:p w14:paraId="0970C450" w14:textId="3816F4B9" w:rsidR="00E06801" w:rsidRPr="00A31844" w:rsidRDefault="00E06801" w:rsidP="00011D01">
      <w:pPr>
        <w:widowControl w:val="0"/>
        <w:tabs>
          <w:tab w:val="left" w:pos="720"/>
          <w:tab w:val="left" w:pos="900"/>
        </w:tabs>
        <w:autoSpaceDE/>
        <w:autoSpaceDN/>
        <w:adjustRightInd/>
        <w:spacing w:before="120" w:line="340" w:lineRule="exact"/>
        <w:ind w:firstLine="567"/>
        <w:jc w:val="both"/>
        <w:rPr>
          <w:b/>
          <w:sz w:val="28"/>
          <w:szCs w:val="28"/>
          <w:lang w:val="sv-SE"/>
        </w:rPr>
      </w:pPr>
      <w:r w:rsidRPr="00A31844">
        <w:rPr>
          <w:b/>
          <w:sz w:val="28"/>
          <w:szCs w:val="28"/>
          <w:lang w:val="sv-SE"/>
        </w:rPr>
        <w:t xml:space="preserve">Điều 24. </w:t>
      </w:r>
      <w:r w:rsidRPr="00A31844">
        <w:rPr>
          <w:b/>
          <w:sz w:val="28"/>
          <w:szCs w:val="28"/>
          <w:lang w:val="vi-VN"/>
        </w:rPr>
        <w:t>Điều</w:t>
      </w:r>
      <w:r w:rsidRPr="00A31844">
        <w:rPr>
          <w:b/>
          <w:sz w:val="28"/>
          <w:szCs w:val="28"/>
          <w:lang w:val="nl-NL"/>
        </w:rPr>
        <w:t xml:space="preserve"> k</w:t>
      </w:r>
      <w:r w:rsidRPr="00A31844">
        <w:rPr>
          <w:b/>
          <w:sz w:val="28"/>
          <w:szCs w:val="28"/>
          <w:lang w:val="vi-VN"/>
        </w:rPr>
        <w:t>hoản chuyển tiếp</w:t>
      </w:r>
    </w:p>
    <w:p w14:paraId="4627ECA1"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sz w:val="28"/>
          <w:szCs w:val="28"/>
          <w:lang w:val="sv-SE"/>
        </w:rPr>
      </w:pPr>
      <w:r w:rsidRPr="00A31844">
        <w:rPr>
          <w:bCs/>
          <w:sz w:val="28"/>
          <w:szCs w:val="28"/>
          <w:lang w:val="sv-SE"/>
        </w:rPr>
        <w:t xml:space="preserve">1. </w:t>
      </w:r>
      <w:r w:rsidRPr="00A31844">
        <w:rPr>
          <w:bCs/>
          <w:sz w:val="28"/>
          <w:szCs w:val="28"/>
          <w:lang w:val="vi-VN"/>
        </w:rPr>
        <w:t xml:space="preserve">Đối với các cơ sở </w:t>
      </w:r>
      <w:r w:rsidRPr="00A31844">
        <w:rPr>
          <w:bCs/>
          <w:sz w:val="28"/>
          <w:szCs w:val="28"/>
          <w:lang w:val="nl-NL"/>
        </w:rPr>
        <w:t>sản xuất</w:t>
      </w:r>
      <w:r w:rsidRPr="00A31844">
        <w:rPr>
          <w:bCs/>
          <w:sz w:val="28"/>
          <w:szCs w:val="28"/>
          <w:lang w:val="vi-VN"/>
        </w:rPr>
        <w:t xml:space="preserve"> thuốc</w:t>
      </w:r>
      <w:r w:rsidRPr="00A31844">
        <w:rPr>
          <w:bCs/>
          <w:sz w:val="28"/>
          <w:szCs w:val="28"/>
          <w:lang w:val="nl-NL"/>
        </w:rPr>
        <w:t>, nguyên liệu làm thuốc</w:t>
      </w:r>
      <w:r w:rsidRPr="00A31844">
        <w:rPr>
          <w:bCs/>
          <w:sz w:val="28"/>
          <w:szCs w:val="28"/>
          <w:lang w:val="vi-VN"/>
        </w:rPr>
        <w:t xml:space="preserve"> đã được cấp </w:t>
      </w:r>
      <w:r w:rsidRPr="00A31844">
        <w:rPr>
          <w:bCs/>
          <w:sz w:val="28"/>
          <w:szCs w:val="28"/>
          <w:lang w:val="nl-NL"/>
        </w:rPr>
        <w:t>G</w:t>
      </w:r>
      <w:r w:rsidRPr="00A31844">
        <w:rPr>
          <w:bCs/>
          <w:sz w:val="28"/>
          <w:szCs w:val="28"/>
          <w:lang w:val="vi-VN"/>
        </w:rPr>
        <w:t xml:space="preserve">iấy chứng nhận đủ điều kiện kinh doanh dược </w:t>
      </w:r>
      <w:r w:rsidRPr="00A31844">
        <w:rPr>
          <w:bCs/>
          <w:sz w:val="28"/>
          <w:szCs w:val="28"/>
          <w:lang w:val="nl-NL"/>
        </w:rPr>
        <w:t xml:space="preserve">có </w:t>
      </w:r>
      <w:r w:rsidRPr="00A31844">
        <w:rPr>
          <w:bCs/>
          <w:sz w:val="28"/>
          <w:szCs w:val="28"/>
          <w:lang w:val="vi-VN"/>
        </w:rPr>
        <w:t xml:space="preserve">phạm vi </w:t>
      </w:r>
      <w:r w:rsidRPr="00A31844">
        <w:rPr>
          <w:bCs/>
          <w:sz w:val="28"/>
          <w:szCs w:val="28"/>
          <w:lang w:val="nl-NL"/>
        </w:rPr>
        <w:t>sản xuất</w:t>
      </w:r>
      <w:r w:rsidRPr="00A31844">
        <w:rPr>
          <w:bCs/>
          <w:sz w:val="28"/>
          <w:szCs w:val="28"/>
          <w:lang w:val="vi-VN"/>
        </w:rPr>
        <w:t xml:space="preserve"> thuốc, nguyên liệu làm thuốc hoặc giấy chứng nhận </w:t>
      </w:r>
      <w:r w:rsidRPr="00A31844">
        <w:rPr>
          <w:bCs/>
          <w:sz w:val="28"/>
          <w:szCs w:val="28"/>
          <w:lang w:val="sv-SE"/>
        </w:rPr>
        <w:t>GMP</w:t>
      </w:r>
      <w:r w:rsidRPr="00A31844">
        <w:rPr>
          <w:bCs/>
          <w:sz w:val="28"/>
          <w:szCs w:val="28"/>
          <w:lang w:val="vi-VN"/>
        </w:rPr>
        <w:t xml:space="preserve"> có thời hạn còn hiệu lực, cấp trước ngày Thông tư này có hiệu lực, cơ sở</w:t>
      </w:r>
      <w:r w:rsidRPr="00A31844">
        <w:rPr>
          <w:sz w:val="28"/>
          <w:szCs w:val="28"/>
          <w:lang w:val="vi-VN"/>
        </w:rPr>
        <w:t xml:space="preserve"> được phép </w:t>
      </w:r>
      <w:r w:rsidRPr="00A31844">
        <w:rPr>
          <w:sz w:val="28"/>
          <w:szCs w:val="28"/>
          <w:lang w:val="nl-NL"/>
        </w:rPr>
        <w:t xml:space="preserve">sản xuất </w:t>
      </w:r>
      <w:r w:rsidRPr="00A31844">
        <w:rPr>
          <w:bCs/>
          <w:sz w:val="28"/>
          <w:szCs w:val="28"/>
          <w:lang w:val="vi-VN"/>
        </w:rPr>
        <w:t>thuốc</w:t>
      </w:r>
      <w:r w:rsidRPr="00A31844">
        <w:rPr>
          <w:bCs/>
          <w:sz w:val="28"/>
          <w:szCs w:val="28"/>
          <w:lang w:val="nl-NL"/>
        </w:rPr>
        <w:t>, nguyên liệu làm thuốc</w:t>
      </w:r>
      <w:r w:rsidRPr="00A31844">
        <w:rPr>
          <w:bCs/>
          <w:sz w:val="28"/>
          <w:szCs w:val="28"/>
          <w:lang w:val="vi-VN"/>
        </w:rPr>
        <w:t xml:space="preserve"> đến hết thời hạn ghi trên giấy chứng nhận</w:t>
      </w:r>
      <w:r w:rsidRPr="00A31844">
        <w:rPr>
          <w:bCs/>
          <w:sz w:val="28"/>
          <w:szCs w:val="28"/>
          <w:lang w:val="sv-SE"/>
        </w:rPr>
        <w:t>.</w:t>
      </w:r>
    </w:p>
    <w:p w14:paraId="04ADC5D7"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noProof/>
          <w:sz w:val="28"/>
          <w:szCs w:val="28"/>
          <w:lang w:val="vi-VN"/>
        </w:rPr>
      </w:pPr>
      <w:r w:rsidRPr="00A31844">
        <w:rPr>
          <w:bCs/>
          <w:noProof/>
          <w:sz w:val="28"/>
          <w:szCs w:val="28"/>
          <w:lang w:val="vi-VN"/>
        </w:rPr>
        <w:t>Trường hợp Giấy chứng nhận đủ điều kiện kinh doanh dược hết thời hạn hiệu lực, cơ sở</w:t>
      </w:r>
      <w:r w:rsidRPr="00A31844">
        <w:rPr>
          <w:bCs/>
          <w:noProof/>
          <w:sz w:val="28"/>
          <w:szCs w:val="28"/>
          <w:lang w:val="sv-SE"/>
        </w:rPr>
        <w:t xml:space="preserve"> sản xuất</w:t>
      </w:r>
      <w:r w:rsidRPr="00A31844">
        <w:rPr>
          <w:bCs/>
          <w:noProof/>
          <w:sz w:val="28"/>
          <w:szCs w:val="28"/>
          <w:lang w:val="vi-VN"/>
        </w:rPr>
        <w:t xml:space="preserve"> phải tiến hành thủ tục đề nghị cấp Giấy chứng nhận đủ điều kiện kinh doanh dược</w:t>
      </w:r>
      <w:r w:rsidRPr="00A31844">
        <w:rPr>
          <w:bCs/>
          <w:noProof/>
          <w:sz w:val="28"/>
          <w:szCs w:val="28"/>
          <w:lang w:val="sv-SE"/>
        </w:rPr>
        <w:t xml:space="preserve"> </w:t>
      </w:r>
      <w:r w:rsidRPr="00A31844">
        <w:rPr>
          <w:bCs/>
          <w:noProof/>
          <w:sz w:val="28"/>
          <w:szCs w:val="28"/>
          <w:lang w:val="vi-VN"/>
        </w:rPr>
        <w:t xml:space="preserve">theo quy định </w:t>
      </w:r>
      <w:r w:rsidRPr="00A31844">
        <w:rPr>
          <w:bCs/>
          <w:noProof/>
          <w:sz w:val="28"/>
          <w:szCs w:val="28"/>
          <w:lang w:val="sv-SE"/>
        </w:rPr>
        <w:t>của pháp luật</w:t>
      </w:r>
      <w:r w:rsidRPr="00A31844">
        <w:rPr>
          <w:bCs/>
          <w:noProof/>
          <w:sz w:val="28"/>
          <w:szCs w:val="28"/>
          <w:lang w:val="vi-VN"/>
        </w:rPr>
        <w:t>.</w:t>
      </w:r>
    </w:p>
    <w:p w14:paraId="198B8B6B"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noProof/>
          <w:sz w:val="28"/>
          <w:szCs w:val="28"/>
          <w:lang w:val="vi-VN"/>
        </w:rPr>
      </w:pPr>
      <w:r w:rsidRPr="00A31844">
        <w:rPr>
          <w:bCs/>
          <w:noProof/>
          <w:sz w:val="28"/>
          <w:szCs w:val="28"/>
          <w:lang w:val="vi-VN"/>
        </w:rPr>
        <w:lastRenderedPageBreak/>
        <w:t>Trường hợp Giấy chứng nhận GMP hết thời hạn trước, cơ sở sản xuất phải tiến hành thủ tục đề nghị đánh giá duy trì đáp ứng GMP theo quy định tại Chương IV Thông tư này để tiếp tục hoạt động theo quy định.</w:t>
      </w:r>
    </w:p>
    <w:p w14:paraId="19705832"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sz w:val="28"/>
          <w:szCs w:val="28"/>
          <w:lang w:val="vi-VN"/>
        </w:rPr>
      </w:pPr>
      <w:r w:rsidRPr="00A31844">
        <w:rPr>
          <w:bCs/>
          <w:sz w:val="28"/>
          <w:szCs w:val="28"/>
          <w:lang w:val="vi-VN"/>
        </w:rPr>
        <w:t xml:space="preserve">2. Đối với cơ sở sản xuất thuốc, nguyên liệu làm thuốc đã được cấp Giấy chứng nhận đủ điều kiện kinh doanh dược phạm vi sản xuất thuốc, nguyên liệu làm thuốc không thời hạn, khi hết thời hạn Giấy chứng nhận GMP, cơ sở phải thực hiện thủ tục để cơ quan tiếp nhận đánh giá việc duy trì đáp ứng GMP và thực hiện các thủ tục có liên quan theo quy định của pháp luật. </w:t>
      </w:r>
    </w:p>
    <w:p w14:paraId="05F44538"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iCs/>
          <w:sz w:val="28"/>
          <w:szCs w:val="28"/>
          <w:lang w:val="pt-BR"/>
        </w:rPr>
      </w:pPr>
      <w:r w:rsidRPr="00A31844">
        <w:rPr>
          <w:bCs/>
          <w:sz w:val="28"/>
          <w:szCs w:val="28"/>
          <w:lang w:val="vi-VN"/>
        </w:rPr>
        <w:t xml:space="preserve">3. Đối với hồ sơ đề nghị cấp Giấy chứng nhận đủ điều kiện kinh doanh dược hoặc hồ sơ đăng ký đánh giá định kỳ đáp ứng GMP đã được nộp về Cơ quan tiếp nhận trước ngày Thông tư này có hiệu lực, Cơ quan tiếp nhận tiếp tục tiến hành đánh giá cơ sở sản xuất theo tiêu chuẩn GMP được ban hành kèm theo </w:t>
      </w:r>
      <w:r w:rsidRPr="00A31844">
        <w:rPr>
          <w:bCs/>
          <w:sz w:val="28"/>
          <w:szCs w:val="28"/>
          <w:lang w:val="nl-NL"/>
        </w:rPr>
        <w:t>Quyết định số 3886/2004/QĐ-BYT ngày 03 tháng 11 năm 2004 của Bộ trưởng Bộ Y tế quy định về việc triển khai áp dụng nguyên tắc, tiêu chuẩn “Thực hành tốt sản xuất thuốc” theo khuyến cáo của WHO hoặc theo quy định tại Thông tư này nếu cơ sở sản xuất đề nghị</w:t>
      </w:r>
      <w:r w:rsidRPr="00A31844">
        <w:rPr>
          <w:bCs/>
          <w:iCs/>
          <w:sz w:val="28"/>
          <w:szCs w:val="28"/>
          <w:lang w:val="pt-BR"/>
        </w:rPr>
        <w:t>.</w:t>
      </w:r>
    </w:p>
    <w:p w14:paraId="07101AA9" w14:textId="77777777" w:rsidR="00E06801" w:rsidRPr="00A974ED" w:rsidRDefault="00E06801" w:rsidP="00011D01">
      <w:pPr>
        <w:widowControl w:val="0"/>
        <w:tabs>
          <w:tab w:val="left" w:pos="720"/>
          <w:tab w:val="left" w:pos="900"/>
        </w:tabs>
        <w:autoSpaceDE/>
        <w:autoSpaceDN/>
        <w:adjustRightInd/>
        <w:spacing w:before="120" w:line="340" w:lineRule="exact"/>
        <w:ind w:firstLine="567"/>
        <w:jc w:val="both"/>
        <w:rPr>
          <w:bCs/>
          <w:noProof/>
          <w:spacing w:val="-2"/>
          <w:sz w:val="28"/>
          <w:szCs w:val="28"/>
          <w:lang w:val="pt-BR"/>
        </w:rPr>
      </w:pPr>
      <w:r w:rsidRPr="00A974ED">
        <w:rPr>
          <w:bCs/>
          <w:iCs/>
          <w:spacing w:val="-2"/>
          <w:sz w:val="28"/>
          <w:szCs w:val="28"/>
          <w:lang w:val="pt-BR"/>
        </w:rPr>
        <w:t xml:space="preserve">4. </w:t>
      </w:r>
      <w:r w:rsidRPr="00A974ED">
        <w:rPr>
          <w:rFonts w:eastAsia="Batang"/>
          <w:bCs/>
          <w:iCs/>
          <w:spacing w:val="-2"/>
          <w:kern w:val="36"/>
          <w:sz w:val="28"/>
          <w:szCs w:val="28"/>
          <w:lang w:val="pt-BR" w:eastAsia="ko-KR"/>
        </w:rPr>
        <w:t xml:space="preserve">Đối với cơ sở kinh doanh dược liệu có hoạt động chế biến dược liệu đã được Cục Quản lý Y, Dược cổ truyền kiểm tra và công bố trên cổng thông tin điện tử theo quy định tại </w:t>
      </w:r>
      <w:r w:rsidRPr="00A974ED">
        <w:rPr>
          <w:bCs/>
          <w:noProof/>
          <w:spacing w:val="-2"/>
          <w:sz w:val="28"/>
          <w:szCs w:val="28"/>
          <w:lang w:val="pt-BR"/>
        </w:rPr>
        <w:t xml:space="preserve">Thông tư số 03/2016/TT-BYT ngày 21 tháng 01 năm 2016 của Bộ trưởng Bộ Y tế quy định về hoạt động kinh doanh dược liệu thì </w:t>
      </w:r>
      <w:r w:rsidRPr="00A974ED">
        <w:rPr>
          <w:rFonts w:eastAsia="Batang"/>
          <w:bCs/>
          <w:iCs/>
          <w:spacing w:val="-2"/>
          <w:kern w:val="36"/>
          <w:sz w:val="28"/>
          <w:szCs w:val="28"/>
          <w:lang w:val="pt-BR" w:eastAsia="ko-KR"/>
        </w:rPr>
        <w:t xml:space="preserve">được tiếp tục hoạt động đến hết ngày 31 tháng 12 năm 2020. Trước ngày 01/01/2021, cơ sở sản xuất chế biến dược liệu, vị thuốc cổ truyền nộp hồ sơ đề nghị cấp Giấy chứng nhận đủ điều kiện kinh doanh dược phạm vi chế biến dược liệu, sản xuất vị thuốc cổ truyền theo quy định tại Điều 5 Thông tư này và áp dụng điều kiện sản xuất theo quy định tại các điều 13, 14, 15, 16, 17, 18, 19 và 20 Thông tư </w:t>
      </w:r>
      <w:r w:rsidRPr="00A974ED">
        <w:rPr>
          <w:bCs/>
          <w:noProof/>
          <w:spacing w:val="-2"/>
          <w:sz w:val="28"/>
          <w:szCs w:val="28"/>
          <w:lang w:val="pt-BR"/>
        </w:rPr>
        <w:t>số 03/2016/TT-BYT ngày 21 tháng 01 năm 2016 của Bộ trưởng Bộ Y tế quy định về hoạt động kinh doanh dược liệu. Hồ sơ, quy trình đánh giá, xử lý kết quả đánh giá thực hiện theo quy định tại các điều 5, 6, 7 và 8 Thông tư này.</w:t>
      </w:r>
    </w:p>
    <w:p w14:paraId="0FDB8A68" w14:textId="4E57D706" w:rsidR="00E06801" w:rsidRPr="00A974ED" w:rsidRDefault="00E06801" w:rsidP="00011D01">
      <w:pPr>
        <w:widowControl w:val="0"/>
        <w:tabs>
          <w:tab w:val="left" w:pos="720"/>
          <w:tab w:val="left" w:pos="900"/>
        </w:tabs>
        <w:autoSpaceDE/>
        <w:autoSpaceDN/>
        <w:adjustRightInd/>
        <w:spacing w:before="120" w:line="340" w:lineRule="exact"/>
        <w:ind w:firstLine="567"/>
        <w:jc w:val="both"/>
        <w:rPr>
          <w:bCs/>
          <w:noProof/>
          <w:spacing w:val="-2"/>
          <w:sz w:val="28"/>
          <w:szCs w:val="28"/>
          <w:lang w:val="pt-BR"/>
        </w:rPr>
      </w:pPr>
      <w:r w:rsidRPr="00A974ED">
        <w:rPr>
          <w:bCs/>
          <w:noProof/>
          <w:sz w:val="28"/>
          <w:szCs w:val="28"/>
          <w:lang w:val="nl-NL"/>
        </w:rPr>
        <w:t>5</w:t>
      </w:r>
      <w:r w:rsidR="00A31844" w:rsidRPr="00A974ED">
        <w:rPr>
          <w:bCs/>
          <w:noProof/>
          <w:sz w:val="28"/>
          <w:szCs w:val="28"/>
          <w:lang w:val="nl-NL"/>
        </w:rPr>
        <w:t>.</w:t>
      </w:r>
      <w:r w:rsidRPr="00A974ED">
        <w:rPr>
          <w:bCs/>
          <w:noProof/>
          <w:sz w:val="28"/>
          <w:szCs w:val="28"/>
          <w:lang w:val="nl-NL"/>
        </w:rPr>
        <w:t xml:space="preserve"> Đối với các cơ sở sản xuất đã được cấp Giấy chứng nhận GMP có phạm vi sản xuất thuốc dược liệu còn hiệu lực trước ngày Thông tư này có hiệu lực thì được thực hiện sản xuất đối với thuốc cổ truyền.</w:t>
      </w:r>
    </w:p>
    <w:p w14:paraId="7459766B" w14:textId="6174F8C8" w:rsidR="00E06801" w:rsidRPr="00A31844" w:rsidRDefault="00E06801" w:rsidP="00011D01">
      <w:pPr>
        <w:widowControl w:val="0"/>
        <w:tabs>
          <w:tab w:val="left" w:pos="720"/>
          <w:tab w:val="left" w:pos="900"/>
        </w:tabs>
        <w:autoSpaceDE/>
        <w:autoSpaceDN/>
        <w:adjustRightInd/>
        <w:spacing w:before="120" w:line="340" w:lineRule="exact"/>
        <w:ind w:firstLine="567"/>
        <w:jc w:val="both"/>
        <w:rPr>
          <w:b/>
          <w:sz w:val="28"/>
          <w:szCs w:val="28"/>
          <w:lang w:val="nl-NL"/>
        </w:rPr>
      </w:pPr>
      <w:r w:rsidRPr="00A31844">
        <w:rPr>
          <w:b/>
          <w:sz w:val="28"/>
          <w:szCs w:val="28"/>
          <w:lang w:val="nl-NL"/>
        </w:rPr>
        <w:t>Điều 2</w:t>
      </w:r>
      <w:r w:rsidR="00D875CE">
        <w:rPr>
          <w:b/>
          <w:sz w:val="28"/>
          <w:szCs w:val="28"/>
          <w:lang w:val="nl-NL"/>
        </w:rPr>
        <w:t>5</w:t>
      </w:r>
      <w:r w:rsidRPr="00A31844">
        <w:rPr>
          <w:b/>
          <w:sz w:val="28"/>
          <w:szCs w:val="28"/>
          <w:lang w:val="nl-NL"/>
        </w:rPr>
        <w:t>. Trách nhiệm thi hành</w:t>
      </w:r>
    </w:p>
    <w:p w14:paraId="2720E161"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nl-NL" w:eastAsia="ko-KR"/>
        </w:rPr>
      </w:pPr>
      <w:r w:rsidRPr="00A31844">
        <w:rPr>
          <w:rFonts w:eastAsia="Batang"/>
          <w:noProof/>
          <w:sz w:val="28"/>
          <w:szCs w:val="28"/>
          <w:lang w:val="nl-NL" w:eastAsia="ko-KR"/>
        </w:rPr>
        <w:t>1. Cục Quản lý Dược có trách nhiệm:</w:t>
      </w:r>
    </w:p>
    <w:p w14:paraId="33731F7B"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pacing w:val="-2"/>
          <w:sz w:val="28"/>
          <w:szCs w:val="28"/>
          <w:lang w:val="nl-NL" w:eastAsia="ko-KR"/>
        </w:rPr>
      </w:pPr>
      <w:r w:rsidRPr="00A31844">
        <w:rPr>
          <w:rFonts w:eastAsia="Batang"/>
          <w:noProof/>
          <w:spacing w:val="-2"/>
          <w:sz w:val="28"/>
          <w:szCs w:val="28"/>
          <w:lang w:val="nl-NL" w:eastAsia="ko-KR"/>
        </w:rPr>
        <w:t>a)</w:t>
      </w:r>
      <w:r w:rsidRPr="00A31844">
        <w:rPr>
          <w:rFonts w:eastAsia="Batang"/>
          <w:noProof/>
          <w:spacing w:val="-2"/>
          <w:sz w:val="28"/>
          <w:szCs w:val="28"/>
          <w:lang w:val="vi-VN" w:eastAsia="ko-KR"/>
        </w:rPr>
        <w:t xml:space="preserve"> Chủ trì, phối hợp với các đơn vị liên quan tổ chức </w:t>
      </w:r>
      <w:r w:rsidRPr="00A31844">
        <w:rPr>
          <w:rFonts w:eastAsia="Batang"/>
          <w:noProof/>
          <w:spacing w:val="-2"/>
          <w:sz w:val="28"/>
          <w:szCs w:val="28"/>
          <w:lang w:val="nl-NL" w:eastAsia="ko-KR"/>
        </w:rPr>
        <w:t xml:space="preserve">tuyên truyền </w:t>
      </w:r>
      <w:r w:rsidRPr="00A31844">
        <w:rPr>
          <w:rFonts w:eastAsia="Batang"/>
          <w:noProof/>
          <w:spacing w:val="-2"/>
          <w:sz w:val="28"/>
          <w:szCs w:val="28"/>
          <w:lang w:val="vi-VN" w:eastAsia="ko-KR"/>
        </w:rPr>
        <w:t>phổ biến Thông tư này</w:t>
      </w:r>
      <w:r w:rsidRPr="00A31844">
        <w:rPr>
          <w:rFonts w:eastAsia="Batang"/>
          <w:noProof/>
          <w:spacing w:val="-2"/>
          <w:sz w:val="28"/>
          <w:szCs w:val="28"/>
          <w:lang w:val="nl-NL" w:eastAsia="ko-KR"/>
        </w:rPr>
        <w:t>.</w:t>
      </w:r>
      <w:r w:rsidRPr="00A31844">
        <w:rPr>
          <w:sz w:val="28"/>
          <w:szCs w:val="28"/>
          <w:lang w:val="pt-BR"/>
        </w:rPr>
        <w:t xml:space="preserve"> </w:t>
      </w:r>
      <w:r w:rsidRPr="00A31844">
        <w:rPr>
          <w:rFonts w:eastAsia="Batang"/>
          <w:noProof/>
          <w:spacing w:val="-2"/>
          <w:sz w:val="28"/>
          <w:szCs w:val="28"/>
          <w:lang w:val="pt-BR" w:eastAsia="ko-KR"/>
        </w:rPr>
        <w:t>Đầu mối biên soạn danh mục đánh giá GMP phù hợp với từng loại hình sản xuất theo nguyên tắc minh bạch, rõ ràng và chính xác để đánh giá, trình Bộ Y tế ban hành, làm cơ sở cho việc triển khai áp dụng GMP tại cơ sở sản xuất thuốc, nguyên liệu làm thuốc và việc đánh giá của cơ quan quản lý dược.</w:t>
      </w:r>
    </w:p>
    <w:p w14:paraId="628B71F8"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nl-NL" w:eastAsia="ko-KR"/>
        </w:rPr>
      </w:pPr>
      <w:r w:rsidRPr="00A31844">
        <w:rPr>
          <w:rFonts w:eastAsia="Batang"/>
          <w:noProof/>
          <w:sz w:val="28"/>
          <w:szCs w:val="28"/>
          <w:lang w:val="nl-NL" w:eastAsia="ko-KR"/>
        </w:rPr>
        <w:t>b) T</w:t>
      </w:r>
      <w:r w:rsidRPr="00A31844">
        <w:rPr>
          <w:rFonts w:eastAsia="Batang"/>
          <w:noProof/>
          <w:sz w:val="28"/>
          <w:szCs w:val="28"/>
          <w:lang w:val="vi-VN" w:eastAsia="ko-KR"/>
        </w:rPr>
        <w:t xml:space="preserve">riển khai </w:t>
      </w:r>
      <w:r w:rsidRPr="00A31844">
        <w:rPr>
          <w:rFonts w:eastAsia="Batang"/>
          <w:noProof/>
          <w:sz w:val="28"/>
          <w:szCs w:val="28"/>
          <w:lang w:val="nl-NL" w:eastAsia="ko-KR"/>
        </w:rPr>
        <w:t xml:space="preserve">việc thực hiện Thông tư này </w:t>
      </w:r>
      <w:r w:rsidRPr="00A31844">
        <w:rPr>
          <w:rFonts w:eastAsia="Batang"/>
          <w:noProof/>
          <w:sz w:val="28"/>
          <w:szCs w:val="28"/>
          <w:lang w:val="vi-VN" w:eastAsia="ko-KR"/>
        </w:rPr>
        <w:t xml:space="preserve">cho Sở Y tế, Y tế ngành và cơ sở </w:t>
      </w:r>
      <w:r w:rsidRPr="00A31844">
        <w:rPr>
          <w:rFonts w:eastAsia="Batang"/>
          <w:noProof/>
          <w:sz w:val="28"/>
          <w:szCs w:val="28"/>
          <w:lang w:val="nl-NL" w:eastAsia="ko-KR"/>
        </w:rPr>
        <w:lastRenderedPageBreak/>
        <w:t>sản xuất</w:t>
      </w:r>
      <w:r w:rsidRPr="00A31844">
        <w:rPr>
          <w:rFonts w:eastAsia="Batang"/>
          <w:noProof/>
          <w:sz w:val="28"/>
          <w:szCs w:val="28"/>
          <w:lang w:val="vi-VN" w:eastAsia="ko-KR"/>
        </w:rPr>
        <w:t xml:space="preserve"> thuốc, nguyên liệu làm thuốc</w:t>
      </w:r>
      <w:r w:rsidRPr="00A31844">
        <w:rPr>
          <w:rFonts w:eastAsia="Batang"/>
          <w:noProof/>
          <w:sz w:val="28"/>
          <w:szCs w:val="28"/>
          <w:lang w:val="nl-NL" w:eastAsia="ko-KR"/>
        </w:rPr>
        <w:t xml:space="preserve"> thuộc phạm vi chức năng, nhiệm vụ được giao;</w:t>
      </w:r>
    </w:p>
    <w:p w14:paraId="1AA03174"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nl-NL" w:eastAsia="ko-KR"/>
        </w:rPr>
      </w:pPr>
      <w:r w:rsidRPr="00A31844">
        <w:rPr>
          <w:rFonts w:eastAsia="Batang"/>
          <w:noProof/>
          <w:sz w:val="28"/>
          <w:szCs w:val="28"/>
          <w:lang w:val="nl-NL" w:eastAsia="ko-KR"/>
        </w:rPr>
        <w:t>c) Tổng hợp và c</w:t>
      </w:r>
      <w:r w:rsidRPr="00A31844">
        <w:rPr>
          <w:rFonts w:eastAsia="Batang"/>
          <w:noProof/>
          <w:sz w:val="28"/>
          <w:szCs w:val="28"/>
          <w:lang w:val="vi-VN" w:eastAsia="ko-KR"/>
        </w:rPr>
        <w:t>ông bố</w:t>
      </w:r>
      <w:r w:rsidRPr="00A31844">
        <w:rPr>
          <w:rFonts w:eastAsia="Batang"/>
          <w:noProof/>
          <w:sz w:val="28"/>
          <w:szCs w:val="28"/>
          <w:lang w:val="nl-NL" w:eastAsia="ko-KR"/>
        </w:rPr>
        <w:t xml:space="preserve"> trên Trang Thông tin điện tử của Cục Quản lý Dược</w:t>
      </w:r>
      <w:r w:rsidRPr="00A31844">
        <w:rPr>
          <w:rFonts w:eastAsia="Batang"/>
          <w:noProof/>
          <w:sz w:val="28"/>
          <w:szCs w:val="28"/>
          <w:lang w:val="vi-VN" w:eastAsia="ko-KR"/>
        </w:rPr>
        <w:t xml:space="preserve"> danh sách cơ sở </w:t>
      </w:r>
      <w:r w:rsidRPr="00A31844">
        <w:rPr>
          <w:rFonts w:eastAsia="Batang"/>
          <w:noProof/>
          <w:sz w:val="28"/>
          <w:szCs w:val="28"/>
          <w:lang w:val="nl-NL" w:eastAsia="ko-KR"/>
        </w:rPr>
        <w:t xml:space="preserve">sản xuất </w:t>
      </w:r>
      <w:r w:rsidRPr="00A31844">
        <w:rPr>
          <w:bCs/>
          <w:sz w:val="28"/>
          <w:szCs w:val="28"/>
          <w:lang w:val="vi-VN"/>
        </w:rPr>
        <w:t>trên toàn quốc</w:t>
      </w:r>
      <w:r w:rsidRPr="00A31844">
        <w:rPr>
          <w:bCs/>
          <w:sz w:val="28"/>
          <w:szCs w:val="28"/>
          <w:lang w:val="it-IT"/>
        </w:rPr>
        <w:t xml:space="preserve"> đã được cấp Giấy chứng nhận đủ điều kiện kinh doanh dược và/hoặc Giấy chứng nhận GMP</w:t>
      </w:r>
      <w:r w:rsidRPr="00A31844">
        <w:rPr>
          <w:bCs/>
          <w:sz w:val="28"/>
          <w:szCs w:val="28"/>
          <w:lang w:val="nl-NL"/>
        </w:rPr>
        <w:t>;</w:t>
      </w:r>
      <w:r w:rsidRPr="00A31844">
        <w:rPr>
          <w:bCs/>
          <w:sz w:val="28"/>
          <w:szCs w:val="28"/>
          <w:lang w:val="vi-VN"/>
        </w:rPr>
        <w:t xml:space="preserve"> cập nhật </w:t>
      </w:r>
      <w:r w:rsidRPr="00A31844">
        <w:rPr>
          <w:bCs/>
          <w:sz w:val="28"/>
          <w:szCs w:val="28"/>
          <w:lang w:val="it-IT"/>
        </w:rPr>
        <w:t>tình trạng Giấy</w:t>
      </w:r>
      <w:r w:rsidRPr="00A31844">
        <w:rPr>
          <w:bCs/>
          <w:sz w:val="28"/>
          <w:szCs w:val="28"/>
          <w:lang w:val="vi-VN"/>
        </w:rPr>
        <w:t xml:space="preserve"> c</w:t>
      </w:r>
      <w:r w:rsidRPr="00A31844">
        <w:rPr>
          <w:bCs/>
          <w:sz w:val="28"/>
          <w:szCs w:val="28"/>
          <w:lang w:val="it-IT"/>
        </w:rPr>
        <w:t>hứng nhận đủ điều kiện kinh doanh dược và/hoặc Giấy chứng nhận GMP, tình trạng đáp ứng GMP</w:t>
      </w:r>
      <w:r w:rsidRPr="00A31844">
        <w:rPr>
          <w:bCs/>
          <w:sz w:val="28"/>
          <w:szCs w:val="28"/>
          <w:lang w:val="vi-VN"/>
        </w:rPr>
        <w:t xml:space="preserve"> và các thông tin khác theo quy định tại </w:t>
      </w:r>
      <w:r w:rsidRPr="00A31844">
        <w:rPr>
          <w:bCs/>
          <w:sz w:val="28"/>
          <w:szCs w:val="28"/>
          <w:lang w:val="nl-NL"/>
        </w:rPr>
        <w:t>khoản 6</w:t>
      </w:r>
      <w:r w:rsidRPr="00A31844">
        <w:rPr>
          <w:bCs/>
          <w:sz w:val="28"/>
          <w:szCs w:val="28"/>
          <w:lang w:val="vi-VN"/>
        </w:rPr>
        <w:t xml:space="preserve"> Điều 8 Thông tư này</w:t>
      </w:r>
      <w:r w:rsidRPr="00A31844">
        <w:rPr>
          <w:bCs/>
          <w:sz w:val="28"/>
          <w:szCs w:val="28"/>
          <w:lang w:val="nl-NL"/>
        </w:rPr>
        <w:t xml:space="preserve"> theo phạm vi chức năng, nhiệm vụ được giao;</w:t>
      </w:r>
    </w:p>
    <w:p w14:paraId="0E95FA5F"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noProof/>
          <w:sz w:val="28"/>
          <w:szCs w:val="28"/>
          <w:lang w:val="nl-NL"/>
        </w:rPr>
      </w:pPr>
      <w:r w:rsidRPr="00A31844">
        <w:rPr>
          <w:bCs/>
          <w:noProof/>
          <w:sz w:val="28"/>
          <w:szCs w:val="28"/>
          <w:lang w:val="nl-NL"/>
        </w:rPr>
        <w:t>d) C</w:t>
      </w:r>
      <w:r w:rsidRPr="00A31844" w:rsidDel="00E26F8A">
        <w:rPr>
          <w:bCs/>
          <w:noProof/>
          <w:sz w:val="28"/>
          <w:szCs w:val="28"/>
          <w:lang w:val="vi-VN"/>
        </w:rPr>
        <w:t xml:space="preserve">ông bố tài liệu cập nhật </w:t>
      </w:r>
      <w:r w:rsidRPr="00A31844">
        <w:rPr>
          <w:bCs/>
          <w:noProof/>
          <w:sz w:val="28"/>
          <w:szCs w:val="28"/>
          <w:lang w:val="vi-VN"/>
        </w:rPr>
        <w:t>GMP</w:t>
      </w:r>
      <w:r w:rsidRPr="00A31844" w:rsidDel="00E26F8A">
        <w:rPr>
          <w:bCs/>
          <w:noProof/>
          <w:sz w:val="28"/>
          <w:szCs w:val="28"/>
          <w:lang w:val="vi-VN"/>
        </w:rPr>
        <w:t xml:space="preserve"> trên </w:t>
      </w:r>
      <w:r w:rsidRPr="00A31844">
        <w:rPr>
          <w:bCs/>
          <w:noProof/>
          <w:sz w:val="28"/>
          <w:szCs w:val="28"/>
          <w:lang w:val="nl-NL"/>
        </w:rPr>
        <w:t>C</w:t>
      </w:r>
      <w:r w:rsidRPr="00A31844" w:rsidDel="00E26F8A">
        <w:rPr>
          <w:bCs/>
          <w:noProof/>
          <w:sz w:val="28"/>
          <w:szCs w:val="28"/>
          <w:lang w:val="vi-VN"/>
        </w:rPr>
        <w:t xml:space="preserve">ổng </w:t>
      </w:r>
      <w:r w:rsidRPr="00A31844">
        <w:rPr>
          <w:bCs/>
          <w:noProof/>
          <w:sz w:val="28"/>
          <w:szCs w:val="28"/>
          <w:lang w:val="nl-NL"/>
        </w:rPr>
        <w:t>T</w:t>
      </w:r>
      <w:r w:rsidRPr="00A31844" w:rsidDel="00E26F8A">
        <w:rPr>
          <w:bCs/>
          <w:noProof/>
          <w:sz w:val="28"/>
          <w:szCs w:val="28"/>
          <w:lang w:val="vi-VN"/>
        </w:rPr>
        <w:t>hông tin điện tử của Bộ Y tế và</w:t>
      </w:r>
      <w:r w:rsidRPr="00A31844">
        <w:rPr>
          <w:bCs/>
          <w:noProof/>
          <w:sz w:val="28"/>
          <w:szCs w:val="28"/>
          <w:lang w:val="nl-NL"/>
        </w:rPr>
        <w:t xml:space="preserve"> Trang Thông tin điện tử</w:t>
      </w:r>
      <w:r w:rsidRPr="00A31844" w:rsidDel="00E26F8A">
        <w:rPr>
          <w:bCs/>
          <w:noProof/>
          <w:sz w:val="28"/>
          <w:szCs w:val="28"/>
          <w:lang w:val="vi-VN"/>
        </w:rPr>
        <w:t xml:space="preserve"> của Cục Quản lý Dược</w:t>
      </w:r>
      <w:r w:rsidRPr="00A31844">
        <w:rPr>
          <w:bCs/>
          <w:noProof/>
          <w:sz w:val="28"/>
          <w:szCs w:val="28"/>
          <w:lang w:val="nl-NL"/>
        </w:rPr>
        <w:t>;</w:t>
      </w:r>
    </w:p>
    <w:p w14:paraId="2AB2D013"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đ)</w:t>
      </w:r>
      <w:r w:rsidRPr="00A31844">
        <w:rPr>
          <w:rFonts w:eastAsia="Batang"/>
          <w:noProof/>
          <w:sz w:val="28"/>
          <w:szCs w:val="28"/>
          <w:lang w:val="nl-NL" w:eastAsia="ko-KR"/>
        </w:rPr>
        <w:t xml:space="preserve"> </w:t>
      </w:r>
      <w:r w:rsidRPr="00A31844">
        <w:rPr>
          <w:rFonts w:eastAsia="Batang"/>
          <w:bCs/>
          <w:iCs/>
          <w:kern w:val="36"/>
          <w:sz w:val="28"/>
          <w:szCs w:val="28"/>
          <w:lang w:val="it-IT" w:eastAsia="ko-KR"/>
        </w:rPr>
        <w:t>Đầu mối hoặc phối hợp với Thanh tra Bộ thực hiện kiểm tra, thanh tra việc tuân thủ đáp ứng GMP và xử lý vi phạm theo thẩm quyền</w:t>
      </w:r>
      <w:r w:rsidRPr="00A31844">
        <w:rPr>
          <w:rFonts w:eastAsia="Batang"/>
          <w:noProof/>
          <w:sz w:val="28"/>
          <w:szCs w:val="28"/>
          <w:lang w:val="vi-VN" w:eastAsia="ko-KR"/>
        </w:rPr>
        <w:t>.</w:t>
      </w:r>
    </w:p>
    <w:p w14:paraId="28E54045"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bCs/>
          <w:noProof/>
          <w:kern w:val="36"/>
          <w:sz w:val="28"/>
          <w:szCs w:val="28"/>
          <w:lang w:val="vi-VN" w:eastAsia="ko-KR"/>
        </w:rPr>
      </w:pPr>
      <w:r w:rsidRPr="00A31844">
        <w:rPr>
          <w:rFonts w:eastAsia="Batang"/>
          <w:bCs/>
          <w:noProof/>
          <w:kern w:val="36"/>
          <w:sz w:val="28"/>
          <w:szCs w:val="28"/>
          <w:lang w:val="vi-VN" w:eastAsia="ko-KR"/>
        </w:rPr>
        <w:t xml:space="preserve">2. </w:t>
      </w:r>
      <w:r w:rsidRPr="00A31844">
        <w:rPr>
          <w:rFonts w:eastAsia="Batang"/>
          <w:sz w:val="28"/>
          <w:szCs w:val="28"/>
          <w:lang w:val="it-IT" w:eastAsia="ko-KR"/>
        </w:rPr>
        <w:t xml:space="preserve">Cục Quản lý Y, Dược cổ truyền </w:t>
      </w:r>
      <w:r w:rsidRPr="00A31844">
        <w:rPr>
          <w:rFonts w:eastAsia="Batang"/>
          <w:bCs/>
          <w:noProof/>
          <w:kern w:val="36"/>
          <w:sz w:val="28"/>
          <w:szCs w:val="28"/>
          <w:lang w:val="vi-VN" w:eastAsia="ko-KR"/>
        </w:rPr>
        <w:t>có trách nhiệm:</w:t>
      </w:r>
    </w:p>
    <w:p w14:paraId="7DDF68F6"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a) Triển khai việc thực hiện Thông tư này cho Sở Y tế, Y tế ngành và cơ sở sản xuất thuốc, nguyên liệu làm thuốc thuộc phạm vi chức năng, nhiệm vụ được giao;</w:t>
      </w:r>
    </w:p>
    <w:p w14:paraId="7ECA93A8"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bCs/>
          <w:sz w:val="28"/>
          <w:szCs w:val="28"/>
          <w:lang w:val="vi-VN"/>
        </w:rPr>
      </w:pPr>
      <w:r w:rsidRPr="00A31844">
        <w:rPr>
          <w:rFonts w:eastAsia="Batang"/>
          <w:noProof/>
          <w:sz w:val="28"/>
          <w:szCs w:val="28"/>
          <w:lang w:val="vi-VN" w:eastAsia="ko-KR"/>
        </w:rPr>
        <w:t xml:space="preserve">b) </w:t>
      </w:r>
      <w:r w:rsidRPr="00A31844">
        <w:rPr>
          <w:bCs/>
          <w:sz w:val="28"/>
          <w:szCs w:val="28"/>
          <w:lang w:val="it-IT"/>
        </w:rPr>
        <w:t>Tổng hợp và công bố</w:t>
      </w:r>
      <w:r w:rsidRPr="00A31844">
        <w:rPr>
          <w:bCs/>
          <w:sz w:val="28"/>
          <w:szCs w:val="28"/>
          <w:lang w:val="vi-VN"/>
        </w:rPr>
        <w:t xml:space="preserve"> trên Trang Thông tin điện tử của Cục Quản lý Y, Dược cổ truyền </w:t>
      </w:r>
      <w:r w:rsidRPr="00A31844">
        <w:rPr>
          <w:rFonts w:eastAsia="Batang"/>
          <w:noProof/>
          <w:sz w:val="28"/>
          <w:szCs w:val="28"/>
          <w:lang w:val="vi-VN" w:eastAsia="ko-KR"/>
        </w:rPr>
        <w:t xml:space="preserve">danh sách cơ sở sản xuất </w:t>
      </w:r>
      <w:r w:rsidRPr="00A31844">
        <w:rPr>
          <w:bCs/>
          <w:sz w:val="28"/>
          <w:szCs w:val="28"/>
          <w:lang w:val="vi-VN"/>
        </w:rPr>
        <w:t>trên toàn quốc</w:t>
      </w:r>
      <w:r w:rsidRPr="00A31844">
        <w:rPr>
          <w:bCs/>
          <w:sz w:val="28"/>
          <w:szCs w:val="28"/>
          <w:lang w:val="it-IT"/>
        </w:rPr>
        <w:t xml:space="preserve"> đã được cấp Giấy chứng nhận đủ điều kiện kinh doanh dược hoặc Giấy chứng nhận GMP</w:t>
      </w:r>
      <w:r w:rsidRPr="00A31844">
        <w:rPr>
          <w:bCs/>
          <w:sz w:val="28"/>
          <w:szCs w:val="28"/>
          <w:lang w:val="vi-VN"/>
        </w:rPr>
        <w:t xml:space="preserve">, cập nhật </w:t>
      </w:r>
      <w:r w:rsidRPr="00A31844">
        <w:rPr>
          <w:bCs/>
          <w:sz w:val="28"/>
          <w:szCs w:val="28"/>
          <w:lang w:val="it-IT"/>
        </w:rPr>
        <w:t>tình trạng Giấy</w:t>
      </w:r>
      <w:r w:rsidRPr="00A31844">
        <w:rPr>
          <w:bCs/>
          <w:sz w:val="28"/>
          <w:szCs w:val="28"/>
          <w:lang w:val="vi-VN"/>
        </w:rPr>
        <w:t xml:space="preserve"> c</w:t>
      </w:r>
      <w:r w:rsidRPr="00A31844">
        <w:rPr>
          <w:bCs/>
          <w:sz w:val="28"/>
          <w:szCs w:val="28"/>
          <w:lang w:val="it-IT"/>
        </w:rPr>
        <w:t>hứng nhận đủ điều kiện kinh doanh dược hoặc Giấy chứng nhận GMP, tình trạng đáp ứng G</w:t>
      </w:r>
      <w:r w:rsidRPr="00A31844">
        <w:rPr>
          <w:bCs/>
          <w:sz w:val="28"/>
          <w:szCs w:val="28"/>
          <w:lang w:val="vi-VN"/>
        </w:rPr>
        <w:t>M</w:t>
      </w:r>
      <w:r w:rsidRPr="00A31844">
        <w:rPr>
          <w:bCs/>
          <w:sz w:val="28"/>
          <w:szCs w:val="28"/>
          <w:lang w:val="it-IT"/>
        </w:rPr>
        <w:t>P</w:t>
      </w:r>
      <w:r w:rsidRPr="00A31844">
        <w:rPr>
          <w:bCs/>
          <w:sz w:val="28"/>
          <w:szCs w:val="28"/>
          <w:lang w:val="vi-VN"/>
        </w:rPr>
        <w:t xml:space="preserve"> và các thông tin khác theo quy định tại khoản 6 Điều 8 Thông tư này theo phạm vi chức năng, nhiệm vụ được giao;</w:t>
      </w:r>
    </w:p>
    <w:p w14:paraId="3C8FA29F"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 xml:space="preserve">c) </w:t>
      </w:r>
      <w:r w:rsidRPr="00A31844">
        <w:rPr>
          <w:rFonts w:eastAsia="Batang"/>
          <w:bCs/>
          <w:iCs/>
          <w:kern w:val="36"/>
          <w:sz w:val="28"/>
          <w:szCs w:val="28"/>
          <w:lang w:val="it-IT" w:eastAsia="ko-KR"/>
        </w:rPr>
        <w:t>Đầu mối hoặc phối hợp với Thanh tra Bộ thực hiện kiểm tra, thanh tra việc tuân thủ đáp ứng GMP và xử lý vi phạm theo thẩm quyền</w:t>
      </w:r>
      <w:r w:rsidRPr="00A31844">
        <w:rPr>
          <w:rFonts w:eastAsia="Batang"/>
          <w:noProof/>
          <w:sz w:val="28"/>
          <w:szCs w:val="28"/>
          <w:lang w:val="vi-VN" w:eastAsia="ko-KR"/>
        </w:rPr>
        <w:t>.</w:t>
      </w:r>
    </w:p>
    <w:p w14:paraId="6D5E7AB6"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es-ES" w:eastAsia="ko-KR"/>
        </w:rPr>
      </w:pPr>
      <w:r w:rsidRPr="00A31844">
        <w:rPr>
          <w:rFonts w:eastAsia="Batang"/>
          <w:noProof/>
          <w:sz w:val="28"/>
          <w:szCs w:val="28"/>
          <w:lang w:val="es-ES" w:eastAsia="ko-KR"/>
        </w:rPr>
        <w:t xml:space="preserve">3. </w:t>
      </w:r>
      <w:r w:rsidRPr="00A31844">
        <w:rPr>
          <w:rFonts w:eastAsia="Batang"/>
          <w:noProof/>
          <w:sz w:val="28"/>
          <w:szCs w:val="28"/>
          <w:lang w:val="vi-VN" w:eastAsia="ko-KR"/>
        </w:rPr>
        <w:t>Sở Y tế</w:t>
      </w:r>
      <w:r w:rsidRPr="00A31844">
        <w:rPr>
          <w:rFonts w:eastAsia="Batang"/>
          <w:noProof/>
          <w:sz w:val="28"/>
          <w:szCs w:val="28"/>
          <w:lang w:val="es-ES" w:eastAsia="ko-KR"/>
        </w:rPr>
        <w:t xml:space="preserve"> có trách nhiệm:</w:t>
      </w:r>
    </w:p>
    <w:p w14:paraId="5C9686DC"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es-ES" w:eastAsia="ko-KR"/>
        </w:rPr>
      </w:pPr>
      <w:r w:rsidRPr="00A31844">
        <w:rPr>
          <w:rFonts w:eastAsia="Batang"/>
          <w:noProof/>
          <w:sz w:val="28"/>
          <w:szCs w:val="28"/>
          <w:lang w:val="es-ES" w:eastAsia="ko-KR"/>
        </w:rPr>
        <w:t>a)</w:t>
      </w:r>
      <w:r w:rsidRPr="00A31844">
        <w:rPr>
          <w:rFonts w:eastAsia="Batang"/>
          <w:noProof/>
          <w:sz w:val="28"/>
          <w:szCs w:val="28"/>
          <w:lang w:val="vi-VN" w:eastAsia="ko-KR"/>
        </w:rPr>
        <w:t xml:space="preserve"> Phối hợp với các đơn vị liên quan tổ chức </w:t>
      </w:r>
      <w:r w:rsidRPr="00A31844">
        <w:rPr>
          <w:rFonts w:eastAsia="Batang"/>
          <w:noProof/>
          <w:sz w:val="28"/>
          <w:szCs w:val="28"/>
          <w:lang w:val="es-ES" w:eastAsia="ko-KR"/>
        </w:rPr>
        <w:t xml:space="preserve">tuyên truyền </w:t>
      </w:r>
      <w:r w:rsidRPr="00A31844">
        <w:rPr>
          <w:rFonts w:eastAsia="Batang"/>
          <w:noProof/>
          <w:sz w:val="28"/>
          <w:szCs w:val="28"/>
          <w:lang w:val="vi-VN" w:eastAsia="ko-KR"/>
        </w:rPr>
        <w:t>phổ biến Thông tư này và hướng dẫn triển khai cho các đơn vị trên địa bàn</w:t>
      </w:r>
      <w:r w:rsidRPr="00A31844">
        <w:rPr>
          <w:rFonts w:eastAsia="Batang"/>
          <w:noProof/>
          <w:sz w:val="28"/>
          <w:szCs w:val="28"/>
          <w:lang w:val="es-ES" w:eastAsia="ko-KR"/>
        </w:rPr>
        <w:t>;</w:t>
      </w:r>
    </w:p>
    <w:p w14:paraId="15C091BF"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bCs/>
          <w:noProof/>
          <w:sz w:val="28"/>
          <w:szCs w:val="28"/>
          <w:lang w:val="vi-VN"/>
        </w:rPr>
        <w:t>b)</w:t>
      </w:r>
      <w:r w:rsidRPr="00A31844">
        <w:rPr>
          <w:bCs/>
          <w:noProof/>
          <w:sz w:val="28"/>
          <w:szCs w:val="28"/>
          <w:lang w:val="es-ES"/>
        </w:rPr>
        <w:t xml:space="preserve"> </w:t>
      </w:r>
      <w:r w:rsidRPr="00A31844">
        <w:rPr>
          <w:rFonts w:eastAsia="Batang"/>
          <w:noProof/>
          <w:sz w:val="28"/>
          <w:szCs w:val="28"/>
          <w:lang w:val="vi-VN" w:eastAsia="ko-KR"/>
        </w:rPr>
        <w:t xml:space="preserve">Tham gia Đoàn </w:t>
      </w:r>
      <w:r w:rsidRPr="00A31844">
        <w:rPr>
          <w:rFonts w:eastAsia="Batang"/>
          <w:noProof/>
          <w:sz w:val="28"/>
          <w:szCs w:val="28"/>
          <w:lang w:val="es-ES" w:eastAsia="ko-KR"/>
        </w:rPr>
        <w:t xml:space="preserve">kiểm tra, thanh tra, </w:t>
      </w:r>
      <w:r w:rsidRPr="00A31844">
        <w:rPr>
          <w:rFonts w:eastAsia="Batang"/>
          <w:noProof/>
          <w:sz w:val="28"/>
          <w:szCs w:val="28"/>
          <w:lang w:val="vi-VN" w:eastAsia="ko-KR"/>
        </w:rPr>
        <w:t>đánh giá đáp ứng GMP; giám sát và xử lý vi phạm theo thẩm quyền việc tuân thủ đối với các cơ sở sản xuất thuốc, nguyên liệu làm thuốc trên địa bàn.</w:t>
      </w:r>
    </w:p>
    <w:p w14:paraId="17A40E7A"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4. Viện Kiểm nghiệm thuốc Trung ương, Viện Kiểm nghiệm thuốc Thành phố Hồ Chí Minh, Viện Kiểm định Quốc gia về vắc xin và sinh phẩm y tế có trách nhiệm tham gia Đoàn đánh giá đáp ứng GMP khi có văn bản đề nghị.</w:t>
      </w:r>
    </w:p>
    <w:p w14:paraId="0BCC19BE"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5. Cơ sở sản xuất thuốc, nguyên liệu làm thuốc có trách nhiệm:</w:t>
      </w:r>
    </w:p>
    <w:p w14:paraId="30044313"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 xml:space="preserve">a) </w:t>
      </w:r>
      <w:r w:rsidRPr="00A31844">
        <w:rPr>
          <w:rFonts w:eastAsia="Batang"/>
          <w:sz w:val="28"/>
          <w:szCs w:val="28"/>
          <w:lang w:val="it-IT" w:eastAsia="ko-KR"/>
        </w:rPr>
        <w:t>Tổ chức triển khai thực hiện Thông tư này</w:t>
      </w:r>
      <w:r w:rsidRPr="00A31844">
        <w:rPr>
          <w:rFonts w:eastAsia="Batang"/>
          <w:noProof/>
          <w:sz w:val="28"/>
          <w:szCs w:val="28"/>
          <w:lang w:val="vi-VN" w:eastAsia="ko-KR"/>
        </w:rPr>
        <w:t>;</w:t>
      </w:r>
    </w:p>
    <w:p w14:paraId="2E8DFA75"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A31844">
        <w:rPr>
          <w:rFonts w:eastAsia="Batang"/>
          <w:noProof/>
          <w:sz w:val="28"/>
          <w:szCs w:val="28"/>
          <w:lang w:val="vi-VN" w:eastAsia="ko-KR"/>
        </w:rPr>
        <w:t>b) Bảo đảm luôn đáp ứng nguyên tắc, tiêu chuẩn GMP trong suốt quá trình hoạt động của cơ sở sản xuất;</w:t>
      </w:r>
    </w:p>
    <w:p w14:paraId="17CE2A15" w14:textId="77777777"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bCs/>
          <w:iCs/>
          <w:kern w:val="36"/>
          <w:sz w:val="28"/>
          <w:szCs w:val="28"/>
          <w:lang w:val="vi-VN" w:eastAsia="ko-KR"/>
        </w:rPr>
      </w:pPr>
      <w:r w:rsidRPr="00A31844">
        <w:rPr>
          <w:rFonts w:eastAsia="Batang"/>
          <w:bCs/>
          <w:iCs/>
          <w:kern w:val="36"/>
          <w:sz w:val="28"/>
          <w:szCs w:val="28"/>
          <w:lang w:val="pt-BR" w:eastAsia="ko-KR"/>
        </w:rPr>
        <w:lastRenderedPageBreak/>
        <w:t>c)</w:t>
      </w:r>
      <w:r w:rsidRPr="00A31844">
        <w:rPr>
          <w:rFonts w:eastAsia="Batang"/>
          <w:bCs/>
          <w:iCs/>
          <w:kern w:val="36"/>
          <w:sz w:val="28"/>
          <w:szCs w:val="28"/>
          <w:lang w:val="vi-VN" w:eastAsia="ko-KR"/>
        </w:rPr>
        <w:t xml:space="preserve"> Thực hiện các hoạt động</w:t>
      </w:r>
      <w:r w:rsidRPr="00A31844">
        <w:rPr>
          <w:rFonts w:eastAsia="Batang"/>
          <w:bCs/>
          <w:iCs/>
          <w:kern w:val="36"/>
          <w:sz w:val="28"/>
          <w:szCs w:val="28"/>
          <w:lang w:val="pt-BR" w:eastAsia="ko-KR"/>
        </w:rPr>
        <w:t xml:space="preserve"> sản xuất</w:t>
      </w:r>
      <w:r w:rsidRPr="00A31844">
        <w:rPr>
          <w:rFonts w:eastAsia="Batang"/>
          <w:bCs/>
          <w:iCs/>
          <w:kern w:val="36"/>
          <w:sz w:val="28"/>
          <w:szCs w:val="28"/>
          <w:lang w:val="vi-VN" w:eastAsia="ko-KR"/>
        </w:rPr>
        <w:t xml:space="preserve"> theo đúng phạm vi </w:t>
      </w:r>
      <w:r w:rsidRPr="00A31844">
        <w:rPr>
          <w:rFonts w:eastAsia="Batang"/>
          <w:bCs/>
          <w:iCs/>
          <w:kern w:val="36"/>
          <w:sz w:val="28"/>
          <w:szCs w:val="28"/>
          <w:lang w:val="it-IT" w:eastAsia="ko-KR"/>
        </w:rPr>
        <w:t xml:space="preserve">được đánh giá, cấp phép trên cơ sở tuân thủ các </w:t>
      </w:r>
      <w:r w:rsidRPr="00A31844">
        <w:rPr>
          <w:rFonts w:eastAsia="Batang"/>
          <w:bCs/>
          <w:iCs/>
          <w:kern w:val="36"/>
          <w:sz w:val="28"/>
          <w:szCs w:val="28"/>
          <w:lang w:val="vi-VN" w:eastAsia="ko-KR"/>
        </w:rPr>
        <w:t>quy định của pháp luật</w:t>
      </w:r>
      <w:r w:rsidRPr="00A31844">
        <w:rPr>
          <w:rFonts w:eastAsia="Batang"/>
          <w:bCs/>
          <w:iCs/>
          <w:kern w:val="36"/>
          <w:sz w:val="28"/>
          <w:szCs w:val="28"/>
          <w:lang w:eastAsia="ko-KR"/>
        </w:rPr>
        <w:t>;</w:t>
      </w:r>
    </w:p>
    <w:p w14:paraId="607CDBEF" w14:textId="7FFD48BB" w:rsidR="00E06801" w:rsidRPr="00A31844" w:rsidRDefault="00E06801" w:rsidP="00011D01">
      <w:pPr>
        <w:widowControl w:val="0"/>
        <w:tabs>
          <w:tab w:val="left" w:pos="720"/>
          <w:tab w:val="left" w:pos="900"/>
        </w:tabs>
        <w:autoSpaceDE/>
        <w:autoSpaceDN/>
        <w:adjustRightInd/>
        <w:spacing w:before="120" w:line="340" w:lineRule="exact"/>
        <w:ind w:firstLine="567"/>
        <w:jc w:val="both"/>
        <w:rPr>
          <w:rFonts w:eastAsia="Batang"/>
          <w:noProof/>
          <w:sz w:val="28"/>
          <w:szCs w:val="28"/>
          <w:lang w:eastAsia="ko-KR"/>
        </w:rPr>
      </w:pPr>
      <w:r w:rsidRPr="00A31844">
        <w:rPr>
          <w:rFonts w:eastAsia="Batang"/>
          <w:noProof/>
          <w:sz w:val="28"/>
          <w:szCs w:val="28"/>
          <w:lang w:val="vi-VN" w:eastAsia="ko-KR"/>
        </w:rPr>
        <w:t>đ)</w:t>
      </w:r>
      <w:r w:rsidRPr="00A31844">
        <w:rPr>
          <w:rFonts w:eastAsia="Batang"/>
          <w:noProof/>
          <w:sz w:val="28"/>
          <w:szCs w:val="28"/>
          <w:lang w:eastAsia="ko-KR"/>
        </w:rPr>
        <w:t xml:space="preserve"> </w:t>
      </w:r>
      <w:r w:rsidRPr="00A31844">
        <w:rPr>
          <w:rFonts w:eastAsia="Batang"/>
          <w:noProof/>
          <w:sz w:val="28"/>
          <w:szCs w:val="28"/>
          <w:lang w:val="vi-VN" w:eastAsia="ko-KR"/>
        </w:rPr>
        <w:t>Cơ sở sản xuất thuốc thành phẩm, bán thành phẩm căn cứ vào mục đích và phạm vi sử dụng tá dược tại cơ sở sản xuất để thực hiện việc tự đánh giá đáp ứng các nguyên tắc, tiêu chuẩn GMP quy định tại điểm đ khoản 1 Điều 3 và điểm b khoản 3 Điều 3 Thông tư này đối với tá dược sử dụng tại cơ sở.</w:t>
      </w:r>
    </w:p>
    <w:p w14:paraId="3E1150AF" w14:textId="7BE021C7" w:rsidR="00AE463A" w:rsidRDefault="00AE463A" w:rsidP="00011D01">
      <w:pPr>
        <w:widowControl w:val="0"/>
        <w:tabs>
          <w:tab w:val="left" w:pos="720"/>
          <w:tab w:val="left" w:pos="900"/>
        </w:tabs>
        <w:autoSpaceDE/>
        <w:autoSpaceDN/>
        <w:adjustRightInd/>
        <w:spacing w:before="120" w:line="340" w:lineRule="exact"/>
        <w:ind w:firstLine="561"/>
        <w:jc w:val="both"/>
        <w:rPr>
          <w:rFonts w:eastAsia="Batang"/>
          <w:bCs/>
          <w:iCs/>
          <w:kern w:val="36"/>
          <w:sz w:val="28"/>
          <w:szCs w:val="28"/>
          <w:lang w:val="pt-BR" w:eastAsia="ko-KR"/>
        </w:rPr>
      </w:pPr>
      <w:r w:rsidRPr="00A31844">
        <w:rPr>
          <w:rFonts w:eastAsia="Batang"/>
          <w:bCs/>
          <w:iCs/>
          <w:kern w:val="36"/>
          <w:sz w:val="28"/>
          <w:szCs w:val="28"/>
          <w:lang w:val="pt-BR" w:eastAsia="ko-KR"/>
        </w:rPr>
        <w:t>Trong quá trình thực hiện nếu có khó khăn, vướng mắc, các cơ quan, tổ chức, cá nhân phản ánh về Bộ Y tế (Cục Quản lý Dược</w:t>
      </w:r>
      <w:r w:rsidRPr="003205C6">
        <w:rPr>
          <w:rFonts w:eastAsia="Batang"/>
          <w:bCs/>
          <w:iCs/>
          <w:kern w:val="36"/>
          <w:sz w:val="28"/>
          <w:szCs w:val="28"/>
          <w:lang w:val="pt-BR" w:eastAsia="ko-KR"/>
        </w:rPr>
        <w:t>, Cục Quản lý Y, Dược cổ truyền) để xem xét, giải quyết./.</w:t>
      </w:r>
    </w:p>
    <w:p w14:paraId="2F82FCB8" w14:textId="77777777" w:rsidR="00011D01" w:rsidRDefault="00011D01" w:rsidP="00011D01">
      <w:pPr>
        <w:widowControl w:val="0"/>
        <w:tabs>
          <w:tab w:val="left" w:pos="720"/>
          <w:tab w:val="left" w:pos="900"/>
        </w:tabs>
        <w:autoSpaceDE/>
        <w:autoSpaceDN/>
        <w:adjustRightInd/>
        <w:spacing w:before="120" w:line="340" w:lineRule="exact"/>
        <w:ind w:firstLine="561"/>
        <w:jc w:val="both"/>
        <w:rPr>
          <w:rFonts w:eastAsia="Batang"/>
          <w:bCs/>
          <w:iCs/>
          <w:kern w:val="36"/>
          <w:sz w:val="28"/>
          <w:szCs w:val="28"/>
          <w:lang w:val="pt-BR" w:eastAsia="ko-KR"/>
        </w:rPr>
      </w:pPr>
    </w:p>
    <w:tbl>
      <w:tblPr>
        <w:tblW w:w="8892" w:type="dxa"/>
        <w:tblInd w:w="-170" w:type="dxa"/>
        <w:tblLook w:val="04A0" w:firstRow="1" w:lastRow="0" w:firstColumn="1" w:lastColumn="0" w:noHBand="0" w:noVBand="1"/>
      </w:tblPr>
      <w:tblGrid>
        <w:gridCol w:w="5067"/>
        <w:gridCol w:w="3825"/>
      </w:tblGrid>
      <w:tr w:rsidR="00A01F3C" w:rsidRPr="003205C6" w14:paraId="54017AD2" w14:textId="77777777" w:rsidTr="000B7B35">
        <w:tc>
          <w:tcPr>
            <w:tcW w:w="5067" w:type="dxa"/>
            <w:shd w:val="clear" w:color="auto" w:fill="auto"/>
          </w:tcPr>
          <w:p w14:paraId="39511DB8" w14:textId="77777777" w:rsidR="00AB412C" w:rsidRPr="003205C6" w:rsidRDefault="00D63DD1" w:rsidP="00097BAD">
            <w:pPr>
              <w:widowControl w:val="0"/>
              <w:rPr>
                <w:b/>
                <w:i/>
                <w:lang w:val="pt-BR"/>
              </w:rPr>
            </w:pPr>
            <w:r w:rsidRPr="003205C6">
              <w:rPr>
                <w:sz w:val="28"/>
                <w:szCs w:val="28"/>
                <w:lang w:val="nl-NL"/>
              </w:rPr>
              <w:br w:type="page"/>
            </w:r>
            <w:r w:rsidR="0071329C" w:rsidRPr="003205C6">
              <w:rPr>
                <w:b/>
                <w:i/>
                <w:lang w:val="pt-BR"/>
              </w:rPr>
              <w:t>Nơi nhận:</w:t>
            </w:r>
          </w:p>
          <w:p w14:paraId="77EDF501" w14:textId="77777777" w:rsidR="00160C83" w:rsidRDefault="00160C83" w:rsidP="00EB14E9">
            <w:pPr>
              <w:rPr>
                <w:sz w:val="22"/>
                <w:szCs w:val="22"/>
                <w:lang w:val="pt-BR"/>
              </w:rPr>
            </w:pPr>
            <w:r w:rsidRPr="000205D4">
              <w:rPr>
                <w:sz w:val="22"/>
                <w:szCs w:val="22"/>
                <w:lang w:val="pt-BR"/>
              </w:rPr>
              <w:t>- Văn phòng Chính phủ (Công báo, Cổng</w:t>
            </w:r>
            <w:r>
              <w:rPr>
                <w:sz w:val="22"/>
                <w:szCs w:val="22"/>
                <w:lang w:val="pt-BR"/>
              </w:rPr>
              <w:t xml:space="preserve"> </w:t>
            </w:r>
            <w:r w:rsidRPr="000205D4">
              <w:rPr>
                <w:sz w:val="22"/>
                <w:szCs w:val="22"/>
                <w:lang w:val="pt-BR"/>
              </w:rPr>
              <w:t>thông tin điện tử Chính phủ);</w:t>
            </w:r>
          </w:p>
          <w:p w14:paraId="7EDD2D68" w14:textId="77777777" w:rsidR="00160C83" w:rsidRPr="000205D4" w:rsidRDefault="00160C83" w:rsidP="00097BAD">
            <w:pPr>
              <w:rPr>
                <w:sz w:val="22"/>
                <w:szCs w:val="22"/>
                <w:lang w:val="pt-BR"/>
              </w:rPr>
            </w:pPr>
            <w:r>
              <w:rPr>
                <w:sz w:val="22"/>
                <w:szCs w:val="22"/>
                <w:lang w:val="pt-BR"/>
              </w:rPr>
              <w:t>- Bộ trưởng (để báo cáo);</w:t>
            </w:r>
          </w:p>
          <w:p w14:paraId="0623ED57" w14:textId="77777777" w:rsidR="00160C83" w:rsidRPr="000205D4" w:rsidRDefault="00160C83" w:rsidP="00EB14E9">
            <w:pPr>
              <w:rPr>
                <w:sz w:val="22"/>
                <w:szCs w:val="22"/>
                <w:lang w:val="pt-BR"/>
              </w:rPr>
            </w:pPr>
            <w:r w:rsidRPr="000205D4">
              <w:rPr>
                <w:sz w:val="22"/>
                <w:szCs w:val="22"/>
                <w:lang w:val="pt-BR"/>
              </w:rPr>
              <w:t>- Bộ Tư pháp (Cục Kiểm tra VBQPPL);</w:t>
            </w:r>
          </w:p>
          <w:p w14:paraId="2B54CE24" w14:textId="77777777" w:rsidR="00160C83" w:rsidRPr="000205D4" w:rsidRDefault="00160C83" w:rsidP="00EB14E9">
            <w:pPr>
              <w:rPr>
                <w:sz w:val="22"/>
                <w:szCs w:val="22"/>
                <w:lang w:val="pt-BR"/>
              </w:rPr>
            </w:pPr>
            <w:r w:rsidRPr="000205D4">
              <w:rPr>
                <w:sz w:val="22"/>
                <w:szCs w:val="22"/>
                <w:lang w:val="pt-BR"/>
              </w:rPr>
              <w:t>- Cổng Thông tin điện tử Bộ Y tế;</w:t>
            </w:r>
          </w:p>
          <w:p w14:paraId="6F750302" w14:textId="77777777" w:rsidR="00160C83" w:rsidRDefault="00160C83" w:rsidP="00EB14E9">
            <w:pPr>
              <w:rPr>
                <w:bCs/>
                <w:sz w:val="22"/>
                <w:lang w:val="nl-NL"/>
              </w:rPr>
            </w:pPr>
            <w:r w:rsidRPr="000205D4">
              <w:rPr>
                <w:sz w:val="22"/>
                <w:szCs w:val="22"/>
                <w:lang w:val="pt-BR"/>
              </w:rPr>
              <w:t xml:space="preserve">- </w:t>
            </w:r>
            <w:r w:rsidRPr="003205C6">
              <w:rPr>
                <w:bCs/>
                <w:sz w:val="22"/>
                <w:lang w:val="nl-NL"/>
              </w:rPr>
              <w:t>Lưu: VT, QLD, PC</w:t>
            </w:r>
            <w:r w:rsidRPr="000205D4">
              <w:rPr>
                <w:sz w:val="22"/>
                <w:szCs w:val="22"/>
                <w:lang w:val="pt-BR"/>
              </w:rPr>
              <w:t xml:space="preserve"> (02b).</w:t>
            </w:r>
          </w:p>
          <w:p w14:paraId="77014BF3" w14:textId="77777777" w:rsidR="00160C83" w:rsidRPr="003205C6" w:rsidRDefault="00160C83" w:rsidP="00EB14E9">
            <w:pPr>
              <w:rPr>
                <w:sz w:val="22"/>
                <w:szCs w:val="22"/>
                <w:lang w:val="nl-NL"/>
              </w:rPr>
            </w:pPr>
          </w:p>
        </w:tc>
        <w:tc>
          <w:tcPr>
            <w:tcW w:w="3825" w:type="dxa"/>
            <w:shd w:val="clear" w:color="auto" w:fill="auto"/>
          </w:tcPr>
          <w:p w14:paraId="07CB9C99" w14:textId="77777777" w:rsidR="00481E87" w:rsidRPr="003205C6" w:rsidRDefault="00B07278" w:rsidP="00097BAD">
            <w:pPr>
              <w:widowControl w:val="0"/>
              <w:tabs>
                <w:tab w:val="left" w:pos="680"/>
                <w:tab w:val="left" w:pos="5760"/>
              </w:tabs>
              <w:jc w:val="center"/>
              <w:rPr>
                <w:b/>
                <w:noProof/>
                <w:sz w:val="28"/>
                <w:szCs w:val="28"/>
                <w:lang w:val="vi-VN"/>
              </w:rPr>
            </w:pPr>
            <w:r w:rsidRPr="003205C6">
              <w:rPr>
                <w:b/>
                <w:noProof/>
                <w:sz w:val="28"/>
                <w:szCs w:val="28"/>
              </w:rPr>
              <w:t>KT</w:t>
            </w:r>
            <w:r w:rsidR="00014E25" w:rsidRPr="003205C6">
              <w:rPr>
                <w:b/>
                <w:noProof/>
                <w:sz w:val="28"/>
                <w:szCs w:val="28"/>
              </w:rPr>
              <w:t xml:space="preserve">. </w:t>
            </w:r>
            <w:r w:rsidR="00481E87" w:rsidRPr="003205C6">
              <w:rPr>
                <w:b/>
                <w:noProof/>
                <w:sz w:val="28"/>
                <w:szCs w:val="28"/>
                <w:lang w:val="vi-VN"/>
              </w:rPr>
              <w:t>BỘ TRƯỞNG</w:t>
            </w:r>
          </w:p>
          <w:p w14:paraId="29433BAD" w14:textId="77777777" w:rsidR="00B07278" w:rsidRPr="003205C6" w:rsidRDefault="00B07278" w:rsidP="00097BAD">
            <w:pPr>
              <w:widowControl w:val="0"/>
              <w:tabs>
                <w:tab w:val="left" w:pos="680"/>
                <w:tab w:val="left" w:pos="5760"/>
              </w:tabs>
              <w:jc w:val="center"/>
              <w:rPr>
                <w:b/>
                <w:noProof/>
                <w:sz w:val="28"/>
                <w:szCs w:val="28"/>
              </w:rPr>
            </w:pPr>
            <w:r w:rsidRPr="003205C6">
              <w:rPr>
                <w:b/>
                <w:noProof/>
                <w:sz w:val="28"/>
                <w:szCs w:val="28"/>
              </w:rPr>
              <w:t>THỨ TRƯỞNG</w:t>
            </w:r>
          </w:p>
          <w:p w14:paraId="13552821" w14:textId="77777777" w:rsidR="00C52300" w:rsidRPr="003205C6" w:rsidRDefault="00C52300" w:rsidP="00097BAD">
            <w:pPr>
              <w:widowControl w:val="0"/>
              <w:tabs>
                <w:tab w:val="left" w:pos="680"/>
                <w:tab w:val="left" w:pos="5760"/>
              </w:tabs>
              <w:jc w:val="center"/>
              <w:rPr>
                <w:b/>
                <w:noProof/>
                <w:sz w:val="28"/>
                <w:szCs w:val="28"/>
              </w:rPr>
            </w:pPr>
          </w:p>
          <w:p w14:paraId="44F12A04" w14:textId="77777777" w:rsidR="00481E87" w:rsidRPr="003205C6" w:rsidRDefault="00481E87" w:rsidP="00097BAD">
            <w:pPr>
              <w:widowControl w:val="0"/>
              <w:tabs>
                <w:tab w:val="left" w:pos="680"/>
                <w:tab w:val="left" w:pos="5760"/>
              </w:tabs>
              <w:rPr>
                <w:sz w:val="28"/>
                <w:szCs w:val="28"/>
                <w:lang w:val="nl-NL"/>
              </w:rPr>
            </w:pPr>
          </w:p>
          <w:p w14:paraId="72E5C5D9" w14:textId="77777777" w:rsidR="00014E25" w:rsidRPr="003205C6" w:rsidRDefault="00014E25" w:rsidP="00097BAD">
            <w:pPr>
              <w:widowControl w:val="0"/>
              <w:tabs>
                <w:tab w:val="left" w:pos="680"/>
                <w:tab w:val="left" w:pos="5760"/>
              </w:tabs>
              <w:rPr>
                <w:sz w:val="28"/>
                <w:szCs w:val="28"/>
                <w:lang w:val="nl-NL"/>
              </w:rPr>
            </w:pPr>
          </w:p>
          <w:p w14:paraId="73E41356" w14:textId="77777777" w:rsidR="00481E87" w:rsidRPr="003205C6" w:rsidRDefault="00481E87" w:rsidP="00097BAD">
            <w:pPr>
              <w:widowControl w:val="0"/>
              <w:tabs>
                <w:tab w:val="left" w:pos="680"/>
                <w:tab w:val="left" w:pos="5760"/>
              </w:tabs>
              <w:rPr>
                <w:b/>
                <w:sz w:val="28"/>
                <w:szCs w:val="28"/>
                <w:lang w:val="nl-NL"/>
              </w:rPr>
            </w:pPr>
          </w:p>
          <w:p w14:paraId="0FC6ADAD" w14:textId="77777777" w:rsidR="00AB412C" w:rsidRPr="003205C6" w:rsidRDefault="00A60AE3" w:rsidP="00097BAD">
            <w:pPr>
              <w:widowControl w:val="0"/>
              <w:tabs>
                <w:tab w:val="left" w:pos="680"/>
                <w:tab w:val="left" w:pos="5760"/>
              </w:tabs>
              <w:jc w:val="center"/>
              <w:rPr>
                <w:b/>
                <w:sz w:val="28"/>
                <w:szCs w:val="28"/>
              </w:rPr>
            </w:pPr>
            <w:r w:rsidRPr="003205C6">
              <w:rPr>
                <w:b/>
                <w:noProof/>
                <w:sz w:val="28"/>
                <w:szCs w:val="28"/>
                <w:lang w:val="vi-VN"/>
              </w:rPr>
              <w:t xml:space="preserve"> </w:t>
            </w:r>
            <w:r w:rsidR="00B07278" w:rsidRPr="003205C6">
              <w:rPr>
                <w:b/>
                <w:noProof/>
                <w:sz w:val="28"/>
                <w:szCs w:val="28"/>
              </w:rPr>
              <w:t>Đỗ Xuân Tuyên</w:t>
            </w:r>
          </w:p>
        </w:tc>
      </w:tr>
    </w:tbl>
    <w:p w14:paraId="57D1B43D" w14:textId="77777777" w:rsidR="00CC5335" w:rsidRPr="003205C6" w:rsidRDefault="00CC5335" w:rsidP="00097BAD">
      <w:pPr>
        <w:widowControl w:val="0"/>
        <w:tabs>
          <w:tab w:val="left" w:pos="680"/>
          <w:tab w:val="left" w:pos="5760"/>
        </w:tabs>
        <w:spacing w:line="340" w:lineRule="exact"/>
        <w:jc w:val="center"/>
        <w:rPr>
          <w:sz w:val="2"/>
          <w:lang w:val="nl-NL"/>
        </w:rPr>
      </w:pPr>
      <w:bookmarkStart w:id="17" w:name="TT1x"/>
      <w:bookmarkStart w:id="18" w:name="_bookmark39"/>
      <w:bookmarkEnd w:id="17"/>
      <w:bookmarkEnd w:id="18"/>
    </w:p>
    <w:sectPr w:rsidR="00CC5335" w:rsidRPr="003205C6" w:rsidSect="00D74C07">
      <w:headerReference w:type="default" r:id="rId8"/>
      <w:pgSz w:w="11910"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A366" w14:textId="77777777" w:rsidR="00FD48C6" w:rsidRDefault="00FD48C6">
      <w:r>
        <w:separator/>
      </w:r>
    </w:p>
  </w:endnote>
  <w:endnote w:type="continuationSeparator" w:id="0">
    <w:p w14:paraId="7EF50D12" w14:textId="77777777" w:rsidR="00FD48C6" w:rsidRDefault="00FD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D4C9" w14:textId="77777777" w:rsidR="00FD48C6" w:rsidRDefault="00FD48C6">
      <w:r>
        <w:separator/>
      </w:r>
    </w:p>
  </w:footnote>
  <w:footnote w:type="continuationSeparator" w:id="0">
    <w:p w14:paraId="5B87355A" w14:textId="77777777" w:rsidR="00FD48C6" w:rsidRDefault="00FD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C7CC" w14:textId="77777777" w:rsidR="00F25D68" w:rsidRPr="000D3073" w:rsidRDefault="00F25D68" w:rsidP="001E3BA6">
    <w:pPr>
      <w:pStyle w:val="Header"/>
      <w:jc w:val="center"/>
    </w:pPr>
    <w:r w:rsidRPr="000D3073">
      <w:fldChar w:fldCharType="begin"/>
    </w:r>
    <w:r w:rsidRPr="000D3073">
      <w:instrText xml:space="preserve"> PAGE   \* MERGEFORMAT </w:instrText>
    </w:r>
    <w:r w:rsidRPr="000D3073">
      <w:fldChar w:fldCharType="separate"/>
    </w:r>
    <w:r w:rsidR="009A31D8">
      <w:rPr>
        <w:noProof/>
      </w:rPr>
      <w:t>15</w:t>
    </w:r>
    <w:r w:rsidRPr="000D30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7E4"/>
    <w:multiLevelType w:val="hybridMultilevel"/>
    <w:tmpl w:val="2A181FDA"/>
    <w:lvl w:ilvl="0" w:tplc="5F5EFCD0">
      <w:start w:val="1"/>
      <w:numFmt w:val="upperRoman"/>
      <w:lvlText w:val="%1."/>
      <w:lvlJc w:val="left"/>
      <w:pPr>
        <w:ind w:left="1080" w:hanging="720"/>
      </w:pPr>
    </w:lvl>
    <w:lvl w:ilvl="1" w:tplc="B1B03C5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5D2A83"/>
    <w:multiLevelType w:val="multilevel"/>
    <w:tmpl w:val="A46441BC"/>
    <w:lvl w:ilvl="0">
      <w:start w:val="3"/>
      <w:numFmt w:val="decimal"/>
      <w:lvlText w:val="%1"/>
      <w:lvlJc w:val="left"/>
      <w:pPr>
        <w:ind w:left="639" w:hanging="538"/>
      </w:pPr>
      <w:rPr>
        <w:rFonts w:hint="default"/>
      </w:rPr>
    </w:lvl>
    <w:lvl w:ilvl="1">
      <w:start w:val="6"/>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2" w15:restartNumberingAfterBreak="0">
    <w:nsid w:val="052103BC"/>
    <w:multiLevelType w:val="multilevel"/>
    <w:tmpl w:val="F2508C16"/>
    <w:lvl w:ilvl="0">
      <w:start w:val="3"/>
      <w:numFmt w:val="decimal"/>
      <w:lvlText w:val="%1"/>
      <w:lvlJc w:val="left"/>
      <w:pPr>
        <w:ind w:left="639" w:hanging="538"/>
      </w:pPr>
      <w:rPr>
        <w:rFonts w:hint="default"/>
      </w:rPr>
    </w:lvl>
    <w:lvl w:ilvl="1">
      <w:start w:val="4"/>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3" w15:restartNumberingAfterBreak="0">
    <w:nsid w:val="056A7159"/>
    <w:multiLevelType w:val="hybridMultilevel"/>
    <w:tmpl w:val="8932AA4C"/>
    <w:lvl w:ilvl="0" w:tplc="C18A52E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755676F"/>
    <w:multiLevelType w:val="hybridMultilevel"/>
    <w:tmpl w:val="54FCD2FC"/>
    <w:lvl w:ilvl="0" w:tplc="DF241A3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7E4624"/>
    <w:multiLevelType w:val="hybridMultilevel"/>
    <w:tmpl w:val="A8FA14C6"/>
    <w:lvl w:ilvl="0" w:tplc="403A3C5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C7D4A85"/>
    <w:multiLevelType w:val="hybridMultilevel"/>
    <w:tmpl w:val="0F6E3E32"/>
    <w:lvl w:ilvl="0" w:tplc="49583802">
      <w:start w:val="1"/>
      <w:numFmt w:val="decimal"/>
      <w:lvlText w:val="%1."/>
      <w:lvlJc w:val="left"/>
      <w:pPr>
        <w:ind w:left="900" w:hanging="360"/>
      </w:pPr>
      <w:rPr>
        <w:rFonts w:eastAsia="Batang"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E272B7F"/>
    <w:multiLevelType w:val="hybridMultilevel"/>
    <w:tmpl w:val="78FE0D08"/>
    <w:lvl w:ilvl="0" w:tplc="0FE4001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125AEB"/>
    <w:multiLevelType w:val="hybridMultilevel"/>
    <w:tmpl w:val="82741E54"/>
    <w:lvl w:ilvl="0" w:tplc="51441A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628CD"/>
    <w:multiLevelType w:val="multilevel"/>
    <w:tmpl w:val="A94A264C"/>
    <w:lvl w:ilvl="0">
      <w:start w:val="1"/>
      <w:numFmt w:val="decimal"/>
      <w:suff w:val="nothing"/>
      <w:lvlText w:val="%1."/>
      <w:lvlJc w:val="left"/>
      <w:pPr>
        <w:ind w:left="0" w:firstLine="0"/>
      </w:pPr>
    </w:lvl>
    <w:lvl w:ilvl="1">
      <w:start w:val="1"/>
      <w:numFmt w:val="decimal"/>
      <w:isLgl/>
      <w:suff w:val="nothing"/>
      <w:lvlText w:val="%1.%2."/>
      <w:lvlJc w:val="left"/>
      <w:pPr>
        <w:ind w:left="0" w:firstLine="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0FF96C7C"/>
    <w:multiLevelType w:val="hybridMultilevel"/>
    <w:tmpl w:val="54C6CA82"/>
    <w:lvl w:ilvl="0" w:tplc="7C8C7434">
      <w:numFmt w:val="bullet"/>
      <w:lvlText w:val="-"/>
      <w:lvlJc w:val="left"/>
      <w:pPr>
        <w:tabs>
          <w:tab w:val="num" w:pos="284"/>
        </w:tabs>
        <w:ind w:left="284" w:hanging="22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66394"/>
    <w:multiLevelType w:val="hybridMultilevel"/>
    <w:tmpl w:val="F1D88E5C"/>
    <w:lvl w:ilvl="0" w:tplc="4484D0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D53A44"/>
    <w:multiLevelType w:val="hybridMultilevel"/>
    <w:tmpl w:val="7A8CCBAC"/>
    <w:lvl w:ilvl="0" w:tplc="9318A1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3362A0D"/>
    <w:multiLevelType w:val="hybridMultilevel"/>
    <w:tmpl w:val="A086DA30"/>
    <w:lvl w:ilvl="0" w:tplc="A34891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3B536E6"/>
    <w:multiLevelType w:val="multilevel"/>
    <w:tmpl w:val="F724A8AC"/>
    <w:lvl w:ilvl="0">
      <w:start w:val="1"/>
      <w:numFmt w:val="decimal"/>
      <w:lvlText w:val="%1"/>
      <w:lvlJc w:val="left"/>
      <w:pPr>
        <w:ind w:left="599" w:hanging="538"/>
      </w:pPr>
      <w:rPr>
        <w:rFonts w:hint="default"/>
      </w:rPr>
    </w:lvl>
    <w:lvl w:ilvl="1">
      <w:start w:val="1"/>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5" w15:restartNumberingAfterBreak="0">
    <w:nsid w:val="147B54F6"/>
    <w:multiLevelType w:val="multilevel"/>
    <w:tmpl w:val="2A1CFC24"/>
    <w:lvl w:ilvl="0">
      <w:start w:val="1"/>
      <w:numFmt w:val="decimal"/>
      <w:lvlText w:val="%1"/>
      <w:lvlJc w:val="left"/>
      <w:pPr>
        <w:ind w:left="599" w:hanging="538"/>
      </w:pPr>
      <w:rPr>
        <w:rFonts w:hint="default"/>
      </w:rPr>
    </w:lvl>
    <w:lvl w:ilvl="1">
      <w:start w:val="2"/>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6" w15:restartNumberingAfterBreak="0">
    <w:nsid w:val="17D8663D"/>
    <w:multiLevelType w:val="multilevel"/>
    <w:tmpl w:val="105840F6"/>
    <w:lvl w:ilvl="0">
      <w:start w:val="1"/>
      <w:numFmt w:val="decimal"/>
      <w:lvlText w:val="%1"/>
      <w:lvlJc w:val="left"/>
      <w:pPr>
        <w:ind w:left="599" w:hanging="538"/>
      </w:pPr>
      <w:rPr>
        <w:rFonts w:hint="default"/>
      </w:rPr>
    </w:lvl>
    <w:lvl w:ilvl="1">
      <w:start w:val="3"/>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7" w15:restartNumberingAfterBreak="0">
    <w:nsid w:val="180F3A36"/>
    <w:multiLevelType w:val="hybridMultilevel"/>
    <w:tmpl w:val="FF807A44"/>
    <w:lvl w:ilvl="0" w:tplc="FEBC06EA">
      <w:start w:val="1"/>
      <w:numFmt w:val="lowerLetter"/>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1208D6"/>
    <w:multiLevelType w:val="hybridMultilevel"/>
    <w:tmpl w:val="7F84780E"/>
    <w:lvl w:ilvl="0" w:tplc="06926418">
      <w:start w:val="1"/>
      <w:numFmt w:val="lowerLetter"/>
      <w:lvlText w:val="%1)"/>
      <w:lvlJc w:val="left"/>
      <w:pPr>
        <w:ind w:left="899" w:hanging="360"/>
      </w:pPr>
      <w:rPr>
        <w:rFonts w:eastAsia="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19405F1E"/>
    <w:multiLevelType w:val="hybridMultilevel"/>
    <w:tmpl w:val="CBA62E24"/>
    <w:lvl w:ilvl="0" w:tplc="07802716">
      <w:start w:val="1"/>
      <w:numFmt w:val="decimal"/>
      <w:lvlText w:val="%1."/>
      <w:lvlJc w:val="left"/>
      <w:pPr>
        <w:ind w:left="785"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1A252FB6"/>
    <w:multiLevelType w:val="hybridMultilevel"/>
    <w:tmpl w:val="EF669A3A"/>
    <w:lvl w:ilvl="0" w:tplc="91E6887E">
      <w:start w:val="1"/>
      <w:numFmt w:val="decimal"/>
      <w:lvlText w:val="%1."/>
      <w:lvlJc w:val="left"/>
      <w:pPr>
        <w:ind w:left="1365" w:hanging="82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1DF90CAE"/>
    <w:multiLevelType w:val="multilevel"/>
    <w:tmpl w:val="9B12922C"/>
    <w:lvl w:ilvl="0">
      <w:start w:val="1"/>
      <w:numFmt w:val="decimal"/>
      <w:lvlText w:val="%1"/>
      <w:lvlJc w:val="left"/>
      <w:pPr>
        <w:ind w:left="599" w:hanging="538"/>
      </w:pPr>
      <w:rPr>
        <w:rFonts w:hint="default"/>
      </w:rPr>
    </w:lvl>
    <w:lvl w:ilvl="1">
      <w:start w:val="3"/>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22" w15:restartNumberingAfterBreak="0">
    <w:nsid w:val="1EF672AA"/>
    <w:multiLevelType w:val="hybridMultilevel"/>
    <w:tmpl w:val="37D2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743F1E"/>
    <w:multiLevelType w:val="hybridMultilevel"/>
    <w:tmpl w:val="2A181FDA"/>
    <w:lvl w:ilvl="0" w:tplc="5F5EFCD0">
      <w:start w:val="1"/>
      <w:numFmt w:val="upperRoman"/>
      <w:lvlText w:val="%1."/>
      <w:lvlJc w:val="left"/>
      <w:pPr>
        <w:ind w:left="1080" w:hanging="720"/>
      </w:pPr>
    </w:lvl>
    <w:lvl w:ilvl="1" w:tplc="B1B03C5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4034945"/>
    <w:multiLevelType w:val="hybridMultilevel"/>
    <w:tmpl w:val="E46474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61D9C"/>
    <w:multiLevelType w:val="hybridMultilevel"/>
    <w:tmpl w:val="B40E2776"/>
    <w:lvl w:ilvl="0" w:tplc="FEA4A19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2B18751D"/>
    <w:multiLevelType w:val="multilevel"/>
    <w:tmpl w:val="1AF0AA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114425"/>
    <w:multiLevelType w:val="hybridMultilevel"/>
    <w:tmpl w:val="A760B06E"/>
    <w:lvl w:ilvl="0" w:tplc="DE3C60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0EB5E82"/>
    <w:multiLevelType w:val="hybridMultilevel"/>
    <w:tmpl w:val="BB94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BA385E"/>
    <w:multiLevelType w:val="hybridMultilevel"/>
    <w:tmpl w:val="CBA62E24"/>
    <w:lvl w:ilvl="0" w:tplc="07802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5327568"/>
    <w:multiLevelType w:val="hybridMultilevel"/>
    <w:tmpl w:val="3F40D46E"/>
    <w:lvl w:ilvl="0" w:tplc="29EEE2CC">
      <w:start w:val="1"/>
      <w:numFmt w:val="decimal"/>
      <w:lvlText w:val="%1."/>
      <w:lvlJc w:val="left"/>
      <w:pPr>
        <w:ind w:left="967" w:hanging="8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5B9437A"/>
    <w:multiLevelType w:val="hybridMultilevel"/>
    <w:tmpl w:val="BF54B148"/>
    <w:lvl w:ilvl="0" w:tplc="E2F0D434">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5DE5187"/>
    <w:multiLevelType w:val="hybridMultilevel"/>
    <w:tmpl w:val="1E98FB12"/>
    <w:lvl w:ilvl="0" w:tplc="9AB48270">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74509DA"/>
    <w:multiLevelType w:val="hybridMultilevel"/>
    <w:tmpl w:val="8026C760"/>
    <w:lvl w:ilvl="0" w:tplc="028AC05E">
      <w:numFmt w:val="bullet"/>
      <w:lvlText w:val="-"/>
      <w:lvlJc w:val="left"/>
      <w:pPr>
        <w:ind w:left="720" w:hanging="360"/>
      </w:pPr>
      <w:rPr>
        <w:rFonts w:ascii=".VnTime" w:eastAsia="Times New Roman" w:hAnsi=".VnTime" w:cs="Times New Roman" w:hint="default"/>
      </w:rPr>
    </w:lvl>
    <w:lvl w:ilvl="1" w:tplc="DAF0A378">
      <w:start w:val="4"/>
      <w:numFmt w:val="bullet"/>
      <w:lvlText w:val="+"/>
      <w:lvlJc w:val="left"/>
      <w:pPr>
        <w:ind w:left="1080" w:hanging="360"/>
      </w:pPr>
      <w:rPr>
        <w:rFonts w:ascii="Times New Roman" w:hAnsi="Times New Roman"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38472A9C"/>
    <w:multiLevelType w:val="multilevel"/>
    <w:tmpl w:val="55588312"/>
    <w:lvl w:ilvl="0">
      <w:start w:val="2"/>
      <w:numFmt w:val="decimal"/>
      <w:lvlText w:val="%1"/>
      <w:lvlJc w:val="left"/>
      <w:pPr>
        <w:ind w:left="601" w:hanging="538"/>
      </w:pPr>
      <w:rPr>
        <w:rFonts w:hint="default"/>
      </w:rPr>
    </w:lvl>
    <w:lvl w:ilvl="1">
      <w:start w:val="2"/>
      <w:numFmt w:val="decimal"/>
      <w:lvlText w:val="%1.%2"/>
      <w:lvlJc w:val="left"/>
      <w:pPr>
        <w:ind w:left="601" w:hanging="538"/>
      </w:pPr>
      <w:rPr>
        <w:rFonts w:hint="default"/>
      </w:rPr>
    </w:lvl>
    <w:lvl w:ilvl="2">
      <w:start w:val="3"/>
      <w:numFmt w:val="decimal"/>
      <w:lvlText w:val="%1.%2.%3"/>
      <w:lvlJc w:val="left"/>
      <w:pPr>
        <w:ind w:left="601" w:hanging="538"/>
      </w:pPr>
      <w:rPr>
        <w:rFonts w:ascii="Verdana" w:eastAsia="Verdana" w:hAnsi="Verdana" w:hint="default"/>
        <w:i/>
        <w:sz w:val="18"/>
        <w:szCs w:val="18"/>
      </w:rPr>
    </w:lvl>
    <w:lvl w:ilvl="3">
      <w:start w:val="1"/>
      <w:numFmt w:val="decimal"/>
      <w:lvlText w:val="%1.%2.%3.%4"/>
      <w:lvlJc w:val="left"/>
      <w:pPr>
        <w:ind w:left="1348" w:hanging="718"/>
      </w:pPr>
      <w:rPr>
        <w:rFonts w:ascii="Verdana" w:eastAsia="Verdana" w:hAnsi="Verdana" w:hint="default"/>
        <w:sz w:val="18"/>
        <w:szCs w:val="18"/>
      </w:rPr>
    </w:lvl>
    <w:lvl w:ilvl="4">
      <w:start w:val="1"/>
      <w:numFmt w:val="bullet"/>
      <w:lvlText w:val="•"/>
      <w:lvlJc w:val="left"/>
      <w:pPr>
        <w:ind w:left="3477" w:hanging="718"/>
      </w:pPr>
      <w:rPr>
        <w:rFonts w:hint="default"/>
      </w:rPr>
    </w:lvl>
    <w:lvl w:ilvl="5">
      <w:start w:val="1"/>
      <w:numFmt w:val="bullet"/>
      <w:lvlText w:val="•"/>
      <w:lvlJc w:val="left"/>
      <w:pPr>
        <w:ind w:left="4186" w:hanging="718"/>
      </w:pPr>
      <w:rPr>
        <w:rFonts w:hint="default"/>
      </w:rPr>
    </w:lvl>
    <w:lvl w:ilvl="6">
      <w:start w:val="1"/>
      <w:numFmt w:val="bullet"/>
      <w:lvlText w:val="•"/>
      <w:lvlJc w:val="left"/>
      <w:pPr>
        <w:ind w:left="4896" w:hanging="718"/>
      </w:pPr>
      <w:rPr>
        <w:rFonts w:hint="default"/>
      </w:rPr>
    </w:lvl>
    <w:lvl w:ilvl="7">
      <w:start w:val="1"/>
      <w:numFmt w:val="bullet"/>
      <w:lvlText w:val="•"/>
      <w:lvlJc w:val="left"/>
      <w:pPr>
        <w:ind w:left="5606" w:hanging="718"/>
      </w:pPr>
      <w:rPr>
        <w:rFonts w:hint="default"/>
      </w:rPr>
    </w:lvl>
    <w:lvl w:ilvl="8">
      <w:start w:val="1"/>
      <w:numFmt w:val="bullet"/>
      <w:lvlText w:val="•"/>
      <w:lvlJc w:val="left"/>
      <w:pPr>
        <w:ind w:left="6315" w:hanging="718"/>
      </w:pPr>
      <w:rPr>
        <w:rFonts w:hint="default"/>
      </w:rPr>
    </w:lvl>
  </w:abstractNum>
  <w:abstractNum w:abstractNumId="37"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7B43EA"/>
    <w:multiLevelType w:val="hybridMultilevel"/>
    <w:tmpl w:val="06A07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0230EC"/>
    <w:multiLevelType w:val="hybridMultilevel"/>
    <w:tmpl w:val="2FEE3B9C"/>
    <w:lvl w:ilvl="0" w:tplc="79D2EC62">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50341AD"/>
    <w:multiLevelType w:val="hybridMultilevel"/>
    <w:tmpl w:val="E33AE518"/>
    <w:lvl w:ilvl="0" w:tplc="0EF4F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69648A"/>
    <w:multiLevelType w:val="hybridMultilevel"/>
    <w:tmpl w:val="CF52161E"/>
    <w:lvl w:ilvl="0" w:tplc="AAFC106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46F43A32"/>
    <w:multiLevelType w:val="hybridMultilevel"/>
    <w:tmpl w:val="BF5CA51E"/>
    <w:lvl w:ilvl="0" w:tplc="D612EBFC">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48AA6E8A"/>
    <w:multiLevelType w:val="hybridMultilevel"/>
    <w:tmpl w:val="A2AC3AC0"/>
    <w:lvl w:ilvl="0" w:tplc="3F7A7F7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48F2310F"/>
    <w:multiLevelType w:val="hybridMultilevel"/>
    <w:tmpl w:val="FF86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A60D81"/>
    <w:multiLevelType w:val="hybridMultilevel"/>
    <w:tmpl w:val="B802A2C4"/>
    <w:lvl w:ilvl="0" w:tplc="F63AA4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4AC06569"/>
    <w:multiLevelType w:val="hybridMultilevel"/>
    <w:tmpl w:val="35E8724E"/>
    <w:lvl w:ilvl="0" w:tplc="00F4E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B4718AF"/>
    <w:multiLevelType w:val="hybridMultilevel"/>
    <w:tmpl w:val="A5AC5A42"/>
    <w:lvl w:ilvl="0" w:tplc="EA66E59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8" w15:restartNumberingAfterBreak="0">
    <w:nsid w:val="4B4968B9"/>
    <w:multiLevelType w:val="multilevel"/>
    <w:tmpl w:val="ED9052DE"/>
    <w:lvl w:ilvl="0">
      <w:start w:val="3"/>
      <w:numFmt w:val="decimal"/>
      <w:lvlText w:val="%1"/>
      <w:lvlJc w:val="left"/>
      <w:pPr>
        <w:ind w:left="639" w:hanging="538"/>
      </w:pPr>
      <w:rPr>
        <w:rFonts w:hint="default"/>
      </w:rPr>
    </w:lvl>
    <w:lvl w:ilvl="1">
      <w:start w:val="3"/>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49" w15:restartNumberingAfterBreak="0">
    <w:nsid w:val="4BA5362F"/>
    <w:multiLevelType w:val="hybridMultilevel"/>
    <w:tmpl w:val="ADFC4984"/>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BFF31C8"/>
    <w:multiLevelType w:val="hybridMultilevel"/>
    <w:tmpl w:val="ADB6B5FE"/>
    <w:lvl w:ilvl="0" w:tplc="E4065E02">
      <w:start w:val="1"/>
      <w:numFmt w:val="upperRoman"/>
      <w:lvlText w:val="%1."/>
      <w:lvlJc w:val="left"/>
      <w:pPr>
        <w:ind w:left="55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006BB0"/>
    <w:multiLevelType w:val="hybridMultilevel"/>
    <w:tmpl w:val="2DD49A1C"/>
    <w:lvl w:ilvl="0" w:tplc="C13E11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C0F1F05"/>
    <w:multiLevelType w:val="hybridMultilevel"/>
    <w:tmpl w:val="6EBEEFFA"/>
    <w:lvl w:ilvl="0" w:tplc="12941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C45261C"/>
    <w:multiLevelType w:val="hybridMultilevel"/>
    <w:tmpl w:val="4A565B7E"/>
    <w:lvl w:ilvl="0" w:tplc="6226D9D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F077BBD"/>
    <w:multiLevelType w:val="hybridMultilevel"/>
    <w:tmpl w:val="93E671D6"/>
    <w:lvl w:ilvl="0" w:tplc="45540C5C">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4F135D8D"/>
    <w:multiLevelType w:val="hybridMultilevel"/>
    <w:tmpl w:val="032602E8"/>
    <w:lvl w:ilvl="0" w:tplc="FC003FEE">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6" w15:restartNumberingAfterBreak="0">
    <w:nsid w:val="53DF5109"/>
    <w:multiLevelType w:val="multilevel"/>
    <w:tmpl w:val="F7BEEC72"/>
    <w:lvl w:ilvl="0">
      <w:start w:val="3"/>
      <w:numFmt w:val="decimal"/>
      <w:lvlText w:val="%1"/>
      <w:lvlJc w:val="left"/>
      <w:pPr>
        <w:ind w:left="639" w:hanging="538"/>
      </w:pPr>
      <w:rPr>
        <w:rFonts w:hint="default"/>
      </w:rPr>
    </w:lvl>
    <w:lvl w:ilvl="1">
      <w:start w:val="2"/>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57" w15:restartNumberingAfterBreak="0">
    <w:nsid w:val="57565807"/>
    <w:multiLevelType w:val="hybridMultilevel"/>
    <w:tmpl w:val="4DF65B72"/>
    <w:lvl w:ilvl="0" w:tplc="885A89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57923627"/>
    <w:multiLevelType w:val="multilevel"/>
    <w:tmpl w:val="8092EB86"/>
    <w:lvl w:ilvl="0">
      <w:start w:val="3"/>
      <w:numFmt w:val="decimal"/>
      <w:lvlText w:val="%1"/>
      <w:lvlJc w:val="left"/>
      <w:pPr>
        <w:ind w:left="102" w:hanging="538"/>
      </w:pPr>
      <w:rPr>
        <w:rFonts w:hint="default"/>
      </w:rPr>
    </w:lvl>
    <w:lvl w:ilvl="1">
      <w:start w:val="5"/>
      <w:numFmt w:val="decimal"/>
      <w:lvlText w:val="%1.%2"/>
      <w:lvlJc w:val="left"/>
      <w:pPr>
        <w:ind w:left="102" w:hanging="538"/>
      </w:pPr>
      <w:rPr>
        <w:rFonts w:hint="default"/>
      </w:rPr>
    </w:lvl>
    <w:lvl w:ilvl="2">
      <w:start w:val="1"/>
      <w:numFmt w:val="decimal"/>
      <w:lvlText w:val="%1.%2.%3"/>
      <w:lvlJc w:val="left"/>
      <w:pPr>
        <w:ind w:left="102" w:hanging="538"/>
      </w:pPr>
      <w:rPr>
        <w:rFonts w:ascii="Verdana" w:eastAsia="Verdana" w:hAnsi="Verdana" w:hint="default"/>
        <w:i/>
        <w:sz w:val="18"/>
        <w:szCs w:val="18"/>
      </w:rPr>
    </w:lvl>
    <w:lvl w:ilvl="3">
      <w:start w:val="1"/>
      <w:numFmt w:val="bullet"/>
      <w:lvlText w:val="•"/>
      <w:lvlJc w:val="left"/>
      <w:pPr>
        <w:ind w:left="2619" w:hanging="538"/>
      </w:pPr>
      <w:rPr>
        <w:rFonts w:hint="default"/>
      </w:rPr>
    </w:lvl>
    <w:lvl w:ilvl="4">
      <w:start w:val="1"/>
      <w:numFmt w:val="bullet"/>
      <w:lvlText w:val="•"/>
      <w:lvlJc w:val="left"/>
      <w:pPr>
        <w:ind w:left="3458" w:hanging="538"/>
      </w:pPr>
      <w:rPr>
        <w:rFonts w:hint="default"/>
      </w:rPr>
    </w:lvl>
    <w:lvl w:ilvl="5">
      <w:start w:val="1"/>
      <w:numFmt w:val="bullet"/>
      <w:lvlText w:val="•"/>
      <w:lvlJc w:val="left"/>
      <w:pPr>
        <w:ind w:left="4298" w:hanging="538"/>
      </w:pPr>
      <w:rPr>
        <w:rFonts w:hint="default"/>
      </w:rPr>
    </w:lvl>
    <w:lvl w:ilvl="6">
      <w:start w:val="1"/>
      <w:numFmt w:val="bullet"/>
      <w:lvlText w:val="•"/>
      <w:lvlJc w:val="left"/>
      <w:pPr>
        <w:ind w:left="5137" w:hanging="538"/>
      </w:pPr>
      <w:rPr>
        <w:rFonts w:hint="default"/>
      </w:rPr>
    </w:lvl>
    <w:lvl w:ilvl="7">
      <w:start w:val="1"/>
      <w:numFmt w:val="bullet"/>
      <w:lvlText w:val="•"/>
      <w:lvlJc w:val="left"/>
      <w:pPr>
        <w:ind w:left="5976" w:hanging="538"/>
      </w:pPr>
      <w:rPr>
        <w:rFonts w:hint="default"/>
      </w:rPr>
    </w:lvl>
    <w:lvl w:ilvl="8">
      <w:start w:val="1"/>
      <w:numFmt w:val="bullet"/>
      <w:lvlText w:val="•"/>
      <w:lvlJc w:val="left"/>
      <w:pPr>
        <w:ind w:left="6815" w:hanging="538"/>
      </w:pPr>
      <w:rPr>
        <w:rFonts w:hint="default"/>
      </w:rPr>
    </w:lvl>
  </w:abstractNum>
  <w:abstractNum w:abstractNumId="59" w15:restartNumberingAfterBreak="0">
    <w:nsid w:val="5A3448EE"/>
    <w:multiLevelType w:val="hybridMultilevel"/>
    <w:tmpl w:val="5DE6CDE4"/>
    <w:lvl w:ilvl="0" w:tplc="7C46EC8C">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5A397334"/>
    <w:multiLevelType w:val="hybridMultilevel"/>
    <w:tmpl w:val="D82A67AA"/>
    <w:lvl w:ilvl="0" w:tplc="1F74149A">
      <w:start w:val="1"/>
      <w:numFmt w:val="decimal"/>
      <w:lvlText w:val="%1."/>
      <w:lvlJc w:val="left"/>
      <w:pPr>
        <w:ind w:left="1365" w:hanging="82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5ABF2758"/>
    <w:multiLevelType w:val="hybridMultilevel"/>
    <w:tmpl w:val="E2B0137C"/>
    <w:lvl w:ilvl="0" w:tplc="C98E033E">
      <w:start w:val="1"/>
      <w:numFmt w:val="decimal"/>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62" w15:restartNumberingAfterBreak="0">
    <w:nsid w:val="5D196563"/>
    <w:multiLevelType w:val="hybridMultilevel"/>
    <w:tmpl w:val="E7541632"/>
    <w:lvl w:ilvl="0" w:tplc="87EE23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5E757CA7"/>
    <w:multiLevelType w:val="multilevel"/>
    <w:tmpl w:val="01987F48"/>
    <w:lvl w:ilvl="0">
      <w:start w:val="1"/>
      <w:numFmt w:val="decimal"/>
      <w:lvlText w:val="%1"/>
      <w:lvlJc w:val="left"/>
      <w:pPr>
        <w:ind w:left="599" w:hanging="538"/>
      </w:pPr>
      <w:rPr>
        <w:rFonts w:hint="default"/>
      </w:rPr>
    </w:lvl>
    <w:lvl w:ilvl="1">
      <w:start w:val="1"/>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64" w15:restartNumberingAfterBreak="0">
    <w:nsid w:val="610673FF"/>
    <w:multiLevelType w:val="hybridMultilevel"/>
    <w:tmpl w:val="D592BD68"/>
    <w:lvl w:ilvl="0" w:tplc="112E7264">
      <w:start w:val="1"/>
      <w:numFmt w:val="lowerRoman"/>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9A0768"/>
    <w:multiLevelType w:val="hybridMultilevel"/>
    <w:tmpl w:val="D61A29BC"/>
    <w:lvl w:ilvl="0" w:tplc="926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7352E27"/>
    <w:multiLevelType w:val="hybridMultilevel"/>
    <w:tmpl w:val="77265E60"/>
    <w:lvl w:ilvl="0" w:tplc="493ACE6A">
      <w:start w:val="6"/>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9" w15:restartNumberingAfterBreak="0">
    <w:nsid w:val="68682038"/>
    <w:multiLevelType w:val="hybridMultilevel"/>
    <w:tmpl w:val="0134876E"/>
    <w:lvl w:ilvl="0" w:tplc="14D470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116238"/>
    <w:multiLevelType w:val="hybridMultilevel"/>
    <w:tmpl w:val="F7201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EF27FF"/>
    <w:multiLevelType w:val="hybridMultilevel"/>
    <w:tmpl w:val="6EBEEFFA"/>
    <w:lvl w:ilvl="0" w:tplc="12941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CC91F3D"/>
    <w:multiLevelType w:val="multilevel"/>
    <w:tmpl w:val="F772692E"/>
    <w:lvl w:ilvl="0">
      <w:start w:val="1"/>
      <w:numFmt w:val="decimal"/>
      <w:lvlText w:val="%1"/>
      <w:lvlJc w:val="left"/>
      <w:pPr>
        <w:ind w:left="599" w:hanging="538"/>
      </w:pPr>
      <w:rPr>
        <w:rFonts w:hint="default"/>
      </w:rPr>
    </w:lvl>
    <w:lvl w:ilvl="1">
      <w:start w:val="5"/>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74" w15:restartNumberingAfterBreak="0">
    <w:nsid w:val="6D4C5B93"/>
    <w:multiLevelType w:val="multilevel"/>
    <w:tmpl w:val="DF127912"/>
    <w:lvl w:ilvl="0">
      <w:start w:val="1"/>
      <w:numFmt w:val="decimal"/>
      <w:lvlText w:val="%1"/>
      <w:lvlJc w:val="left"/>
      <w:pPr>
        <w:ind w:left="599" w:hanging="538"/>
      </w:pPr>
      <w:rPr>
        <w:rFonts w:hint="default"/>
      </w:rPr>
    </w:lvl>
    <w:lvl w:ilvl="1">
      <w:start w:val="4"/>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75" w15:restartNumberingAfterBreak="0">
    <w:nsid w:val="6ED660A6"/>
    <w:multiLevelType w:val="hybridMultilevel"/>
    <w:tmpl w:val="52D650CC"/>
    <w:lvl w:ilvl="0" w:tplc="584CC0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6F3C182F"/>
    <w:multiLevelType w:val="multilevel"/>
    <w:tmpl w:val="E7A42E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7" w15:restartNumberingAfterBreak="0">
    <w:nsid w:val="6FE45624"/>
    <w:multiLevelType w:val="hybridMultilevel"/>
    <w:tmpl w:val="51583068"/>
    <w:lvl w:ilvl="0" w:tplc="0DA851E0">
      <w:start w:val="3"/>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8" w15:restartNumberingAfterBreak="0">
    <w:nsid w:val="749F3663"/>
    <w:multiLevelType w:val="hybridMultilevel"/>
    <w:tmpl w:val="4A365EF6"/>
    <w:lvl w:ilvl="0" w:tplc="2B48B64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9"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CC30A5"/>
    <w:multiLevelType w:val="hybridMultilevel"/>
    <w:tmpl w:val="0F1E3CF0"/>
    <w:lvl w:ilvl="0" w:tplc="53AA26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3F7BB6"/>
    <w:multiLevelType w:val="multilevel"/>
    <w:tmpl w:val="D81E708E"/>
    <w:lvl w:ilvl="0">
      <w:start w:val="3"/>
      <w:numFmt w:val="decimal"/>
      <w:lvlText w:val="%1"/>
      <w:lvlJc w:val="left"/>
      <w:pPr>
        <w:ind w:left="639" w:hanging="538"/>
      </w:pPr>
      <w:rPr>
        <w:rFonts w:hint="default"/>
      </w:rPr>
    </w:lvl>
    <w:lvl w:ilvl="1">
      <w:start w:val="1"/>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82" w15:restartNumberingAfterBreak="0">
    <w:nsid w:val="78C155B9"/>
    <w:multiLevelType w:val="multilevel"/>
    <w:tmpl w:val="8A64B216"/>
    <w:lvl w:ilvl="0">
      <w:start w:val="2"/>
      <w:numFmt w:val="decimal"/>
      <w:lvlText w:val="%1"/>
      <w:lvlJc w:val="left"/>
      <w:pPr>
        <w:ind w:left="601" w:hanging="538"/>
      </w:pPr>
      <w:rPr>
        <w:rFonts w:hint="default"/>
      </w:rPr>
    </w:lvl>
    <w:lvl w:ilvl="1">
      <w:start w:val="2"/>
      <w:numFmt w:val="decimal"/>
      <w:lvlText w:val="%1.%2"/>
      <w:lvlJc w:val="left"/>
      <w:pPr>
        <w:ind w:left="601" w:hanging="538"/>
      </w:pPr>
      <w:rPr>
        <w:rFonts w:hint="default"/>
      </w:rPr>
    </w:lvl>
    <w:lvl w:ilvl="2">
      <w:start w:val="1"/>
      <w:numFmt w:val="decimal"/>
      <w:lvlText w:val="%1.%2.%3"/>
      <w:lvlJc w:val="left"/>
      <w:pPr>
        <w:ind w:left="601" w:hanging="538"/>
      </w:pPr>
      <w:rPr>
        <w:rFonts w:ascii="Verdana" w:eastAsia="Verdana" w:hAnsi="Verdana" w:hint="default"/>
        <w:i/>
        <w:sz w:val="18"/>
        <w:szCs w:val="18"/>
      </w:rPr>
    </w:lvl>
    <w:lvl w:ilvl="3">
      <w:start w:val="1"/>
      <w:numFmt w:val="decimal"/>
      <w:lvlText w:val="%1.%2.%3.%4"/>
      <w:lvlJc w:val="left"/>
      <w:pPr>
        <w:ind w:left="1348" w:hanging="718"/>
      </w:pPr>
      <w:rPr>
        <w:rFonts w:ascii="Verdana" w:eastAsia="Verdana" w:hAnsi="Verdana" w:hint="default"/>
        <w:sz w:val="18"/>
        <w:szCs w:val="18"/>
      </w:rPr>
    </w:lvl>
    <w:lvl w:ilvl="4">
      <w:start w:val="1"/>
      <w:numFmt w:val="bullet"/>
      <w:lvlText w:val="•"/>
      <w:lvlJc w:val="left"/>
      <w:pPr>
        <w:ind w:left="3477" w:hanging="718"/>
      </w:pPr>
      <w:rPr>
        <w:rFonts w:hint="default"/>
      </w:rPr>
    </w:lvl>
    <w:lvl w:ilvl="5">
      <w:start w:val="1"/>
      <w:numFmt w:val="bullet"/>
      <w:lvlText w:val="•"/>
      <w:lvlJc w:val="left"/>
      <w:pPr>
        <w:ind w:left="4186" w:hanging="718"/>
      </w:pPr>
      <w:rPr>
        <w:rFonts w:hint="default"/>
      </w:rPr>
    </w:lvl>
    <w:lvl w:ilvl="6">
      <w:start w:val="1"/>
      <w:numFmt w:val="bullet"/>
      <w:lvlText w:val="•"/>
      <w:lvlJc w:val="left"/>
      <w:pPr>
        <w:ind w:left="4896" w:hanging="718"/>
      </w:pPr>
      <w:rPr>
        <w:rFonts w:hint="default"/>
      </w:rPr>
    </w:lvl>
    <w:lvl w:ilvl="7">
      <w:start w:val="1"/>
      <w:numFmt w:val="bullet"/>
      <w:lvlText w:val="•"/>
      <w:lvlJc w:val="left"/>
      <w:pPr>
        <w:ind w:left="5606" w:hanging="718"/>
      </w:pPr>
      <w:rPr>
        <w:rFonts w:hint="default"/>
      </w:rPr>
    </w:lvl>
    <w:lvl w:ilvl="8">
      <w:start w:val="1"/>
      <w:numFmt w:val="bullet"/>
      <w:lvlText w:val="•"/>
      <w:lvlJc w:val="left"/>
      <w:pPr>
        <w:ind w:left="6315" w:hanging="718"/>
      </w:pPr>
      <w:rPr>
        <w:rFonts w:hint="default"/>
      </w:rPr>
    </w:lvl>
  </w:abstractNum>
  <w:abstractNum w:abstractNumId="83" w15:restartNumberingAfterBreak="0">
    <w:nsid w:val="7ACC3258"/>
    <w:multiLevelType w:val="hybridMultilevel"/>
    <w:tmpl w:val="7DDE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426D77"/>
    <w:multiLevelType w:val="multilevel"/>
    <w:tmpl w:val="34C0FE02"/>
    <w:lvl w:ilvl="0">
      <w:start w:val="1"/>
      <w:numFmt w:val="decimal"/>
      <w:lvlText w:val="%1"/>
      <w:lvlJc w:val="left"/>
      <w:pPr>
        <w:ind w:left="599" w:hanging="538"/>
      </w:pPr>
      <w:rPr>
        <w:rFonts w:hint="default"/>
      </w:rPr>
    </w:lvl>
    <w:lvl w:ilvl="1">
      <w:start w:val="4"/>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85" w15:restartNumberingAfterBreak="0">
    <w:nsid w:val="7BB11389"/>
    <w:multiLevelType w:val="hybridMultilevel"/>
    <w:tmpl w:val="AC782942"/>
    <w:lvl w:ilvl="0" w:tplc="CD061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CFE68D8"/>
    <w:multiLevelType w:val="hybridMultilevel"/>
    <w:tmpl w:val="A934E1D2"/>
    <w:lvl w:ilvl="0" w:tplc="4D065678">
      <w:start w:val="1"/>
      <w:numFmt w:val="lowerLetter"/>
      <w:lvlText w:val="%1)"/>
      <w:lvlJc w:val="left"/>
      <w:pPr>
        <w:ind w:left="1575" w:hanging="94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15:restartNumberingAfterBreak="0">
    <w:nsid w:val="7DC71651"/>
    <w:multiLevelType w:val="hybridMultilevel"/>
    <w:tmpl w:val="AD5E5B0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535B15"/>
    <w:multiLevelType w:val="hybridMultilevel"/>
    <w:tmpl w:val="E014E142"/>
    <w:lvl w:ilvl="0" w:tplc="47CC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0050581">
    <w:abstractNumId w:val="79"/>
  </w:num>
  <w:num w:numId="2" w16cid:durableId="1307275825">
    <w:abstractNumId w:val="10"/>
  </w:num>
  <w:num w:numId="3" w16cid:durableId="191185358">
    <w:abstractNumId w:val="66"/>
  </w:num>
  <w:num w:numId="4" w16cid:durableId="1147018592">
    <w:abstractNumId w:val="37"/>
  </w:num>
  <w:num w:numId="5" w16cid:durableId="376395271">
    <w:abstractNumId w:val="65"/>
  </w:num>
  <w:num w:numId="6" w16cid:durableId="1490247557">
    <w:abstractNumId w:val="70"/>
  </w:num>
  <w:num w:numId="7" w16cid:durableId="918320928">
    <w:abstractNumId w:val="31"/>
  </w:num>
  <w:num w:numId="8" w16cid:durableId="1573464706">
    <w:abstractNumId w:val="1"/>
  </w:num>
  <w:num w:numId="9" w16cid:durableId="992177697">
    <w:abstractNumId w:val="58"/>
  </w:num>
  <w:num w:numId="10" w16cid:durableId="377969408">
    <w:abstractNumId w:val="2"/>
  </w:num>
  <w:num w:numId="11" w16cid:durableId="1637567470">
    <w:abstractNumId w:val="48"/>
  </w:num>
  <w:num w:numId="12" w16cid:durableId="191697812">
    <w:abstractNumId w:val="56"/>
  </w:num>
  <w:num w:numId="13" w16cid:durableId="1276447512">
    <w:abstractNumId w:val="81"/>
  </w:num>
  <w:num w:numId="14" w16cid:durableId="1973443547">
    <w:abstractNumId w:val="36"/>
  </w:num>
  <w:num w:numId="15" w16cid:durableId="1913274920">
    <w:abstractNumId w:val="82"/>
  </w:num>
  <w:num w:numId="16" w16cid:durableId="1300913062">
    <w:abstractNumId w:val="73"/>
  </w:num>
  <w:num w:numId="17" w16cid:durableId="1728527543">
    <w:abstractNumId w:val="74"/>
  </w:num>
  <w:num w:numId="18" w16cid:durableId="1525169311">
    <w:abstractNumId w:val="84"/>
  </w:num>
  <w:num w:numId="19" w16cid:durableId="1061975403">
    <w:abstractNumId w:val="16"/>
  </w:num>
  <w:num w:numId="20" w16cid:durableId="1628009399">
    <w:abstractNumId w:val="21"/>
  </w:num>
  <w:num w:numId="21" w16cid:durableId="142814054">
    <w:abstractNumId w:val="15"/>
  </w:num>
  <w:num w:numId="22" w16cid:durableId="428703350">
    <w:abstractNumId w:val="63"/>
  </w:num>
  <w:num w:numId="23" w16cid:durableId="680742176">
    <w:abstractNumId w:val="14"/>
  </w:num>
  <w:num w:numId="24" w16cid:durableId="291179486">
    <w:abstractNumId w:val="34"/>
  </w:num>
  <w:num w:numId="25" w16cid:durableId="850996833">
    <w:abstractNumId w:val="83"/>
  </w:num>
  <w:num w:numId="26" w16cid:durableId="270820207">
    <w:abstractNumId w:val="38"/>
  </w:num>
  <w:num w:numId="27" w16cid:durableId="1746755751">
    <w:abstractNumId w:val="87"/>
  </w:num>
  <w:num w:numId="28" w16cid:durableId="1152989378">
    <w:abstractNumId w:val="24"/>
  </w:num>
  <w:num w:numId="29" w16cid:durableId="1004283911">
    <w:abstractNumId w:val="49"/>
  </w:num>
  <w:num w:numId="30" w16cid:durableId="1389643615">
    <w:abstractNumId w:val="11"/>
  </w:num>
  <w:num w:numId="31" w16cid:durableId="1214122318">
    <w:abstractNumId w:val="8"/>
  </w:num>
  <w:num w:numId="32" w16cid:durableId="1643774721">
    <w:abstractNumId w:val="28"/>
  </w:num>
  <w:num w:numId="33" w16cid:durableId="1524787121">
    <w:abstractNumId w:val="67"/>
  </w:num>
  <w:num w:numId="34" w16cid:durableId="1806461550">
    <w:abstractNumId w:val="46"/>
  </w:num>
  <w:num w:numId="35" w16cid:durableId="1851095075">
    <w:abstractNumId w:val="17"/>
  </w:num>
  <w:num w:numId="36" w16cid:durableId="1424956776">
    <w:abstractNumId w:val="51"/>
  </w:num>
  <w:num w:numId="37" w16cid:durableId="2077244221">
    <w:abstractNumId w:val="88"/>
  </w:num>
  <w:num w:numId="38" w16cid:durableId="1988513857">
    <w:abstractNumId w:val="55"/>
  </w:num>
  <w:num w:numId="39" w16cid:durableId="373042286">
    <w:abstractNumId w:val="85"/>
  </w:num>
  <w:num w:numId="40" w16cid:durableId="201141042">
    <w:abstractNumId w:val="64"/>
  </w:num>
  <w:num w:numId="41" w16cid:durableId="808522785">
    <w:abstractNumId w:val="80"/>
  </w:num>
  <w:num w:numId="42" w16cid:durableId="1228145697">
    <w:abstractNumId w:val="43"/>
  </w:num>
  <w:num w:numId="43" w16cid:durableId="305401485">
    <w:abstractNumId w:val="4"/>
  </w:num>
  <w:num w:numId="44" w16cid:durableId="433523577">
    <w:abstractNumId w:val="62"/>
  </w:num>
  <w:num w:numId="45" w16cid:durableId="165705864">
    <w:abstractNumId w:val="39"/>
  </w:num>
  <w:num w:numId="46" w16cid:durableId="2038313115">
    <w:abstractNumId w:val="6"/>
  </w:num>
  <w:num w:numId="47" w16cid:durableId="932663243">
    <w:abstractNumId w:val="54"/>
  </w:num>
  <w:num w:numId="48" w16cid:durableId="1048919449">
    <w:abstractNumId w:val="57"/>
  </w:num>
  <w:num w:numId="49" w16cid:durableId="1062871595">
    <w:abstractNumId w:val="45"/>
  </w:num>
  <w:num w:numId="50" w16cid:durableId="1066413638">
    <w:abstractNumId w:val="20"/>
  </w:num>
  <w:num w:numId="51" w16cid:durableId="2117407616">
    <w:abstractNumId w:val="5"/>
  </w:num>
  <w:num w:numId="52" w16cid:durableId="471678294">
    <w:abstractNumId w:val="44"/>
  </w:num>
  <w:num w:numId="53" w16cid:durableId="1437796797">
    <w:abstractNumId w:val="69"/>
  </w:num>
  <w:num w:numId="54" w16cid:durableId="1812476931">
    <w:abstractNumId w:val="75"/>
  </w:num>
  <w:num w:numId="55" w16cid:durableId="803499808">
    <w:abstractNumId w:val="42"/>
  </w:num>
  <w:num w:numId="56" w16cid:durableId="820846450">
    <w:abstractNumId w:val="59"/>
  </w:num>
  <w:num w:numId="57" w16cid:durableId="1665468761">
    <w:abstractNumId w:val="60"/>
  </w:num>
  <w:num w:numId="58" w16cid:durableId="1591037909">
    <w:abstractNumId w:val="27"/>
  </w:num>
  <w:num w:numId="59" w16cid:durableId="658003331">
    <w:abstractNumId w:val="13"/>
  </w:num>
  <w:num w:numId="60" w16cid:durableId="1536700675">
    <w:abstractNumId w:val="19"/>
  </w:num>
  <w:num w:numId="61" w16cid:durableId="548414801">
    <w:abstractNumId w:val="40"/>
  </w:num>
  <w:num w:numId="62" w16cid:durableId="1525899621">
    <w:abstractNumId w:val="47"/>
  </w:num>
  <w:num w:numId="63" w16cid:durableId="2099599210">
    <w:abstractNumId w:val="3"/>
  </w:num>
  <w:num w:numId="64" w16cid:durableId="283467014">
    <w:abstractNumId w:val="78"/>
  </w:num>
  <w:num w:numId="65" w16cid:durableId="790514825">
    <w:abstractNumId w:val="29"/>
  </w:num>
  <w:num w:numId="66" w16cid:durableId="12078515">
    <w:abstractNumId w:val="12"/>
  </w:num>
  <w:num w:numId="67" w16cid:durableId="730351399">
    <w:abstractNumId w:val="7"/>
  </w:num>
  <w:num w:numId="68" w16cid:durableId="282350736">
    <w:abstractNumId w:val="25"/>
  </w:num>
  <w:num w:numId="69" w16cid:durableId="365566135">
    <w:abstractNumId w:val="18"/>
  </w:num>
  <w:num w:numId="70" w16cid:durableId="692420392">
    <w:abstractNumId w:val="86"/>
  </w:num>
  <w:num w:numId="71" w16cid:durableId="432045683">
    <w:abstractNumId w:val="33"/>
  </w:num>
  <w:num w:numId="72" w16cid:durableId="392431013">
    <w:abstractNumId w:val="53"/>
  </w:num>
  <w:num w:numId="73" w16cid:durableId="609777810">
    <w:abstractNumId w:val="41"/>
  </w:num>
  <w:num w:numId="74" w16cid:durableId="887493041">
    <w:abstractNumId w:val="68"/>
  </w:num>
  <w:num w:numId="75" w16cid:durableId="9503605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97332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48335595">
    <w:abstractNumId w:val="32"/>
  </w:num>
  <w:num w:numId="78" w16cid:durableId="1437479427">
    <w:abstractNumId w:val="35"/>
  </w:num>
  <w:num w:numId="79" w16cid:durableId="233511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66737035">
    <w:abstractNumId w:val="0"/>
  </w:num>
  <w:num w:numId="81" w16cid:durableId="455754361">
    <w:abstractNumId w:val="52"/>
  </w:num>
  <w:num w:numId="82" w16cid:durableId="1055591108">
    <w:abstractNumId w:val="76"/>
  </w:num>
  <w:num w:numId="83" w16cid:durableId="1745951175">
    <w:abstractNumId w:val="71"/>
  </w:num>
  <w:num w:numId="84" w16cid:durableId="225266698">
    <w:abstractNumId w:val="50"/>
  </w:num>
  <w:num w:numId="85" w16cid:durableId="966161476">
    <w:abstractNumId w:val="22"/>
  </w:num>
  <w:num w:numId="86" w16cid:durableId="256714443">
    <w:abstractNumId w:val="30"/>
  </w:num>
  <w:num w:numId="87" w16cid:durableId="137115788">
    <w:abstractNumId w:val="26"/>
  </w:num>
  <w:num w:numId="88" w16cid:durableId="1583834298">
    <w:abstractNumId w:val="61"/>
  </w:num>
  <w:num w:numId="89" w16cid:durableId="1697654896">
    <w:abstractNumId w:val="7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8A"/>
    <w:rsid w:val="0000164B"/>
    <w:rsid w:val="00001F6B"/>
    <w:rsid w:val="0000251C"/>
    <w:rsid w:val="000025C9"/>
    <w:rsid w:val="00002B28"/>
    <w:rsid w:val="0000336D"/>
    <w:rsid w:val="000038D4"/>
    <w:rsid w:val="000046F3"/>
    <w:rsid w:val="000058F3"/>
    <w:rsid w:val="000064AE"/>
    <w:rsid w:val="00007E3B"/>
    <w:rsid w:val="00010EBF"/>
    <w:rsid w:val="00011615"/>
    <w:rsid w:val="00011740"/>
    <w:rsid w:val="000118AE"/>
    <w:rsid w:val="00011A78"/>
    <w:rsid w:val="00011D01"/>
    <w:rsid w:val="0001271D"/>
    <w:rsid w:val="00012C71"/>
    <w:rsid w:val="00012FB8"/>
    <w:rsid w:val="000137DC"/>
    <w:rsid w:val="000138AC"/>
    <w:rsid w:val="000149EC"/>
    <w:rsid w:val="00014E25"/>
    <w:rsid w:val="00015D13"/>
    <w:rsid w:val="00015E26"/>
    <w:rsid w:val="000173F0"/>
    <w:rsid w:val="00017E0F"/>
    <w:rsid w:val="00020D1E"/>
    <w:rsid w:val="000211CC"/>
    <w:rsid w:val="00022E0E"/>
    <w:rsid w:val="00022FFC"/>
    <w:rsid w:val="0002301C"/>
    <w:rsid w:val="000235C8"/>
    <w:rsid w:val="00023B79"/>
    <w:rsid w:val="000241C2"/>
    <w:rsid w:val="00024750"/>
    <w:rsid w:val="00024C4B"/>
    <w:rsid w:val="00024D19"/>
    <w:rsid w:val="00024DCA"/>
    <w:rsid w:val="00025630"/>
    <w:rsid w:val="00025B17"/>
    <w:rsid w:val="000269C5"/>
    <w:rsid w:val="000271AE"/>
    <w:rsid w:val="00027D1B"/>
    <w:rsid w:val="00027F91"/>
    <w:rsid w:val="0003116C"/>
    <w:rsid w:val="000311EA"/>
    <w:rsid w:val="00031ED3"/>
    <w:rsid w:val="000320AF"/>
    <w:rsid w:val="0003224A"/>
    <w:rsid w:val="00032941"/>
    <w:rsid w:val="000342BB"/>
    <w:rsid w:val="0003473E"/>
    <w:rsid w:val="00035322"/>
    <w:rsid w:val="00036E4C"/>
    <w:rsid w:val="00037145"/>
    <w:rsid w:val="00037241"/>
    <w:rsid w:val="0003798D"/>
    <w:rsid w:val="0004026A"/>
    <w:rsid w:val="000405AC"/>
    <w:rsid w:val="000409A5"/>
    <w:rsid w:val="00042E3C"/>
    <w:rsid w:val="000439FA"/>
    <w:rsid w:val="00043F00"/>
    <w:rsid w:val="000450CA"/>
    <w:rsid w:val="00045E60"/>
    <w:rsid w:val="0004649A"/>
    <w:rsid w:val="00046858"/>
    <w:rsid w:val="0004733C"/>
    <w:rsid w:val="000473B8"/>
    <w:rsid w:val="00050822"/>
    <w:rsid w:val="00052D74"/>
    <w:rsid w:val="00052EB9"/>
    <w:rsid w:val="00053A06"/>
    <w:rsid w:val="000540F0"/>
    <w:rsid w:val="00054859"/>
    <w:rsid w:val="00056012"/>
    <w:rsid w:val="0005793A"/>
    <w:rsid w:val="00061155"/>
    <w:rsid w:val="000617BC"/>
    <w:rsid w:val="0006234F"/>
    <w:rsid w:val="00062740"/>
    <w:rsid w:val="00062BE4"/>
    <w:rsid w:val="000637B0"/>
    <w:rsid w:val="00064982"/>
    <w:rsid w:val="00065EEB"/>
    <w:rsid w:val="00066BB2"/>
    <w:rsid w:val="00067051"/>
    <w:rsid w:val="0006705E"/>
    <w:rsid w:val="00067A37"/>
    <w:rsid w:val="0007018C"/>
    <w:rsid w:val="00071D6B"/>
    <w:rsid w:val="0007260C"/>
    <w:rsid w:val="0007324D"/>
    <w:rsid w:val="0007389D"/>
    <w:rsid w:val="00074457"/>
    <w:rsid w:val="00075295"/>
    <w:rsid w:val="00075C33"/>
    <w:rsid w:val="00075D2A"/>
    <w:rsid w:val="00076DEE"/>
    <w:rsid w:val="000772BB"/>
    <w:rsid w:val="000776A4"/>
    <w:rsid w:val="00077967"/>
    <w:rsid w:val="0008080F"/>
    <w:rsid w:val="00080CB4"/>
    <w:rsid w:val="00081B7F"/>
    <w:rsid w:val="000823DC"/>
    <w:rsid w:val="00082E3E"/>
    <w:rsid w:val="00083BF1"/>
    <w:rsid w:val="000844E2"/>
    <w:rsid w:val="00084E58"/>
    <w:rsid w:val="00085CBD"/>
    <w:rsid w:val="00090D99"/>
    <w:rsid w:val="00090DEC"/>
    <w:rsid w:val="0009254B"/>
    <w:rsid w:val="00092B9C"/>
    <w:rsid w:val="00092C7F"/>
    <w:rsid w:val="00093774"/>
    <w:rsid w:val="00093EEB"/>
    <w:rsid w:val="000942AB"/>
    <w:rsid w:val="00094EEE"/>
    <w:rsid w:val="000957F8"/>
    <w:rsid w:val="0009639B"/>
    <w:rsid w:val="000964D3"/>
    <w:rsid w:val="00096752"/>
    <w:rsid w:val="00097BAD"/>
    <w:rsid w:val="000A03AE"/>
    <w:rsid w:val="000A055E"/>
    <w:rsid w:val="000A12C2"/>
    <w:rsid w:val="000A18DA"/>
    <w:rsid w:val="000A1D1B"/>
    <w:rsid w:val="000A29F1"/>
    <w:rsid w:val="000A3BF0"/>
    <w:rsid w:val="000A5269"/>
    <w:rsid w:val="000A61C1"/>
    <w:rsid w:val="000A6972"/>
    <w:rsid w:val="000B1430"/>
    <w:rsid w:val="000B1520"/>
    <w:rsid w:val="000B35DE"/>
    <w:rsid w:val="000B431F"/>
    <w:rsid w:val="000B44E5"/>
    <w:rsid w:val="000B4DEC"/>
    <w:rsid w:val="000B5AB1"/>
    <w:rsid w:val="000B6B0B"/>
    <w:rsid w:val="000B6D62"/>
    <w:rsid w:val="000B7453"/>
    <w:rsid w:val="000B7B35"/>
    <w:rsid w:val="000C0922"/>
    <w:rsid w:val="000C22D3"/>
    <w:rsid w:val="000C3955"/>
    <w:rsid w:val="000C3963"/>
    <w:rsid w:val="000C3983"/>
    <w:rsid w:val="000C39C8"/>
    <w:rsid w:val="000C4035"/>
    <w:rsid w:val="000C49C1"/>
    <w:rsid w:val="000C5D9B"/>
    <w:rsid w:val="000C5FA6"/>
    <w:rsid w:val="000C63A3"/>
    <w:rsid w:val="000C63D3"/>
    <w:rsid w:val="000D07D7"/>
    <w:rsid w:val="000D0F1A"/>
    <w:rsid w:val="000D1F06"/>
    <w:rsid w:val="000D2371"/>
    <w:rsid w:val="000D2EA2"/>
    <w:rsid w:val="000D34C8"/>
    <w:rsid w:val="000D400A"/>
    <w:rsid w:val="000D46C1"/>
    <w:rsid w:val="000D540F"/>
    <w:rsid w:val="000D5CC9"/>
    <w:rsid w:val="000D6D3B"/>
    <w:rsid w:val="000D7D6E"/>
    <w:rsid w:val="000E0157"/>
    <w:rsid w:val="000E18AF"/>
    <w:rsid w:val="000E2066"/>
    <w:rsid w:val="000E2331"/>
    <w:rsid w:val="000E4FA5"/>
    <w:rsid w:val="000E52EF"/>
    <w:rsid w:val="000E659F"/>
    <w:rsid w:val="000F07E4"/>
    <w:rsid w:val="000F09BA"/>
    <w:rsid w:val="000F1317"/>
    <w:rsid w:val="000F17E5"/>
    <w:rsid w:val="000F410C"/>
    <w:rsid w:val="000F57ED"/>
    <w:rsid w:val="000F7960"/>
    <w:rsid w:val="001000F1"/>
    <w:rsid w:val="00100244"/>
    <w:rsid w:val="00101A9B"/>
    <w:rsid w:val="00101C9C"/>
    <w:rsid w:val="001028A3"/>
    <w:rsid w:val="001034BD"/>
    <w:rsid w:val="00103610"/>
    <w:rsid w:val="00104079"/>
    <w:rsid w:val="001046E0"/>
    <w:rsid w:val="0010488B"/>
    <w:rsid w:val="001062BF"/>
    <w:rsid w:val="00106AA2"/>
    <w:rsid w:val="00111BDA"/>
    <w:rsid w:val="00112436"/>
    <w:rsid w:val="00112ED4"/>
    <w:rsid w:val="00113209"/>
    <w:rsid w:val="001133BE"/>
    <w:rsid w:val="00115D5A"/>
    <w:rsid w:val="00117866"/>
    <w:rsid w:val="00120B64"/>
    <w:rsid w:val="00121797"/>
    <w:rsid w:val="00122262"/>
    <w:rsid w:val="001227CB"/>
    <w:rsid w:val="001228E9"/>
    <w:rsid w:val="0012298B"/>
    <w:rsid w:val="00122FD9"/>
    <w:rsid w:val="00123499"/>
    <w:rsid w:val="001234F2"/>
    <w:rsid w:val="00124F89"/>
    <w:rsid w:val="001251C9"/>
    <w:rsid w:val="00125DB1"/>
    <w:rsid w:val="00126024"/>
    <w:rsid w:val="001262B0"/>
    <w:rsid w:val="00127086"/>
    <w:rsid w:val="0012744E"/>
    <w:rsid w:val="00127D89"/>
    <w:rsid w:val="00132DB4"/>
    <w:rsid w:val="00133180"/>
    <w:rsid w:val="00133520"/>
    <w:rsid w:val="00133B90"/>
    <w:rsid w:val="00134225"/>
    <w:rsid w:val="001350D1"/>
    <w:rsid w:val="001353B8"/>
    <w:rsid w:val="00135E3E"/>
    <w:rsid w:val="001402A3"/>
    <w:rsid w:val="00141206"/>
    <w:rsid w:val="00142768"/>
    <w:rsid w:val="00144A0D"/>
    <w:rsid w:val="00145A99"/>
    <w:rsid w:val="001469AE"/>
    <w:rsid w:val="00146B22"/>
    <w:rsid w:val="00146CFC"/>
    <w:rsid w:val="00147966"/>
    <w:rsid w:val="001479FD"/>
    <w:rsid w:val="00150371"/>
    <w:rsid w:val="00150BEA"/>
    <w:rsid w:val="001522D6"/>
    <w:rsid w:val="001529AD"/>
    <w:rsid w:val="00153AA3"/>
    <w:rsid w:val="00153B9C"/>
    <w:rsid w:val="0015495D"/>
    <w:rsid w:val="001558AC"/>
    <w:rsid w:val="00155D84"/>
    <w:rsid w:val="00156108"/>
    <w:rsid w:val="001562EA"/>
    <w:rsid w:val="00160C83"/>
    <w:rsid w:val="00160E3D"/>
    <w:rsid w:val="00162009"/>
    <w:rsid w:val="0016271B"/>
    <w:rsid w:val="00162728"/>
    <w:rsid w:val="0016451C"/>
    <w:rsid w:val="001649D7"/>
    <w:rsid w:val="00165F02"/>
    <w:rsid w:val="001660BA"/>
    <w:rsid w:val="001665C4"/>
    <w:rsid w:val="001671D9"/>
    <w:rsid w:val="00167296"/>
    <w:rsid w:val="001676DB"/>
    <w:rsid w:val="001731AD"/>
    <w:rsid w:val="00173505"/>
    <w:rsid w:val="00174861"/>
    <w:rsid w:val="001749E4"/>
    <w:rsid w:val="001755DB"/>
    <w:rsid w:val="00175DD3"/>
    <w:rsid w:val="0017619F"/>
    <w:rsid w:val="0017629E"/>
    <w:rsid w:val="00176A92"/>
    <w:rsid w:val="00176F3B"/>
    <w:rsid w:val="00181170"/>
    <w:rsid w:val="001820DC"/>
    <w:rsid w:val="001820F3"/>
    <w:rsid w:val="00182E5B"/>
    <w:rsid w:val="00185536"/>
    <w:rsid w:val="001855DC"/>
    <w:rsid w:val="00186104"/>
    <w:rsid w:val="0018633C"/>
    <w:rsid w:val="00186417"/>
    <w:rsid w:val="001866A4"/>
    <w:rsid w:val="001874F9"/>
    <w:rsid w:val="00187C72"/>
    <w:rsid w:val="00191535"/>
    <w:rsid w:val="00191F19"/>
    <w:rsid w:val="001923AA"/>
    <w:rsid w:val="00192423"/>
    <w:rsid w:val="00192552"/>
    <w:rsid w:val="00193F26"/>
    <w:rsid w:val="00194A70"/>
    <w:rsid w:val="00194D00"/>
    <w:rsid w:val="001950C9"/>
    <w:rsid w:val="00195552"/>
    <w:rsid w:val="00197832"/>
    <w:rsid w:val="001A16DD"/>
    <w:rsid w:val="001A3172"/>
    <w:rsid w:val="001A3E56"/>
    <w:rsid w:val="001A4079"/>
    <w:rsid w:val="001A6725"/>
    <w:rsid w:val="001B05BC"/>
    <w:rsid w:val="001B0791"/>
    <w:rsid w:val="001B0C17"/>
    <w:rsid w:val="001B0EDE"/>
    <w:rsid w:val="001B2C49"/>
    <w:rsid w:val="001B3371"/>
    <w:rsid w:val="001B3F00"/>
    <w:rsid w:val="001B3F70"/>
    <w:rsid w:val="001B40B0"/>
    <w:rsid w:val="001B437A"/>
    <w:rsid w:val="001B6587"/>
    <w:rsid w:val="001B678B"/>
    <w:rsid w:val="001C039B"/>
    <w:rsid w:val="001C03BF"/>
    <w:rsid w:val="001C07A8"/>
    <w:rsid w:val="001C12D2"/>
    <w:rsid w:val="001C1893"/>
    <w:rsid w:val="001C25D2"/>
    <w:rsid w:val="001C404C"/>
    <w:rsid w:val="001C5C32"/>
    <w:rsid w:val="001C6157"/>
    <w:rsid w:val="001C66FE"/>
    <w:rsid w:val="001C6A69"/>
    <w:rsid w:val="001C71D5"/>
    <w:rsid w:val="001C77BE"/>
    <w:rsid w:val="001D0CAA"/>
    <w:rsid w:val="001D0E1E"/>
    <w:rsid w:val="001D2D3B"/>
    <w:rsid w:val="001D30A9"/>
    <w:rsid w:val="001D3340"/>
    <w:rsid w:val="001D44B7"/>
    <w:rsid w:val="001D50EA"/>
    <w:rsid w:val="001D5393"/>
    <w:rsid w:val="001D5517"/>
    <w:rsid w:val="001D5BC6"/>
    <w:rsid w:val="001D6E91"/>
    <w:rsid w:val="001D7DF3"/>
    <w:rsid w:val="001D7FDB"/>
    <w:rsid w:val="001E0429"/>
    <w:rsid w:val="001E076E"/>
    <w:rsid w:val="001E0C6A"/>
    <w:rsid w:val="001E1055"/>
    <w:rsid w:val="001E33E0"/>
    <w:rsid w:val="001E37A1"/>
    <w:rsid w:val="001E3BA6"/>
    <w:rsid w:val="001E456C"/>
    <w:rsid w:val="001E48B2"/>
    <w:rsid w:val="001E5E07"/>
    <w:rsid w:val="001E66EC"/>
    <w:rsid w:val="001E6BC5"/>
    <w:rsid w:val="001E6C66"/>
    <w:rsid w:val="001F12DB"/>
    <w:rsid w:val="001F21AB"/>
    <w:rsid w:val="001F30F6"/>
    <w:rsid w:val="001F32B0"/>
    <w:rsid w:val="001F3351"/>
    <w:rsid w:val="001F3390"/>
    <w:rsid w:val="001F38F2"/>
    <w:rsid w:val="00200A42"/>
    <w:rsid w:val="0020184F"/>
    <w:rsid w:val="00201D78"/>
    <w:rsid w:val="002033DC"/>
    <w:rsid w:val="002035BD"/>
    <w:rsid w:val="00203A41"/>
    <w:rsid w:val="002046DD"/>
    <w:rsid w:val="00204A6C"/>
    <w:rsid w:val="00204DAD"/>
    <w:rsid w:val="00204E54"/>
    <w:rsid w:val="00205F25"/>
    <w:rsid w:val="002062B9"/>
    <w:rsid w:val="002103AF"/>
    <w:rsid w:val="00211283"/>
    <w:rsid w:val="00211457"/>
    <w:rsid w:val="00211A10"/>
    <w:rsid w:val="00211DC2"/>
    <w:rsid w:val="0021235D"/>
    <w:rsid w:val="0021247D"/>
    <w:rsid w:val="00212582"/>
    <w:rsid w:val="00212956"/>
    <w:rsid w:val="00213585"/>
    <w:rsid w:val="00214BB4"/>
    <w:rsid w:val="002150B2"/>
    <w:rsid w:val="00215C75"/>
    <w:rsid w:val="0021740A"/>
    <w:rsid w:val="00221239"/>
    <w:rsid w:val="00221D8B"/>
    <w:rsid w:val="00222021"/>
    <w:rsid w:val="00223348"/>
    <w:rsid w:val="002234CF"/>
    <w:rsid w:val="0022389C"/>
    <w:rsid w:val="002242EF"/>
    <w:rsid w:val="00224DE2"/>
    <w:rsid w:val="00226931"/>
    <w:rsid w:val="00226CBD"/>
    <w:rsid w:val="00227626"/>
    <w:rsid w:val="00227F2E"/>
    <w:rsid w:val="00230D9F"/>
    <w:rsid w:val="0023180F"/>
    <w:rsid w:val="00231F99"/>
    <w:rsid w:val="00232B15"/>
    <w:rsid w:val="00233328"/>
    <w:rsid w:val="0023373F"/>
    <w:rsid w:val="00233F04"/>
    <w:rsid w:val="00235164"/>
    <w:rsid w:val="00235C42"/>
    <w:rsid w:val="0023616B"/>
    <w:rsid w:val="002361F6"/>
    <w:rsid w:val="00236FC1"/>
    <w:rsid w:val="00242EAC"/>
    <w:rsid w:val="0024315C"/>
    <w:rsid w:val="0024317C"/>
    <w:rsid w:val="00244836"/>
    <w:rsid w:val="00244A3F"/>
    <w:rsid w:val="00245D73"/>
    <w:rsid w:val="002468A3"/>
    <w:rsid w:val="00246CA5"/>
    <w:rsid w:val="002516C3"/>
    <w:rsid w:val="00251FD2"/>
    <w:rsid w:val="00252417"/>
    <w:rsid w:val="00253BD1"/>
    <w:rsid w:val="00253D33"/>
    <w:rsid w:val="002546E1"/>
    <w:rsid w:val="0025472C"/>
    <w:rsid w:val="002560D6"/>
    <w:rsid w:val="00256F43"/>
    <w:rsid w:val="002571AC"/>
    <w:rsid w:val="002574F2"/>
    <w:rsid w:val="00260949"/>
    <w:rsid w:val="00262912"/>
    <w:rsid w:val="00263424"/>
    <w:rsid w:val="0026362B"/>
    <w:rsid w:val="002645BE"/>
    <w:rsid w:val="002652A2"/>
    <w:rsid w:val="002654C5"/>
    <w:rsid w:val="00265FE6"/>
    <w:rsid w:val="00266770"/>
    <w:rsid w:val="00266B4D"/>
    <w:rsid w:val="002673EE"/>
    <w:rsid w:val="00267D2A"/>
    <w:rsid w:val="00270FE4"/>
    <w:rsid w:val="00271E5A"/>
    <w:rsid w:val="00274923"/>
    <w:rsid w:val="002749C8"/>
    <w:rsid w:val="00274D07"/>
    <w:rsid w:val="00274F47"/>
    <w:rsid w:val="0027562F"/>
    <w:rsid w:val="002769AD"/>
    <w:rsid w:val="00276ECB"/>
    <w:rsid w:val="00277608"/>
    <w:rsid w:val="00283680"/>
    <w:rsid w:val="00283D6F"/>
    <w:rsid w:val="0028668F"/>
    <w:rsid w:val="0028746C"/>
    <w:rsid w:val="00287FD3"/>
    <w:rsid w:val="00290E26"/>
    <w:rsid w:val="0029129C"/>
    <w:rsid w:val="00291B0A"/>
    <w:rsid w:val="00292040"/>
    <w:rsid w:val="00293953"/>
    <w:rsid w:val="00293BEB"/>
    <w:rsid w:val="002940AD"/>
    <w:rsid w:val="00294D73"/>
    <w:rsid w:val="00295E0F"/>
    <w:rsid w:val="002962E2"/>
    <w:rsid w:val="00296D58"/>
    <w:rsid w:val="0029784B"/>
    <w:rsid w:val="00297F2F"/>
    <w:rsid w:val="002A0D8A"/>
    <w:rsid w:val="002A0F6C"/>
    <w:rsid w:val="002A0FC1"/>
    <w:rsid w:val="002A12DB"/>
    <w:rsid w:val="002A1D5D"/>
    <w:rsid w:val="002A2357"/>
    <w:rsid w:val="002A23E4"/>
    <w:rsid w:val="002A486A"/>
    <w:rsid w:val="002A5ABD"/>
    <w:rsid w:val="002A6BFB"/>
    <w:rsid w:val="002B07AA"/>
    <w:rsid w:val="002B1985"/>
    <w:rsid w:val="002B329B"/>
    <w:rsid w:val="002B43E4"/>
    <w:rsid w:val="002B4846"/>
    <w:rsid w:val="002B624E"/>
    <w:rsid w:val="002B7620"/>
    <w:rsid w:val="002C0142"/>
    <w:rsid w:val="002C05BE"/>
    <w:rsid w:val="002C0837"/>
    <w:rsid w:val="002C09D7"/>
    <w:rsid w:val="002C10C7"/>
    <w:rsid w:val="002C113F"/>
    <w:rsid w:val="002C2583"/>
    <w:rsid w:val="002C2708"/>
    <w:rsid w:val="002C2B86"/>
    <w:rsid w:val="002C2D83"/>
    <w:rsid w:val="002C3715"/>
    <w:rsid w:val="002C589A"/>
    <w:rsid w:val="002C5F2A"/>
    <w:rsid w:val="002C6A26"/>
    <w:rsid w:val="002C78D4"/>
    <w:rsid w:val="002C7DC1"/>
    <w:rsid w:val="002D1742"/>
    <w:rsid w:val="002D684F"/>
    <w:rsid w:val="002D709D"/>
    <w:rsid w:val="002D7343"/>
    <w:rsid w:val="002D772E"/>
    <w:rsid w:val="002E0164"/>
    <w:rsid w:val="002E0824"/>
    <w:rsid w:val="002E0F18"/>
    <w:rsid w:val="002E104A"/>
    <w:rsid w:val="002E17E7"/>
    <w:rsid w:val="002E1F98"/>
    <w:rsid w:val="002E63C5"/>
    <w:rsid w:val="002E7D02"/>
    <w:rsid w:val="002F0514"/>
    <w:rsid w:val="002F1A35"/>
    <w:rsid w:val="002F26CF"/>
    <w:rsid w:val="002F2D97"/>
    <w:rsid w:val="002F3331"/>
    <w:rsid w:val="002F3F0C"/>
    <w:rsid w:val="002F4170"/>
    <w:rsid w:val="002F4736"/>
    <w:rsid w:val="002F5875"/>
    <w:rsid w:val="002F68DC"/>
    <w:rsid w:val="002F6D79"/>
    <w:rsid w:val="00301917"/>
    <w:rsid w:val="00301BE6"/>
    <w:rsid w:val="00301EA3"/>
    <w:rsid w:val="00301FC9"/>
    <w:rsid w:val="00302041"/>
    <w:rsid w:val="003022E2"/>
    <w:rsid w:val="0030256C"/>
    <w:rsid w:val="00303230"/>
    <w:rsid w:val="0030370C"/>
    <w:rsid w:val="00303C96"/>
    <w:rsid w:val="00305939"/>
    <w:rsid w:val="003060BA"/>
    <w:rsid w:val="00306A75"/>
    <w:rsid w:val="00310257"/>
    <w:rsid w:val="00310509"/>
    <w:rsid w:val="0031143F"/>
    <w:rsid w:val="00311814"/>
    <w:rsid w:val="0031295D"/>
    <w:rsid w:val="00313DF3"/>
    <w:rsid w:val="00314615"/>
    <w:rsid w:val="0031486F"/>
    <w:rsid w:val="00314FFC"/>
    <w:rsid w:val="00315F7B"/>
    <w:rsid w:val="00316BCC"/>
    <w:rsid w:val="0031728C"/>
    <w:rsid w:val="00317EB1"/>
    <w:rsid w:val="00320120"/>
    <w:rsid w:val="003205C6"/>
    <w:rsid w:val="0032120A"/>
    <w:rsid w:val="003216E7"/>
    <w:rsid w:val="00321C0C"/>
    <w:rsid w:val="0032245E"/>
    <w:rsid w:val="00323C63"/>
    <w:rsid w:val="00326141"/>
    <w:rsid w:val="003279F5"/>
    <w:rsid w:val="003301A6"/>
    <w:rsid w:val="003301D5"/>
    <w:rsid w:val="003303D2"/>
    <w:rsid w:val="003310CB"/>
    <w:rsid w:val="003313C8"/>
    <w:rsid w:val="003318F7"/>
    <w:rsid w:val="003320CC"/>
    <w:rsid w:val="00332ADF"/>
    <w:rsid w:val="00335D5F"/>
    <w:rsid w:val="00337C9F"/>
    <w:rsid w:val="00337EE7"/>
    <w:rsid w:val="003411E4"/>
    <w:rsid w:val="003419AC"/>
    <w:rsid w:val="003423E0"/>
    <w:rsid w:val="00342487"/>
    <w:rsid w:val="0034270F"/>
    <w:rsid w:val="003437B3"/>
    <w:rsid w:val="0034438E"/>
    <w:rsid w:val="00344CD2"/>
    <w:rsid w:val="003453AD"/>
    <w:rsid w:val="003455E1"/>
    <w:rsid w:val="003458FF"/>
    <w:rsid w:val="003465B9"/>
    <w:rsid w:val="0034701A"/>
    <w:rsid w:val="0034701B"/>
    <w:rsid w:val="003474BC"/>
    <w:rsid w:val="003505E5"/>
    <w:rsid w:val="0035072C"/>
    <w:rsid w:val="00351100"/>
    <w:rsid w:val="003511BF"/>
    <w:rsid w:val="00351EDC"/>
    <w:rsid w:val="003530E6"/>
    <w:rsid w:val="00354382"/>
    <w:rsid w:val="00354651"/>
    <w:rsid w:val="003546CB"/>
    <w:rsid w:val="00354B34"/>
    <w:rsid w:val="00356135"/>
    <w:rsid w:val="00357C06"/>
    <w:rsid w:val="003608BA"/>
    <w:rsid w:val="003613ED"/>
    <w:rsid w:val="0036187A"/>
    <w:rsid w:val="003623F9"/>
    <w:rsid w:val="0036362E"/>
    <w:rsid w:val="00363AA0"/>
    <w:rsid w:val="00367447"/>
    <w:rsid w:val="0036789B"/>
    <w:rsid w:val="00371D96"/>
    <w:rsid w:val="00372846"/>
    <w:rsid w:val="00373A27"/>
    <w:rsid w:val="00375529"/>
    <w:rsid w:val="00375B1E"/>
    <w:rsid w:val="003773C7"/>
    <w:rsid w:val="00377F5A"/>
    <w:rsid w:val="00380530"/>
    <w:rsid w:val="003808A1"/>
    <w:rsid w:val="003808FB"/>
    <w:rsid w:val="00381C3E"/>
    <w:rsid w:val="00382749"/>
    <w:rsid w:val="003827C3"/>
    <w:rsid w:val="00383BE0"/>
    <w:rsid w:val="00383D89"/>
    <w:rsid w:val="00384203"/>
    <w:rsid w:val="00384A20"/>
    <w:rsid w:val="00384F84"/>
    <w:rsid w:val="0038628E"/>
    <w:rsid w:val="003869EC"/>
    <w:rsid w:val="00387CF4"/>
    <w:rsid w:val="00390032"/>
    <w:rsid w:val="00390992"/>
    <w:rsid w:val="00392B47"/>
    <w:rsid w:val="00396F71"/>
    <w:rsid w:val="003A000D"/>
    <w:rsid w:val="003A1499"/>
    <w:rsid w:val="003A1F3E"/>
    <w:rsid w:val="003A2D75"/>
    <w:rsid w:val="003A331D"/>
    <w:rsid w:val="003A3DC3"/>
    <w:rsid w:val="003A4252"/>
    <w:rsid w:val="003A5006"/>
    <w:rsid w:val="003A6662"/>
    <w:rsid w:val="003A6EC6"/>
    <w:rsid w:val="003A714E"/>
    <w:rsid w:val="003A79EF"/>
    <w:rsid w:val="003B1186"/>
    <w:rsid w:val="003B32D3"/>
    <w:rsid w:val="003B68BC"/>
    <w:rsid w:val="003C0DF6"/>
    <w:rsid w:val="003C1D9B"/>
    <w:rsid w:val="003C2267"/>
    <w:rsid w:val="003C46B9"/>
    <w:rsid w:val="003C4CDE"/>
    <w:rsid w:val="003C52C3"/>
    <w:rsid w:val="003C5F6E"/>
    <w:rsid w:val="003C6F88"/>
    <w:rsid w:val="003C721E"/>
    <w:rsid w:val="003D01B9"/>
    <w:rsid w:val="003D1F51"/>
    <w:rsid w:val="003D3479"/>
    <w:rsid w:val="003D42CF"/>
    <w:rsid w:val="003D48AB"/>
    <w:rsid w:val="003D4DEF"/>
    <w:rsid w:val="003D4F4B"/>
    <w:rsid w:val="003D60C0"/>
    <w:rsid w:val="003D713E"/>
    <w:rsid w:val="003E218C"/>
    <w:rsid w:val="003E2611"/>
    <w:rsid w:val="003E3F75"/>
    <w:rsid w:val="003E5BF2"/>
    <w:rsid w:val="003E5F27"/>
    <w:rsid w:val="003E6EE0"/>
    <w:rsid w:val="003E7346"/>
    <w:rsid w:val="003E7821"/>
    <w:rsid w:val="003F02B1"/>
    <w:rsid w:val="003F0FE5"/>
    <w:rsid w:val="003F1316"/>
    <w:rsid w:val="003F1B08"/>
    <w:rsid w:val="003F1E86"/>
    <w:rsid w:val="003F2057"/>
    <w:rsid w:val="003F26E8"/>
    <w:rsid w:val="003F3607"/>
    <w:rsid w:val="003F3831"/>
    <w:rsid w:val="003F399C"/>
    <w:rsid w:val="003F402D"/>
    <w:rsid w:val="003F51E7"/>
    <w:rsid w:val="003F553C"/>
    <w:rsid w:val="003F6066"/>
    <w:rsid w:val="003F64B0"/>
    <w:rsid w:val="003F6700"/>
    <w:rsid w:val="003F6DE6"/>
    <w:rsid w:val="003F70B8"/>
    <w:rsid w:val="003F7974"/>
    <w:rsid w:val="003F7A84"/>
    <w:rsid w:val="00400623"/>
    <w:rsid w:val="00401212"/>
    <w:rsid w:val="004012CD"/>
    <w:rsid w:val="004012F8"/>
    <w:rsid w:val="0040162D"/>
    <w:rsid w:val="004019B3"/>
    <w:rsid w:val="00402282"/>
    <w:rsid w:val="0040242D"/>
    <w:rsid w:val="00402CA1"/>
    <w:rsid w:val="00402DDE"/>
    <w:rsid w:val="00403E7F"/>
    <w:rsid w:val="00404313"/>
    <w:rsid w:val="00404600"/>
    <w:rsid w:val="004049FF"/>
    <w:rsid w:val="00405D1D"/>
    <w:rsid w:val="004070F4"/>
    <w:rsid w:val="00410B37"/>
    <w:rsid w:val="00410BF1"/>
    <w:rsid w:val="00411852"/>
    <w:rsid w:val="00412074"/>
    <w:rsid w:val="00413BF3"/>
    <w:rsid w:val="00414C8D"/>
    <w:rsid w:val="00414CBB"/>
    <w:rsid w:val="0041508B"/>
    <w:rsid w:val="00416476"/>
    <w:rsid w:val="00416AF2"/>
    <w:rsid w:val="004179E4"/>
    <w:rsid w:val="00420FD6"/>
    <w:rsid w:val="00421316"/>
    <w:rsid w:val="00421DA9"/>
    <w:rsid w:val="0042264C"/>
    <w:rsid w:val="004229D5"/>
    <w:rsid w:val="00422F4D"/>
    <w:rsid w:val="00423081"/>
    <w:rsid w:val="004234E6"/>
    <w:rsid w:val="004246BB"/>
    <w:rsid w:val="0042550D"/>
    <w:rsid w:val="0042590F"/>
    <w:rsid w:val="004264E5"/>
    <w:rsid w:val="00427A4E"/>
    <w:rsid w:val="004301BC"/>
    <w:rsid w:val="00432AC8"/>
    <w:rsid w:val="004332A2"/>
    <w:rsid w:val="0043463D"/>
    <w:rsid w:val="00434ABF"/>
    <w:rsid w:val="00434E53"/>
    <w:rsid w:val="004370B2"/>
    <w:rsid w:val="00440DDC"/>
    <w:rsid w:val="0044138B"/>
    <w:rsid w:val="0044182A"/>
    <w:rsid w:val="00443B7F"/>
    <w:rsid w:val="00443DD6"/>
    <w:rsid w:val="00444617"/>
    <w:rsid w:val="00445830"/>
    <w:rsid w:val="00445AB2"/>
    <w:rsid w:val="00446235"/>
    <w:rsid w:val="004471C0"/>
    <w:rsid w:val="00447B81"/>
    <w:rsid w:val="004512C1"/>
    <w:rsid w:val="00451D89"/>
    <w:rsid w:val="0045297E"/>
    <w:rsid w:val="004539A4"/>
    <w:rsid w:val="00453DFD"/>
    <w:rsid w:val="004545BD"/>
    <w:rsid w:val="00455F7B"/>
    <w:rsid w:val="0045642A"/>
    <w:rsid w:val="00457040"/>
    <w:rsid w:val="004571D5"/>
    <w:rsid w:val="004572DD"/>
    <w:rsid w:val="004574CA"/>
    <w:rsid w:val="0046003A"/>
    <w:rsid w:val="00460FE1"/>
    <w:rsid w:val="004623AD"/>
    <w:rsid w:val="00462F61"/>
    <w:rsid w:val="004636C6"/>
    <w:rsid w:val="0046378E"/>
    <w:rsid w:val="00463B8B"/>
    <w:rsid w:val="004655AE"/>
    <w:rsid w:val="00465B12"/>
    <w:rsid w:val="00466C10"/>
    <w:rsid w:val="00467CFA"/>
    <w:rsid w:val="00467DF5"/>
    <w:rsid w:val="0047247F"/>
    <w:rsid w:val="00475F27"/>
    <w:rsid w:val="004763D5"/>
    <w:rsid w:val="00476DC7"/>
    <w:rsid w:val="00477487"/>
    <w:rsid w:val="00477E80"/>
    <w:rsid w:val="004802C6"/>
    <w:rsid w:val="00480DE0"/>
    <w:rsid w:val="00481B7F"/>
    <w:rsid w:val="00481E87"/>
    <w:rsid w:val="00482406"/>
    <w:rsid w:val="00482DF5"/>
    <w:rsid w:val="00483685"/>
    <w:rsid w:val="00483C4C"/>
    <w:rsid w:val="00484FAD"/>
    <w:rsid w:val="00485089"/>
    <w:rsid w:val="0048519C"/>
    <w:rsid w:val="00485D1B"/>
    <w:rsid w:val="00486783"/>
    <w:rsid w:val="00487911"/>
    <w:rsid w:val="0049072E"/>
    <w:rsid w:val="00491F9C"/>
    <w:rsid w:val="0049211A"/>
    <w:rsid w:val="00492FBD"/>
    <w:rsid w:val="0049309E"/>
    <w:rsid w:val="00495F7D"/>
    <w:rsid w:val="00497323"/>
    <w:rsid w:val="00497724"/>
    <w:rsid w:val="0049786B"/>
    <w:rsid w:val="004A01B5"/>
    <w:rsid w:val="004A3F71"/>
    <w:rsid w:val="004A579F"/>
    <w:rsid w:val="004A7693"/>
    <w:rsid w:val="004A76F8"/>
    <w:rsid w:val="004B2592"/>
    <w:rsid w:val="004B275C"/>
    <w:rsid w:val="004B2CDF"/>
    <w:rsid w:val="004B2EC7"/>
    <w:rsid w:val="004B358A"/>
    <w:rsid w:val="004B3BD2"/>
    <w:rsid w:val="004B686B"/>
    <w:rsid w:val="004B704F"/>
    <w:rsid w:val="004B7869"/>
    <w:rsid w:val="004B7E70"/>
    <w:rsid w:val="004C023A"/>
    <w:rsid w:val="004C578A"/>
    <w:rsid w:val="004D08AB"/>
    <w:rsid w:val="004D0C6A"/>
    <w:rsid w:val="004D13FE"/>
    <w:rsid w:val="004D166B"/>
    <w:rsid w:val="004D181F"/>
    <w:rsid w:val="004D1D81"/>
    <w:rsid w:val="004D40DC"/>
    <w:rsid w:val="004D4458"/>
    <w:rsid w:val="004D4476"/>
    <w:rsid w:val="004D4BF8"/>
    <w:rsid w:val="004D705A"/>
    <w:rsid w:val="004D7E47"/>
    <w:rsid w:val="004E173E"/>
    <w:rsid w:val="004E1776"/>
    <w:rsid w:val="004E184A"/>
    <w:rsid w:val="004E3678"/>
    <w:rsid w:val="004E4128"/>
    <w:rsid w:val="004E433F"/>
    <w:rsid w:val="004E4CE6"/>
    <w:rsid w:val="004E54B0"/>
    <w:rsid w:val="004E5A0B"/>
    <w:rsid w:val="004E6125"/>
    <w:rsid w:val="004E766D"/>
    <w:rsid w:val="004F029B"/>
    <w:rsid w:val="004F0903"/>
    <w:rsid w:val="004F0C30"/>
    <w:rsid w:val="004F25BB"/>
    <w:rsid w:val="004F25D2"/>
    <w:rsid w:val="004F312E"/>
    <w:rsid w:val="004F324B"/>
    <w:rsid w:val="004F43E1"/>
    <w:rsid w:val="004F46C7"/>
    <w:rsid w:val="004F7F50"/>
    <w:rsid w:val="005004C0"/>
    <w:rsid w:val="0050079A"/>
    <w:rsid w:val="00504213"/>
    <w:rsid w:val="0050423B"/>
    <w:rsid w:val="005049FE"/>
    <w:rsid w:val="00505057"/>
    <w:rsid w:val="005054AA"/>
    <w:rsid w:val="00505687"/>
    <w:rsid w:val="0050673A"/>
    <w:rsid w:val="00507CB6"/>
    <w:rsid w:val="00507FD6"/>
    <w:rsid w:val="0051012D"/>
    <w:rsid w:val="005103F1"/>
    <w:rsid w:val="00510C8F"/>
    <w:rsid w:val="00510DC8"/>
    <w:rsid w:val="00511668"/>
    <w:rsid w:val="00512A09"/>
    <w:rsid w:val="00512EEC"/>
    <w:rsid w:val="00513043"/>
    <w:rsid w:val="0051308A"/>
    <w:rsid w:val="005153EF"/>
    <w:rsid w:val="0051743E"/>
    <w:rsid w:val="00517BFB"/>
    <w:rsid w:val="00517F77"/>
    <w:rsid w:val="005228D0"/>
    <w:rsid w:val="0052312A"/>
    <w:rsid w:val="005244FE"/>
    <w:rsid w:val="00525DBC"/>
    <w:rsid w:val="00526FEB"/>
    <w:rsid w:val="00530363"/>
    <w:rsid w:val="005305A5"/>
    <w:rsid w:val="00530727"/>
    <w:rsid w:val="005311D5"/>
    <w:rsid w:val="00531BEE"/>
    <w:rsid w:val="00531E65"/>
    <w:rsid w:val="00532CDD"/>
    <w:rsid w:val="00532F36"/>
    <w:rsid w:val="005339E7"/>
    <w:rsid w:val="00534CC4"/>
    <w:rsid w:val="0053620F"/>
    <w:rsid w:val="00537294"/>
    <w:rsid w:val="00540071"/>
    <w:rsid w:val="005438A9"/>
    <w:rsid w:val="005448D6"/>
    <w:rsid w:val="00545219"/>
    <w:rsid w:val="00545F91"/>
    <w:rsid w:val="00546040"/>
    <w:rsid w:val="005462BF"/>
    <w:rsid w:val="00546C86"/>
    <w:rsid w:val="00546EEF"/>
    <w:rsid w:val="00546F05"/>
    <w:rsid w:val="005478C9"/>
    <w:rsid w:val="00547E21"/>
    <w:rsid w:val="0055194C"/>
    <w:rsid w:val="005531A7"/>
    <w:rsid w:val="00554684"/>
    <w:rsid w:val="00554C4E"/>
    <w:rsid w:val="00555E1C"/>
    <w:rsid w:val="005600FA"/>
    <w:rsid w:val="005625DF"/>
    <w:rsid w:val="00562D20"/>
    <w:rsid w:val="00562F60"/>
    <w:rsid w:val="0056345E"/>
    <w:rsid w:val="00563C2E"/>
    <w:rsid w:val="00563C6D"/>
    <w:rsid w:val="005658F8"/>
    <w:rsid w:val="0056661E"/>
    <w:rsid w:val="0056668D"/>
    <w:rsid w:val="00566F21"/>
    <w:rsid w:val="00567F26"/>
    <w:rsid w:val="005703B0"/>
    <w:rsid w:val="0057098A"/>
    <w:rsid w:val="00571271"/>
    <w:rsid w:val="00572A14"/>
    <w:rsid w:val="0057364B"/>
    <w:rsid w:val="00576245"/>
    <w:rsid w:val="00577EF9"/>
    <w:rsid w:val="00582185"/>
    <w:rsid w:val="005833BA"/>
    <w:rsid w:val="0058360D"/>
    <w:rsid w:val="005841EE"/>
    <w:rsid w:val="00584556"/>
    <w:rsid w:val="0058494D"/>
    <w:rsid w:val="005856AD"/>
    <w:rsid w:val="00585967"/>
    <w:rsid w:val="00585C2A"/>
    <w:rsid w:val="0058623F"/>
    <w:rsid w:val="0058657D"/>
    <w:rsid w:val="005926BD"/>
    <w:rsid w:val="00592A29"/>
    <w:rsid w:val="00593F0F"/>
    <w:rsid w:val="00594073"/>
    <w:rsid w:val="005952FD"/>
    <w:rsid w:val="00595C13"/>
    <w:rsid w:val="00597460"/>
    <w:rsid w:val="0059773F"/>
    <w:rsid w:val="0059790C"/>
    <w:rsid w:val="005A26BA"/>
    <w:rsid w:val="005A2EF4"/>
    <w:rsid w:val="005A3CE6"/>
    <w:rsid w:val="005A4728"/>
    <w:rsid w:val="005A48BA"/>
    <w:rsid w:val="005A4FE1"/>
    <w:rsid w:val="005A5E49"/>
    <w:rsid w:val="005A667F"/>
    <w:rsid w:val="005A6A7E"/>
    <w:rsid w:val="005A78C9"/>
    <w:rsid w:val="005B1175"/>
    <w:rsid w:val="005B12F7"/>
    <w:rsid w:val="005B1438"/>
    <w:rsid w:val="005B22D0"/>
    <w:rsid w:val="005B2656"/>
    <w:rsid w:val="005B2C95"/>
    <w:rsid w:val="005B2ED2"/>
    <w:rsid w:val="005B3075"/>
    <w:rsid w:val="005B4794"/>
    <w:rsid w:val="005B4FDF"/>
    <w:rsid w:val="005B50E5"/>
    <w:rsid w:val="005B66FD"/>
    <w:rsid w:val="005B6BB3"/>
    <w:rsid w:val="005B6C75"/>
    <w:rsid w:val="005C0090"/>
    <w:rsid w:val="005C0661"/>
    <w:rsid w:val="005C0994"/>
    <w:rsid w:val="005C09E7"/>
    <w:rsid w:val="005C2D0E"/>
    <w:rsid w:val="005C3304"/>
    <w:rsid w:val="005C39FE"/>
    <w:rsid w:val="005C3D49"/>
    <w:rsid w:val="005C4CFF"/>
    <w:rsid w:val="005C524F"/>
    <w:rsid w:val="005C5386"/>
    <w:rsid w:val="005C5B16"/>
    <w:rsid w:val="005C63FE"/>
    <w:rsid w:val="005C678E"/>
    <w:rsid w:val="005C6A2F"/>
    <w:rsid w:val="005C6D34"/>
    <w:rsid w:val="005D007A"/>
    <w:rsid w:val="005D012A"/>
    <w:rsid w:val="005D03F6"/>
    <w:rsid w:val="005D197D"/>
    <w:rsid w:val="005D1AE1"/>
    <w:rsid w:val="005D1BFE"/>
    <w:rsid w:val="005D3CE1"/>
    <w:rsid w:val="005D4B1B"/>
    <w:rsid w:val="005D4E07"/>
    <w:rsid w:val="005D51A9"/>
    <w:rsid w:val="005D5E34"/>
    <w:rsid w:val="005D681E"/>
    <w:rsid w:val="005D7FDA"/>
    <w:rsid w:val="005E1175"/>
    <w:rsid w:val="005E1D52"/>
    <w:rsid w:val="005E25D8"/>
    <w:rsid w:val="005E2C69"/>
    <w:rsid w:val="005E3005"/>
    <w:rsid w:val="005E3A15"/>
    <w:rsid w:val="005E4A4C"/>
    <w:rsid w:val="005E5B52"/>
    <w:rsid w:val="005F0B2D"/>
    <w:rsid w:val="005F1190"/>
    <w:rsid w:val="005F11D2"/>
    <w:rsid w:val="005F20A1"/>
    <w:rsid w:val="005F54F9"/>
    <w:rsid w:val="00600215"/>
    <w:rsid w:val="00601557"/>
    <w:rsid w:val="006038B5"/>
    <w:rsid w:val="00605214"/>
    <w:rsid w:val="00605D5E"/>
    <w:rsid w:val="00607476"/>
    <w:rsid w:val="006075D5"/>
    <w:rsid w:val="00610070"/>
    <w:rsid w:val="00610121"/>
    <w:rsid w:val="00610EE8"/>
    <w:rsid w:val="00611181"/>
    <w:rsid w:val="00611D5A"/>
    <w:rsid w:val="00613253"/>
    <w:rsid w:val="0061430A"/>
    <w:rsid w:val="006148D1"/>
    <w:rsid w:val="00614922"/>
    <w:rsid w:val="00615380"/>
    <w:rsid w:val="00615714"/>
    <w:rsid w:val="006201C0"/>
    <w:rsid w:val="006209A1"/>
    <w:rsid w:val="006209E2"/>
    <w:rsid w:val="00620AF0"/>
    <w:rsid w:val="00621AE7"/>
    <w:rsid w:val="00622348"/>
    <w:rsid w:val="006229F9"/>
    <w:rsid w:val="006237DD"/>
    <w:rsid w:val="0062387F"/>
    <w:rsid w:val="00623CB2"/>
    <w:rsid w:val="00623DD0"/>
    <w:rsid w:val="00624A4A"/>
    <w:rsid w:val="00625827"/>
    <w:rsid w:val="00626621"/>
    <w:rsid w:val="0062682F"/>
    <w:rsid w:val="00626E05"/>
    <w:rsid w:val="00627185"/>
    <w:rsid w:val="00627E88"/>
    <w:rsid w:val="00630250"/>
    <w:rsid w:val="00631C5B"/>
    <w:rsid w:val="00632790"/>
    <w:rsid w:val="00632E28"/>
    <w:rsid w:val="00632FBC"/>
    <w:rsid w:val="0063322F"/>
    <w:rsid w:val="00633778"/>
    <w:rsid w:val="00634FC7"/>
    <w:rsid w:val="006352B2"/>
    <w:rsid w:val="00635656"/>
    <w:rsid w:val="006357F9"/>
    <w:rsid w:val="00635CC0"/>
    <w:rsid w:val="00637EFB"/>
    <w:rsid w:val="00640087"/>
    <w:rsid w:val="00641094"/>
    <w:rsid w:val="00641D0F"/>
    <w:rsid w:val="00642330"/>
    <w:rsid w:val="00642D8E"/>
    <w:rsid w:val="0064336C"/>
    <w:rsid w:val="006435FE"/>
    <w:rsid w:val="00643B1F"/>
    <w:rsid w:val="00643DEA"/>
    <w:rsid w:val="00644F26"/>
    <w:rsid w:val="00645C71"/>
    <w:rsid w:val="00646B1F"/>
    <w:rsid w:val="00647293"/>
    <w:rsid w:val="006501E6"/>
    <w:rsid w:val="00650BBA"/>
    <w:rsid w:val="00650D1E"/>
    <w:rsid w:val="00650ED5"/>
    <w:rsid w:val="00652E02"/>
    <w:rsid w:val="0065333F"/>
    <w:rsid w:val="00653BC3"/>
    <w:rsid w:val="006557F6"/>
    <w:rsid w:val="006558BC"/>
    <w:rsid w:val="00655AF7"/>
    <w:rsid w:val="00656122"/>
    <w:rsid w:val="0065798E"/>
    <w:rsid w:val="00660042"/>
    <w:rsid w:val="00661BA1"/>
    <w:rsid w:val="006623D5"/>
    <w:rsid w:val="0066641B"/>
    <w:rsid w:val="00666E23"/>
    <w:rsid w:val="0066725B"/>
    <w:rsid w:val="006673EB"/>
    <w:rsid w:val="00667496"/>
    <w:rsid w:val="00670AF9"/>
    <w:rsid w:val="00671BAF"/>
    <w:rsid w:val="0067228C"/>
    <w:rsid w:val="00672BCD"/>
    <w:rsid w:val="006757D4"/>
    <w:rsid w:val="0067672F"/>
    <w:rsid w:val="0067721D"/>
    <w:rsid w:val="00680541"/>
    <w:rsid w:val="00682835"/>
    <w:rsid w:val="006843C9"/>
    <w:rsid w:val="00685068"/>
    <w:rsid w:val="00686700"/>
    <w:rsid w:val="006877CE"/>
    <w:rsid w:val="0069081F"/>
    <w:rsid w:val="00690FEA"/>
    <w:rsid w:val="00691180"/>
    <w:rsid w:val="00692D17"/>
    <w:rsid w:val="00693274"/>
    <w:rsid w:val="006947CD"/>
    <w:rsid w:val="006951FC"/>
    <w:rsid w:val="00696D3E"/>
    <w:rsid w:val="006A098B"/>
    <w:rsid w:val="006A16C0"/>
    <w:rsid w:val="006A2F71"/>
    <w:rsid w:val="006A5CC8"/>
    <w:rsid w:val="006A6216"/>
    <w:rsid w:val="006A72F7"/>
    <w:rsid w:val="006A7EA8"/>
    <w:rsid w:val="006B0122"/>
    <w:rsid w:val="006B163D"/>
    <w:rsid w:val="006B1904"/>
    <w:rsid w:val="006B1AB9"/>
    <w:rsid w:val="006B1CAD"/>
    <w:rsid w:val="006B27F4"/>
    <w:rsid w:val="006B31BA"/>
    <w:rsid w:val="006B44A2"/>
    <w:rsid w:val="006B4F9E"/>
    <w:rsid w:val="006B6DDF"/>
    <w:rsid w:val="006B6DFF"/>
    <w:rsid w:val="006C01DF"/>
    <w:rsid w:val="006C13E9"/>
    <w:rsid w:val="006C1686"/>
    <w:rsid w:val="006C1F59"/>
    <w:rsid w:val="006C47CF"/>
    <w:rsid w:val="006C5E60"/>
    <w:rsid w:val="006D0E3B"/>
    <w:rsid w:val="006D33C3"/>
    <w:rsid w:val="006D3723"/>
    <w:rsid w:val="006D4A9B"/>
    <w:rsid w:val="006D50EF"/>
    <w:rsid w:val="006D52FC"/>
    <w:rsid w:val="006D57CE"/>
    <w:rsid w:val="006D6B41"/>
    <w:rsid w:val="006D7795"/>
    <w:rsid w:val="006E00F7"/>
    <w:rsid w:val="006E06F1"/>
    <w:rsid w:val="006E4694"/>
    <w:rsid w:val="006E65D4"/>
    <w:rsid w:val="006E6991"/>
    <w:rsid w:val="006E7292"/>
    <w:rsid w:val="006E774F"/>
    <w:rsid w:val="006E7CB6"/>
    <w:rsid w:val="006F16EA"/>
    <w:rsid w:val="006F50E6"/>
    <w:rsid w:val="006F5A09"/>
    <w:rsid w:val="006F7989"/>
    <w:rsid w:val="006F7FC5"/>
    <w:rsid w:val="00700685"/>
    <w:rsid w:val="00700C57"/>
    <w:rsid w:val="00700D32"/>
    <w:rsid w:val="007011E2"/>
    <w:rsid w:val="007014CA"/>
    <w:rsid w:val="00702B06"/>
    <w:rsid w:val="00703502"/>
    <w:rsid w:val="00703FC1"/>
    <w:rsid w:val="0070683C"/>
    <w:rsid w:val="00706E21"/>
    <w:rsid w:val="00707119"/>
    <w:rsid w:val="00710673"/>
    <w:rsid w:val="0071144C"/>
    <w:rsid w:val="00711A18"/>
    <w:rsid w:val="00711DB7"/>
    <w:rsid w:val="00712E4D"/>
    <w:rsid w:val="0071329C"/>
    <w:rsid w:val="007134DA"/>
    <w:rsid w:val="007136FE"/>
    <w:rsid w:val="00713C0D"/>
    <w:rsid w:val="00715B57"/>
    <w:rsid w:val="007161FE"/>
    <w:rsid w:val="007200EF"/>
    <w:rsid w:val="007201E9"/>
    <w:rsid w:val="00720E19"/>
    <w:rsid w:val="0072112E"/>
    <w:rsid w:val="00724908"/>
    <w:rsid w:val="007249F0"/>
    <w:rsid w:val="007254B7"/>
    <w:rsid w:val="00725C4A"/>
    <w:rsid w:val="00726C90"/>
    <w:rsid w:val="00726F95"/>
    <w:rsid w:val="00731A57"/>
    <w:rsid w:val="00731F54"/>
    <w:rsid w:val="0073230F"/>
    <w:rsid w:val="0073260D"/>
    <w:rsid w:val="00733513"/>
    <w:rsid w:val="00736C51"/>
    <w:rsid w:val="0074078D"/>
    <w:rsid w:val="0074383C"/>
    <w:rsid w:val="00744385"/>
    <w:rsid w:val="007444C2"/>
    <w:rsid w:val="00744D19"/>
    <w:rsid w:val="007458BB"/>
    <w:rsid w:val="00746665"/>
    <w:rsid w:val="007472B3"/>
    <w:rsid w:val="007506CB"/>
    <w:rsid w:val="00750EBA"/>
    <w:rsid w:val="007513F8"/>
    <w:rsid w:val="0075168E"/>
    <w:rsid w:val="00751F4D"/>
    <w:rsid w:val="00752429"/>
    <w:rsid w:val="007535ED"/>
    <w:rsid w:val="00753601"/>
    <w:rsid w:val="00753A5D"/>
    <w:rsid w:val="0075501B"/>
    <w:rsid w:val="00756953"/>
    <w:rsid w:val="00756B5C"/>
    <w:rsid w:val="0076018D"/>
    <w:rsid w:val="00761563"/>
    <w:rsid w:val="0076244C"/>
    <w:rsid w:val="00763DFA"/>
    <w:rsid w:val="0076544B"/>
    <w:rsid w:val="0076547C"/>
    <w:rsid w:val="007656D7"/>
    <w:rsid w:val="00765875"/>
    <w:rsid w:val="0076640F"/>
    <w:rsid w:val="007664E6"/>
    <w:rsid w:val="00766560"/>
    <w:rsid w:val="0076675A"/>
    <w:rsid w:val="00767757"/>
    <w:rsid w:val="00767885"/>
    <w:rsid w:val="00771166"/>
    <w:rsid w:val="007713E3"/>
    <w:rsid w:val="0077292C"/>
    <w:rsid w:val="00772AA9"/>
    <w:rsid w:val="0077383B"/>
    <w:rsid w:val="00773D98"/>
    <w:rsid w:val="00774CC5"/>
    <w:rsid w:val="00774CD5"/>
    <w:rsid w:val="007760E3"/>
    <w:rsid w:val="00776363"/>
    <w:rsid w:val="00776468"/>
    <w:rsid w:val="00776FE8"/>
    <w:rsid w:val="00777A2E"/>
    <w:rsid w:val="00780894"/>
    <w:rsid w:val="00780F8F"/>
    <w:rsid w:val="00782AF2"/>
    <w:rsid w:val="00782C3A"/>
    <w:rsid w:val="00787081"/>
    <w:rsid w:val="00787842"/>
    <w:rsid w:val="007908AA"/>
    <w:rsid w:val="007933D9"/>
    <w:rsid w:val="00793A3E"/>
    <w:rsid w:val="00793FA0"/>
    <w:rsid w:val="007943C9"/>
    <w:rsid w:val="00796069"/>
    <w:rsid w:val="007963EC"/>
    <w:rsid w:val="00796448"/>
    <w:rsid w:val="00796638"/>
    <w:rsid w:val="0079667D"/>
    <w:rsid w:val="007967FD"/>
    <w:rsid w:val="00797605"/>
    <w:rsid w:val="007A01A4"/>
    <w:rsid w:val="007A07A9"/>
    <w:rsid w:val="007A120D"/>
    <w:rsid w:val="007A1BA4"/>
    <w:rsid w:val="007A2D8C"/>
    <w:rsid w:val="007A324E"/>
    <w:rsid w:val="007A3488"/>
    <w:rsid w:val="007A3CAE"/>
    <w:rsid w:val="007A3EAA"/>
    <w:rsid w:val="007A49F2"/>
    <w:rsid w:val="007A4DEE"/>
    <w:rsid w:val="007A6045"/>
    <w:rsid w:val="007A7D37"/>
    <w:rsid w:val="007A7E36"/>
    <w:rsid w:val="007B0903"/>
    <w:rsid w:val="007B2B3E"/>
    <w:rsid w:val="007B3AF2"/>
    <w:rsid w:val="007B3C11"/>
    <w:rsid w:val="007B41C0"/>
    <w:rsid w:val="007B4638"/>
    <w:rsid w:val="007B5A81"/>
    <w:rsid w:val="007B6D6A"/>
    <w:rsid w:val="007B6E5C"/>
    <w:rsid w:val="007B7453"/>
    <w:rsid w:val="007C0334"/>
    <w:rsid w:val="007C0E31"/>
    <w:rsid w:val="007C20A0"/>
    <w:rsid w:val="007C21DD"/>
    <w:rsid w:val="007C602E"/>
    <w:rsid w:val="007C6E2B"/>
    <w:rsid w:val="007C7762"/>
    <w:rsid w:val="007C7BEE"/>
    <w:rsid w:val="007D02B4"/>
    <w:rsid w:val="007D08D4"/>
    <w:rsid w:val="007D2DE9"/>
    <w:rsid w:val="007D4FDA"/>
    <w:rsid w:val="007D5C1A"/>
    <w:rsid w:val="007D5F0E"/>
    <w:rsid w:val="007D7102"/>
    <w:rsid w:val="007D73A6"/>
    <w:rsid w:val="007D74AA"/>
    <w:rsid w:val="007D7564"/>
    <w:rsid w:val="007E00DE"/>
    <w:rsid w:val="007E0B2A"/>
    <w:rsid w:val="007E238C"/>
    <w:rsid w:val="007E2B8A"/>
    <w:rsid w:val="007E3525"/>
    <w:rsid w:val="007E456A"/>
    <w:rsid w:val="007E4FC3"/>
    <w:rsid w:val="007E607E"/>
    <w:rsid w:val="007E7AE1"/>
    <w:rsid w:val="007E7D62"/>
    <w:rsid w:val="007F0040"/>
    <w:rsid w:val="007F01DF"/>
    <w:rsid w:val="007F290A"/>
    <w:rsid w:val="007F48FB"/>
    <w:rsid w:val="007F4D3A"/>
    <w:rsid w:val="007F5220"/>
    <w:rsid w:val="007F57B3"/>
    <w:rsid w:val="007F5F5D"/>
    <w:rsid w:val="008001DA"/>
    <w:rsid w:val="008011AC"/>
    <w:rsid w:val="00802165"/>
    <w:rsid w:val="00802998"/>
    <w:rsid w:val="00803E12"/>
    <w:rsid w:val="008041FF"/>
    <w:rsid w:val="0080602F"/>
    <w:rsid w:val="00807588"/>
    <w:rsid w:val="00810EC3"/>
    <w:rsid w:val="00812580"/>
    <w:rsid w:val="00812979"/>
    <w:rsid w:val="00813D4A"/>
    <w:rsid w:val="00814C2A"/>
    <w:rsid w:val="008156B5"/>
    <w:rsid w:val="00816AF7"/>
    <w:rsid w:val="00817039"/>
    <w:rsid w:val="00817889"/>
    <w:rsid w:val="0082059D"/>
    <w:rsid w:val="008221FE"/>
    <w:rsid w:val="00823240"/>
    <w:rsid w:val="00823406"/>
    <w:rsid w:val="008244ED"/>
    <w:rsid w:val="00824DEB"/>
    <w:rsid w:val="008262C7"/>
    <w:rsid w:val="00827A04"/>
    <w:rsid w:val="0083088D"/>
    <w:rsid w:val="00831CFD"/>
    <w:rsid w:val="00831F27"/>
    <w:rsid w:val="00832DC6"/>
    <w:rsid w:val="008334B2"/>
    <w:rsid w:val="00834194"/>
    <w:rsid w:val="008346E4"/>
    <w:rsid w:val="00834F81"/>
    <w:rsid w:val="00835D66"/>
    <w:rsid w:val="00837B09"/>
    <w:rsid w:val="00841406"/>
    <w:rsid w:val="00841E55"/>
    <w:rsid w:val="008435B9"/>
    <w:rsid w:val="008454AF"/>
    <w:rsid w:val="00845AA5"/>
    <w:rsid w:val="00846052"/>
    <w:rsid w:val="008463E9"/>
    <w:rsid w:val="00846BA8"/>
    <w:rsid w:val="00846C61"/>
    <w:rsid w:val="0084774A"/>
    <w:rsid w:val="00847C58"/>
    <w:rsid w:val="00847CDD"/>
    <w:rsid w:val="00850205"/>
    <w:rsid w:val="00851512"/>
    <w:rsid w:val="00851F16"/>
    <w:rsid w:val="00851F42"/>
    <w:rsid w:val="00852776"/>
    <w:rsid w:val="008531D0"/>
    <w:rsid w:val="00853BB2"/>
    <w:rsid w:val="0085566D"/>
    <w:rsid w:val="00855AF6"/>
    <w:rsid w:val="00855BA5"/>
    <w:rsid w:val="00856119"/>
    <w:rsid w:val="00861F58"/>
    <w:rsid w:val="00862269"/>
    <w:rsid w:val="00862735"/>
    <w:rsid w:val="00864159"/>
    <w:rsid w:val="00864562"/>
    <w:rsid w:val="00867145"/>
    <w:rsid w:val="0086727E"/>
    <w:rsid w:val="008677F2"/>
    <w:rsid w:val="00867E34"/>
    <w:rsid w:val="0087187B"/>
    <w:rsid w:val="008718C5"/>
    <w:rsid w:val="00871B20"/>
    <w:rsid w:val="0087238C"/>
    <w:rsid w:val="008735A3"/>
    <w:rsid w:val="008748A4"/>
    <w:rsid w:val="00875C3B"/>
    <w:rsid w:val="00877615"/>
    <w:rsid w:val="0088226D"/>
    <w:rsid w:val="008823A1"/>
    <w:rsid w:val="00883439"/>
    <w:rsid w:val="00884207"/>
    <w:rsid w:val="00884253"/>
    <w:rsid w:val="00884C69"/>
    <w:rsid w:val="00884E2A"/>
    <w:rsid w:val="00885D09"/>
    <w:rsid w:val="00886469"/>
    <w:rsid w:val="0088653D"/>
    <w:rsid w:val="00886FE2"/>
    <w:rsid w:val="00887AC1"/>
    <w:rsid w:val="008900C6"/>
    <w:rsid w:val="00891D3C"/>
    <w:rsid w:val="00893988"/>
    <w:rsid w:val="00896C0A"/>
    <w:rsid w:val="008A042B"/>
    <w:rsid w:val="008A0EB9"/>
    <w:rsid w:val="008A18A1"/>
    <w:rsid w:val="008A22FF"/>
    <w:rsid w:val="008A2A7C"/>
    <w:rsid w:val="008A2D56"/>
    <w:rsid w:val="008A79AD"/>
    <w:rsid w:val="008B00F5"/>
    <w:rsid w:val="008B01A5"/>
    <w:rsid w:val="008B031C"/>
    <w:rsid w:val="008B14D6"/>
    <w:rsid w:val="008B285E"/>
    <w:rsid w:val="008B2B56"/>
    <w:rsid w:val="008B31A2"/>
    <w:rsid w:val="008B48BC"/>
    <w:rsid w:val="008B6855"/>
    <w:rsid w:val="008B6CDB"/>
    <w:rsid w:val="008B76F0"/>
    <w:rsid w:val="008B78EF"/>
    <w:rsid w:val="008B7D4E"/>
    <w:rsid w:val="008C0BEB"/>
    <w:rsid w:val="008C1861"/>
    <w:rsid w:val="008C1F28"/>
    <w:rsid w:val="008C3B39"/>
    <w:rsid w:val="008C3BC8"/>
    <w:rsid w:val="008C507C"/>
    <w:rsid w:val="008C5667"/>
    <w:rsid w:val="008C6272"/>
    <w:rsid w:val="008C64E2"/>
    <w:rsid w:val="008C662A"/>
    <w:rsid w:val="008C78C3"/>
    <w:rsid w:val="008D0114"/>
    <w:rsid w:val="008D0489"/>
    <w:rsid w:val="008D06F2"/>
    <w:rsid w:val="008D10CC"/>
    <w:rsid w:val="008D16F5"/>
    <w:rsid w:val="008D1987"/>
    <w:rsid w:val="008D3F9A"/>
    <w:rsid w:val="008D450E"/>
    <w:rsid w:val="008D4783"/>
    <w:rsid w:val="008D514F"/>
    <w:rsid w:val="008D54B7"/>
    <w:rsid w:val="008D71D2"/>
    <w:rsid w:val="008D7616"/>
    <w:rsid w:val="008E00BA"/>
    <w:rsid w:val="008E2ED7"/>
    <w:rsid w:val="008E30A8"/>
    <w:rsid w:val="008E4077"/>
    <w:rsid w:val="008E40E0"/>
    <w:rsid w:val="008E443A"/>
    <w:rsid w:val="008E49C9"/>
    <w:rsid w:val="008E5DB9"/>
    <w:rsid w:val="008F0335"/>
    <w:rsid w:val="008F0B65"/>
    <w:rsid w:val="008F1745"/>
    <w:rsid w:val="008F3AEB"/>
    <w:rsid w:val="008F3E76"/>
    <w:rsid w:val="008F5C95"/>
    <w:rsid w:val="008F680A"/>
    <w:rsid w:val="008F7C23"/>
    <w:rsid w:val="00900F41"/>
    <w:rsid w:val="00901861"/>
    <w:rsid w:val="00901A5D"/>
    <w:rsid w:val="00903A3B"/>
    <w:rsid w:val="0090420F"/>
    <w:rsid w:val="0090548D"/>
    <w:rsid w:val="0090668C"/>
    <w:rsid w:val="00906CF3"/>
    <w:rsid w:val="00906E96"/>
    <w:rsid w:val="00906F4D"/>
    <w:rsid w:val="00911D0B"/>
    <w:rsid w:val="00914E89"/>
    <w:rsid w:val="0091554D"/>
    <w:rsid w:val="009169FC"/>
    <w:rsid w:val="00916EE3"/>
    <w:rsid w:val="00921278"/>
    <w:rsid w:val="00921C0D"/>
    <w:rsid w:val="00922676"/>
    <w:rsid w:val="0092327A"/>
    <w:rsid w:val="009234D3"/>
    <w:rsid w:val="00923C9F"/>
    <w:rsid w:val="009244F3"/>
    <w:rsid w:val="00924582"/>
    <w:rsid w:val="00924BAB"/>
    <w:rsid w:val="00924C7E"/>
    <w:rsid w:val="00924E73"/>
    <w:rsid w:val="0092506F"/>
    <w:rsid w:val="0092637E"/>
    <w:rsid w:val="009305D8"/>
    <w:rsid w:val="00930E23"/>
    <w:rsid w:val="00931D96"/>
    <w:rsid w:val="00934895"/>
    <w:rsid w:val="0093538B"/>
    <w:rsid w:val="00935AB7"/>
    <w:rsid w:val="00935D15"/>
    <w:rsid w:val="00937893"/>
    <w:rsid w:val="00941EC9"/>
    <w:rsid w:val="00942BCC"/>
    <w:rsid w:val="00944620"/>
    <w:rsid w:val="00944796"/>
    <w:rsid w:val="00944A94"/>
    <w:rsid w:val="00945FA3"/>
    <w:rsid w:val="00946795"/>
    <w:rsid w:val="009472C3"/>
    <w:rsid w:val="00950460"/>
    <w:rsid w:val="00950A9C"/>
    <w:rsid w:val="00951A6B"/>
    <w:rsid w:val="00951F36"/>
    <w:rsid w:val="00953CCB"/>
    <w:rsid w:val="00953ED3"/>
    <w:rsid w:val="00954E76"/>
    <w:rsid w:val="00955132"/>
    <w:rsid w:val="009552C0"/>
    <w:rsid w:val="00955C2A"/>
    <w:rsid w:val="00956430"/>
    <w:rsid w:val="00957927"/>
    <w:rsid w:val="00957EC3"/>
    <w:rsid w:val="0096003D"/>
    <w:rsid w:val="009626D5"/>
    <w:rsid w:val="00962E49"/>
    <w:rsid w:val="009632C3"/>
    <w:rsid w:val="00963A6F"/>
    <w:rsid w:val="009641A3"/>
    <w:rsid w:val="00965560"/>
    <w:rsid w:val="00965A7A"/>
    <w:rsid w:val="00966AB0"/>
    <w:rsid w:val="00967D71"/>
    <w:rsid w:val="0097198A"/>
    <w:rsid w:val="00971B48"/>
    <w:rsid w:val="00971B86"/>
    <w:rsid w:val="009728BA"/>
    <w:rsid w:val="009729AD"/>
    <w:rsid w:val="009738EA"/>
    <w:rsid w:val="009743F7"/>
    <w:rsid w:val="0097455D"/>
    <w:rsid w:val="00974627"/>
    <w:rsid w:val="00974C37"/>
    <w:rsid w:val="009750FA"/>
    <w:rsid w:val="00976D69"/>
    <w:rsid w:val="00977958"/>
    <w:rsid w:val="00980365"/>
    <w:rsid w:val="0098077D"/>
    <w:rsid w:val="00981416"/>
    <w:rsid w:val="009835A4"/>
    <w:rsid w:val="0098506A"/>
    <w:rsid w:val="00986116"/>
    <w:rsid w:val="00986BEA"/>
    <w:rsid w:val="00987B10"/>
    <w:rsid w:val="00987CF6"/>
    <w:rsid w:val="00987F14"/>
    <w:rsid w:val="00990C44"/>
    <w:rsid w:val="00991ABD"/>
    <w:rsid w:val="00991AE0"/>
    <w:rsid w:val="00991B25"/>
    <w:rsid w:val="00992A1A"/>
    <w:rsid w:val="00992E96"/>
    <w:rsid w:val="00994386"/>
    <w:rsid w:val="00994C39"/>
    <w:rsid w:val="00995AE0"/>
    <w:rsid w:val="00996013"/>
    <w:rsid w:val="00996DFC"/>
    <w:rsid w:val="00997B57"/>
    <w:rsid w:val="009A05DC"/>
    <w:rsid w:val="009A122E"/>
    <w:rsid w:val="009A1C62"/>
    <w:rsid w:val="009A25C7"/>
    <w:rsid w:val="009A29E5"/>
    <w:rsid w:val="009A31D8"/>
    <w:rsid w:val="009A44AA"/>
    <w:rsid w:val="009A6CC0"/>
    <w:rsid w:val="009A6FD1"/>
    <w:rsid w:val="009A73A1"/>
    <w:rsid w:val="009B096A"/>
    <w:rsid w:val="009B23F1"/>
    <w:rsid w:val="009B2763"/>
    <w:rsid w:val="009B3502"/>
    <w:rsid w:val="009B3C38"/>
    <w:rsid w:val="009B4190"/>
    <w:rsid w:val="009B426C"/>
    <w:rsid w:val="009B4B72"/>
    <w:rsid w:val="009B5CA6"/>
    <w:rsid w:val="009B6382"/>
    <w:rsid w:val="009B6745"/>
    <w:rsid w:val="009B6C42"/>
    <w:rsid w:val="009C06CD"/>
    <w:rsid w:val="009C0FDD"/>
    <w:rsid w:val="009C10C6"/>
    <w:rsid w:val="009C1FB3"/>
    <w:rsid w:val="009C243E"/>
    <w:rsid w:val="009C3216"/>
    <w:rsid w:val="009C4A4A"/>
    <w:rsid w:val="009C4D95"/>
    <w:rsid w:val="009C50CF"/>
    <w:rsid w:val="009C54A9"/>
    <w:rsid w:val="009C6974"/>
    <w:rsid w:val="009C6C7D"/>
    <w:rsid w:val="009D028E"/>
    <w:rsid w:val="009D14B2"/>
    <w:rsid w:val="009D1AD8"/>
    <w:rsid w:val="009D1AFE"/>
    <w:rsid w:val="009D1ED0"/>
    <w:rsid w:val="009D2095"/>
    <w:rsid w:val="009D2100"/>
    <w:rsid w:val="009D33B1"/>
    <w:rsid w:val="009D43F4"/>
    <w:rsid w:val="009D4B8E"/>
    <w:rsid w:val="009D5822"/>
    <w:rsid w:val="009D70B0"/>
    <w:rsid w:val="009E1CD6"/>
    <w:rsid w:val="009E4A8E"/>
    <w:rsid w:val="009E645B"/>
    <w:rsid w:val="009E67DC"/>
    <w:rsid w:val="009E7A1E"/>
    <w:rsid w:val="009F06CF"/>
    <w:rsid w:val="009F0DE6"/>
    <w:rsid w:val="009F27A2"/>
    <w:rsid w:val="009F2A02"/>
    <w:rsid w:val="009F2A88"/>
    <w:rsid w:val="009F2B34"/>
    <w:rsid w:val="009F3363"/>
    <w:rsid w:val="009F4049"/>
    <w:rsid w:val="009F4450"/>
    <w:rsid w:val="009F6BCF"/>
    <w:rsid w:val="009F71C9"/>
    <w:rsid w:val="009F7DF7"/>
    <w:rsid w:val="00A015E9"/>
    <w:rsid w:val="00A017B6"/>
    <w:rsid w:val="00A01F3C"/>
    <w:rsid w:val="00A02247"/>
    <w:rsid w:val="00A02E48"/>
    <w:rsid w:val="00A0336A"/>
    <w:rsid w:val="00A0495E"/>
    <w:rsid w:val="00A05135"/>
    <w:rsid w:val="00A0554D"/>
    <w:rsid w:val="00A06B45"/>
    <w:rsid w:val="00A1120C"/>
    <w:rsid w:val="00A11725"/>
    <w:rsid w:val="00A14329"/>
    <w:rsid w:val="00A14619"/>
    <w:rsid w:val="00A14A86"/>
    <w:rsid w:val="00A157A6"/>
    <w:rsid w:val="00A163F8"/>
    <w:rsid w:val="00A172AE"/>
    <w:rsid w:val="00A17331"/>
    <w:rsid w:val="00A1755F"/>
    <w:rsid w:val="00A20037"/>
    <w:rsid w:val="00A212A7"/>
    <w:rsid w:val="00A22478"/>
    <w:rsid w:val="00A23293"/>
    <w:rsid w:val="00A237DB"/>
    <w:rsid w:val="00A27886"/>
    <w:rsid w:val="00A27D05"/>
    <w:rsid w:val="00A31844"/>
    <w:rsid w:val="00A31BA8"/>
    <w:rsid w:val="00A31E8A"/>
    <w:rsid w:val="00A320B4"/>
    <w:rsid w:val="00A33A86"/>
    <w:rsid w:val="00A33E06"/>
    <w:rsid w:val="00A34076"/>
    <w:rsid w:val="00A343DA"/>
    <w:rsid w:val="00A37A34"/>
    <w:rsid w:val="00A37D8E"/>
    <w:rsid w:val="00A41916"/>
    <w:rsid w:val="00A42109"/>
    <w:rsid w:val="00A42ACB"/>
    <w:rsid w:val="00A45781"/>
    <w:rsid w:val="00A461C0"/>
    <w:rsid w:val="00A46304"/>
    <w:rsid w:val="00A474AC"/>
    <w:rsid w:val="00A50685"/>
    <w:rsid w:val="00A5208C"/>
    <w:rsid w:val="00A52204"/>
    <w:rsid w:val="00A531D8"/>
    <w:rsid w:val="00A53560"/>
    <w:rsid w:val="00A54715"/>
    <w:rsid w:val="00A55345"/>
    <w:rsid w:val="00A554AD"/>
    <w:rsid w:val="00A559C3"/>
    <w:rsid w:val="00A5660F"/>
    <w:rsid w:val="00A60AE3"/>
    <w:rsid w:val="00A60DFE"/>
    <w:rsid w:val="00A63036"/>
    <w:rsid w:val="00A6451A"/>
    <w:rsid w:val="00A646B1"/>
    <w:rsid w:val="00A6638A"/>
    <w:rsid w:val="00A7099E"/>
    <w:rsid w:val="00A70EFD"/>
    <w:rsid w:val="00A71713"/>
    <w:rsid w:val="00A71FDD"/>
    <w:rsid w:val="00A73CD6"/>
    <w:rsid w:val="00A748AC"/>
    <w:rsid w:val="00A74BBB"/>
    <w:rsid w:val="00A75190"/>
    <w:rsid w:val="00A75543"/>
    <w:rsid w:val="00A758CC"/>
    <w:rsid w:val="00A759C8"/>
    <w:rsid w:val="00A75DA6"/>
    <w:rsid w:val="00A75E9B"/>
    <w:rsid w:val="00A760FB"/>
    <w:rsid w:val="00A77B5E"/>
    <w:rsid w:val="00A77DE4"/>
    <w:rsid w:val="00A80206"/>
    <w:rsid w:val="00A808E7"/>
    <w:rsid w:val="00A80DFA"/>
    <w:rsid w:val="00A827AB"/>
    <w:rsid w:val="00A8354D"/>
    <w:rsid w:val="00A85760"/>
    <w:rsid w:val="00A8594F"/>
    <w:rsid w:val="00A86237"/>
    <w:rsid w:val="00A86E80"/>
    <w:rsid w:val="00A874EB"/>
    <w:rsid w:val="00A87A46"/>
    <w:rsid w:val="00A87AB1"/>
    <w:rsid w:val="00A87BB0"/>
    <w:rsid w:val="00A908DF"/>
    <w:rsid w:val="00A91114"/>
    <w:rsid w:val="00A91275"/>
    <w:rsid w:val="00A91661"/>
    <w:rsid w:val="00A92297"/>
    <w:rsid w:val="00A924FA"/>
    <w:rsid w:val="00A92665"/>
    <w:rsid w:val="00A92FAA"/>
    <w:rsid w:val="00A93040"/>
    <w:rsid w:val="00A9316F"/>
    <w:rsid w:val="00A938AE"/>
    <w:rsid w:val="00A94ABB"/>
    <w:rsid w:val="00A94C55"/>
    <w:rsid w:val="00A9566B"/>
    <w:rsid w:val="00A964B0"/>
    <w:rsid w:val="00A96893"/>
    <w:rsid w:val="00A9709C"/>
    <w:rsid w:val="00A974ED"/>
    <w:rsid w:val="00A97565"/>
    <w:rsid w:val="00A979F1"/>
    <w:rsid w:val="00A97ED5"/>
    <w:rsid w:val="00AA01E4"/>
    <w:rsid w:val="00AA0C72"/>
    <w:rsid w:val="00AA28CF"/>
    <w:rsid w:val="00AA2D4C"/>
    <w:rsid w:val="00AA3F76"/>
    <w:rsid w:val="00AA4512"/>
    <w:rsid w:val="00AA45E9"/>
    <w:rsid w:val="00AA4D33"/>
    <w:rsid w:val="00AA50E0"/>
    <w:rsid w:val="00AA6818"/>
    <w:rsid w:val="00AB125A"/>
    <w:rsid w:val="00AB1C0F"/>
    <w:rsid w:val="00AB25B0"/>
    <w:rsid w:val="00AB2DB3"/>
    <w:rsid w:val="00AB3485"/>
    <w:rsid w:val="00AB3B33"/>
    <w:rsid w:val="00AB412C"/>
    <w:rsid w:val="00AB434D"/>
    <w:rsid w:val="00AB4A3A"/>
    <w:rsid w:val="00AB5385"/>
    <w:rsid w:val="00AB7E04"/>
    <w:rsid w:val="00AC00DF"/>
    <w:rsid w:val="00AC0D2F"/>
    <w:rsid w:val="00AC1397"/>
    <w:rsid w:val="00AC1D18"/>
    <w:rsid w:val="00AC31AF"/>
    <w:rsid w:val="00AC36FB"/>
    <w:rsid w:val="00AC4E0E"/>
    <w:rsid w:val="00AC4F2E"/>
    <w:rsid w:val="00AC59E6"/>
    <w:rsid w:val="00AC66D8"/>
    <w:rsid w:val="00AC6BB8"/>
    <w:rsid w:val="00AC727D"/>
    <w:rsid w:val="00AC7347"/>
    <w:rsid w:val="00AD277D"/>
    <w:rsid w:val="00AD281E"/>
    <w:rsid w:val="00AD3112"/>
    <w:rsid w:val="00AD4478"/>
    <w:rsid w:val="00AD44FC"/>
    <w:rsid w:val="00AD635A"/>
    <w:rsid w:val="00AD6C55"/>
    <w:rsid w:val="00AD744A"/>
    <w:rsid w:val="00AD7802"/>
    <w:rsid w:val="00AE0E7D"/>
    <w:rsid w:val="00AE1485"/>
    <w:rsid w:val="00AE1DAE"/>
    <w:rsid w:val="00AE211B"/>
    <w:rsid w:val="00AE2868"/>
    <w:rsid w:val="00AE381A"/>
    <w:rsid w:val="00AE463A"/>
    <w:rsid w:val="00AE49EC"/>
    <w:rsid w:val="00AE5666"/>
    <w:rsid w:val="00AE5E5F"/>
    <w:rsid w:val="00AF25CD"/>
    <w:rsid w:val="00AF2801"/>
    <w:rsid w:val="00AF2D9F"/>
    <w:rsid w:val="00AF3E50"/>
    <w:rsid w:val="00AF4B47"/>
    <w:rsid w:val="00AF7DF5"/>
    <w:rsid w:val="00B01B5B"/>
    <w:rsid w:val="00B02A65"/>
    <w:rsid w:val="00B035C5"/>
    <w:rsid w:val="00B05658"/>
    <w:rsid w:val="00B05912"/>
    <w:rsid w:val="00B068AC"/>
    <w:rsid w:val="00B06B39"/>
    <w:rsid w:val="00B07278"/>
    <w:rsid w:val="00B078E0"/>
    <w:rsid w:val="00B1071A"/>
    <w:rsid w:val="00B1087A"/>
    <w:rsid w:val="00B111A2"/>
    <w:rsid w:val="00B1422B"/>
    <w:rsid w:val="00B152D0"/>
    <w:rsid w:val="00B15526"/>
    <w:rsid w:val="00B1698B"/>
    <w:rsid w:val="00B20A8B"/>
    <w:rsid w:val="00B21873"/>
    <w:rsid w:val="00B2192B"/>
    <w:rsid w:val="00B232E7"/>
    <w:rsid w:val="00B23AD6"/>
    <w:rsid w:val="00B23C9D"/>
    <w:rsid w:val="00B25717"/>
    <w:rsid w:val="00B25B8C"/>
    <w:rsid w:val="00B25EBE"/>
    <w:rsid w:val="00B272A3"/>
    <w:rsid w:val="00B27B8F"/>
    <w:rsid w:val="00B30DC7"/>
    <w:rsid w:val="00B31F50"/>
    <w:rsid w:val="00B32301"/>
    <w:rsid w:val="00B3275B"/>
    <w:rsid w:val="00B32872"/>
    <w:rsid w:val="00B34DE7"/>
    <w:rsid w:val="00B3601A"/>
    <w:rsid w:val="00B3686F"/>
    <w:rsid w:val="00B40345"/>
    <w:rsid w:val="00B43489"/>
    <w:rsid w:val="00B43DD6"/>
    <w:rsid w:val="00B4620D"/>
    <w:rsid w:val="00B47171"/>
    <w:rsid w:val="00B47555"/>
    <w:rsid w:val="00B479F3"/>
    <w:rsid w:val="00B505AD"/>
    <w:rsid w:val="00B518F4"/>
    <w:rsid w:val="00B52141"/>
    <w:rsid w:val="00B5239D"/>
    <w:rsid w:val="00B52411"/>
    <w:rsid w:val="00B53630"/>
    <w:rsid w:val="00B53856"/>
    <w:rsid w:val="00B53CCB"/>
    <w:rsid w:val="00B5513C"/>
    <w:rsid w:val="00B55877"/>
    <w:rsid w:val="00B56497"/>
    <w:rsid w:val="00B57CFC"/>
    <w:rsid w:val="00B602D4"/>
    <w:rsid w:val="00B619BE"/>
    <w:rsid w:val="00B6360F"/>
    <w:rsid w:val="00B639EF"/>
    <w:rsid w:val="00B63CC1"/>
    <w:rsid w:val="00B656FE"/>
    <w:rsid w:val="00B66332"/>
    <w:rsid w:val="00B67029"/>
    <w:rsid w:val="00B672F0"/>
    <w:rsid w:val="00B677B7"/>
    <w:rsid w:val="00B67BBB"/>
    <w:rsid w:val="00B67F65"/>
    <w:rsid w:val="00B70AB8"/>
    <w:rsid w:val="00B71057"/>
    <w:rsid w:val="00B71699"/>
    <w:rsid w:val="00B71C6C"/>
    <w:rsid w:val="00B71CEC"/>
    <w:rsid w:val="00B7202C"/>
    <w:rsid w:val="00B726E5"/>
    <w:rsid w:val="00B72C25"/>
    <w:rsid w:val="00B73271"/>
    <w:rsid w:val="00B733E3"/>
    <w:rsid w:val="00B73E00"/>
    <w:rsid w:val="00B75730"/>
    <w:rsid w:val="00B75848"/>
    <w:rsid w:val="00B76272"/>
    <w:rsid w:val="00B807E5"/>
    <w:rsid w:val="00B80B32"/>
    <w:rsid w:val="00B82127"/>
    <w:rsid w:val="00B8252D"/>
    <w:rsid w:val="00B8269F"/>
    <w:rsid w:val="00B82E57"/>
    <w:rsid w:val="00B83EF6"/>
    <w:rsid w:val="00B84670"/>
    <w:rsid w:val="00B849CC"/>
    <w:rsid w:val="00B85321"/>
    <w:rsid w:val="00B85F55"/>
    <w:rsid w:val="00B860F0"/>
    <w:rsid w:val="00B877AB"/>
    <w:rsid w:val="00B87A66"/>
    <w:rsid w:val="00B903A7"/>
    <w:rsid w:val="00B915BF"/>
    <w:rsid w:val="00B91BDF"/>
    <w:rsid w:val="00B92E30"/>
    <w:rsid w:val="00B93036"/>
    <w:rsid w:val="00B9525F"/>
    <w:rsid w:val="00B9535A"/>
    <w:rsid w:val="00B957C2"/>
    <w:rsid w:val="00B95A99"/>
    <w:rsid w:val="00B96397"/>
    <w:rsid w:val="00B970CD"/>
    <w:rsid w:val="00B97AB6"/>
    <w:rsid w:val="00B97C33"/>
    <w:rsid w:val="00BA188F"/>
    <w:rsid w:val="00BA1FF4"/>
    <w:rsid w:val="00BA27B2"/>
    <w:rsid w:val="00BA3A7B"/>
    <w:rsid w:val="00BA465C"/>
    <w:rsid w:val="00BA4861"/>
    <w:rsid w:val="00BA552B"/>
    <w:rsid w:val="00BA59AA"/>
    <w:rsid w:val="00BA6113"/>
    <w:rsid w:val="00BA665C"/>
    <w:rsid w:val="00BA671A"/>
    <w:rsid w:val="00BA6B68"/>
    <w:rsid w:val="00BA6B9E"/>
    <w:rsid w:val="00BA73A3"/>
    <w:rsid w:val="00BA780D"/>
    <w:rsid w:val="00BA7DA3"/>
    <w:rsid w:val="00BB1C8D"/>
    <w:rsid w:val="00BB2232"/>
    <w:rsid w:val="00BB2713"/>
    <w:rsid w:val="00BB3371"/>
    <w:rsid w:val="00BB43CA"/>
    <w:rsid w:val="00BB4906"/>
    <w:rsid w:val="00BB533E"/>
    <w:rsid w:val="00BB6A76"/>
    <w:rsid w:val="00BB76FA"/>
    <w:rsid w:val="00BC0AA6"/>
    <w:rsid w:val="00BC16B7"/>
    <w:rsid w:val="00BC2149"/>
    <w:rsid w:val="00BC22B5"/>
    <w:rsid w:val="00BC299D"/>
    <w:rsid w:val="00BC2B3D"/>
    <w:rsid w:val="00BC3354"/>
    <w:rsid w:val="00BC3E67"/>
    <w:rsid w:val="00BC3F80"/>
    <w:rsid w:val="00BC44A8"/>
    <w:rsid w:val="00BC46B0"/>
    <w:rsid w:val="00BC518E"/>
    <w:rsid w:val="00BC7A92"/>
    <w:rsid w:val="00BC7C61"/>
    <w:rsid w:val="00BD0828"/>
    <w:rsid w:val="00BD2546"/>
    <w:rsid w:val="00BD26D1"/>
    <w:rsid w:val="00BD2BB2"/>
    <w:rsid w:val="00BD356B"/>
    <w:rsid w:val="00BD3F57"/>
    <w:rsid w:val="00BD4F7E"/>
    <w:rsid w:val="00BD70FA"/>
    <w:rsid w:val="00BD7E30"/>
    <w:rsid w:val="00BD7F3F"/>
    <w:rsid w:val="00BE09AD"/>
    <w:rsid w:val="00BE0AD5"/>
    <w:rsid w:val="00BE0F11"/>
    <w:rsid w:val="00BE1D0C"/>
    <w:rsid w:val="00BE3CAD"/>
    <w:rsid w:val="00BE3ED6"/>
    <w:rsid w:val="00BE693C"/>
    <w:rsid w:val="00BE72BB"/>
    <w:rsid w:val="00BE77FD"/>
    <w:rsid w:val="00BE7F4E"/>
    <w:rsid w:val="00BF01FE"/>
    <w:rsid w:val="00BF1D8B"/>
    <w:rsid w:val="00BF33D5"/>
    <w:rsid w:val="00BF36D1"/>
    <w:rsid w:val="00BF5B6A"/>
    <w:rsid w:val="00BF7551"/>
    <w:rsid w:val="00BF7D38"/>
    <w:rsid w:val="00C00892"/>
    <w:rsid w:val="00C01005"/>
    <w:rsid w:val="00C01B7B"/>
    <w:rsid w:val="00C021AD"/>
    <w:rsid w:val="00C02ADF"/>
    <w:rsid w:val="00C047ED"/>
    <w:rsid w:val="00C04920"/>
    <w:rsid w:val="00C05C29"/>
    <w:rsid w:val="00C06F91"/>
    <w:rsid w:val="00C073ED"/>
    <w:rsid w:val="00C1252D"/>
    <w:rsid w:val="00C133B1"/>
    <w:rsid w:val="00C134A2"/>
    <w:rsid w:val="00C13B05"/>
    <w:rsid w:val="00C14142"/>
    <w:rsid w:val="00C14206"/>
    <w:rsid w:val="00C16E0D"/>
    <w:rsid w:val="00C2032D"/>
    <w:rsid w:val="00C2050F"/>
    <w:rsid w:val="00C20940"/>
    <w:rsid w:val="00C21B20"/>
    <w:rsid w:val="00C24152"/>
    <w:rsid w:val="00C2415A"/>
    <w:rsid w:val="00C26538"/>
    <w:rsid w:val="00C26D17"/>
    <w:rsid w:val="00C276B9"/>
    <w:rsid w:val="00C32537"/>
    <w:rsid w:val="00C32E96"/>
    <w:rsid w:val="00C34DD7"/>
    <w:rsid w:val="00C357BB"/>
    <w:rsid w:val="00C35B95"/>
    <w:rsid w:val="00C364F5"/>
    <w:rsid w:val="00C364FE"/>
    <w:rsid w:val="00C36D5E"/>
    <w:rsid w:val="00C36F1D"/>
    <w:rsid w:val="00C376B7"/>
    <w:rsid w:val="00C379B6"/>
    <w:rsid w:val="00C4032E"/>
    <w:rsid w:val="00C42A9D"/>
    <w:rsid w:val="00C43C6F"/>
    <w:rsid w:val="00C44004"/>
    <w:rsid w:val="00C445D5"/>
    <w:rsid w:val="00C44847"/>
    <w:rsid w:val="00C45042"/>
    <w:rsid w:val="00C46768"/>
    <w:rsid w:val="00C46D2F"/>
    <w:rsid w:val="00C500DF"/>
    <w:rsid w:val="00C50209"/>
    <w:rsid w:val="00C50E96"/>
    <w:rsid w:val="00C51A20"/>
    <w:rsid w:val="00C52300"/>
    <w:rsid w:val="00C523FC"/>
    <w:rsid w:val="00C5261B"/>
    <w:rsid w:val="00C52DA8"/>
    <w:rsid w:val="00C53278"/>
    <w:rsid w:val="00C54588"/>
    <w:rsid w:val="00C5693A"/>
    <w:rsid w:val="00C569AC"/>
    <w:rsid w:val="00C57D39"/>
    <w:rsid w:val="00C60D61"/>
    <w:rsid w:val="00C6128D"/>
    <w:rsid w:val="00C61BCD"/>
    <w:rsid w:val="00C6221C"/>
    <w:rsid w:val="00C64C53"/>
    <w:rsid w:val="00C65197"/>
    <w:rsid w:val="00C66BEC"/>
    <w:rsid w:val="00C67446"/>
    <w:rsid w:val="00C71A32"/>
    <w:rsid w:val="00C73F98"/>
    <w:rsid w:val="00C741E5"/>
    <w:rsid w:val="00C75787"/>
    <w:rsid w:val="00C7742A"/>
    <w:rsid w:val="00C7745C"/>
    <w:rsid w:val="00C77A4C"/>
    <w:rsid w:val="00C80F50"/>
    <w:rsid w:val="00C80F85"/>
    <w:rsid w:val="00C812D3"/>
    <w:rsid w:val="00C8348A"/>
    <w:rsid w:val="00C83DD2"/>
    <w:rsid w:val="00C8439E"/>
    <w:rsid w:val="00C844A5"/>
    <w:rsid w:val="00C84C07"/>
    <w:rsid w:val="00C8526C"/>
    <w:rsid w:val="00C8551F"/>
    <w:rsid w:val="00C867AF"/>
    <w:rsid w:val="00C868DA"/>
    <w:rsid w:val="00C86F8E"/>
    <w:rsid w:val="00C90E90"/>
    <w:rsid w:val="00C919DE"/>
    <w:rsid w:val="00C944F6"/>
    <w:rsid w:val="00C94864"/>
    <w:rsid w:val="00C94A16"/>
    <w:rsid w:val="00C94D24"/>
    <w:rsid w:val="00C94D9A"/>
    <w:rsid w:val="00C95ADF"/>
    <w:rsid w:val="00C95DF4"/>
    <w:rsid w:val="00C96FA2"/>
    <w:rsid w:val="00C9703C"/>
    <w:rsid w:val="00CA08E8"/>
    <w:rsid w:val="00CA2867"/>
    <w:rsid w:val="00CA3507"/>
    <w:rsid w:val="00CA57AF"/>
    <w:rsid w:val="00CA5967"/>
    <w:rsid w:val="00CA6221"/>
    <w:rsid w:val="00CA6784"/>
    <w:rsid w:val="00CA742B"/>
    <w:rsid w:val="00CA792A"/>
    <w:rsid w:val="00CB113F"/>
    <w:rsid w:val="00CB3083"/>
    <w:rsid w:val="00CB46A5"/>
    <w:rsid w:val="00CB4810"/>
    <w:rsid w:val="00CB6080"/>
    <w:rsid w:val="00CB7022"/>
    <w:rsid w:val="00CB7190"/>
    <w:rsid w:val="00CC05D1"/>
    <w:rsid w:val="00CC070B"/>
    <w:rsid w:val="00CC17AF"/>
    <w:rsid w:val="00CC2F76"/>
    <w:rsid w:val="00CC3500"/>
    <w:rsid w:val="00CC3CF9"/>
    <w:rsid w:val="00CC4643"/>
    <w:rsid w:val="00CC47D4"/>
    <w:rsid w:val="00CC4C68"/>
    <w:rsid w:val="00CC4CC9"/>
    <w:rsid w:val="00CC5018"/>
    <w:rsid w:val="00CC5335"/>
    <w:rsid w:val="00CC6140"/>
    <w:rsid w:val="00CC699B"/>
    <w:rsid w:val="00CC7383"/>
    <w:rsid w:val="00CD0BAA"/>
    <w:rsid w:val="00CD10E9"/>
    <w:rsid w:val="00CD12C8"/>
    <w:rsid w:val="00CD253A"/>
    <w:rsid w:val="00CD2B6C"/>
    <w:rsid w:val="00CD33AD"/>
    <w:rsid w:val="00CD3F99"/>
    <w:rsid w:val="00CD41D4"/>
    <w:rsid w:val="00CD4D94"/>
    <w:rsid w:val="00CD60E6"/>
    <w:rsid w:val="00CD7062"/>
    <w:rsid w:val="00CD7223"/>
    <w:rsid w:val="00CD7571"/>
    <w:rsid w:val="00CE0669"/>
    <w:rsid w:val="00CE1353"/>
    <w:rsid w:val="00CE36B3"/>
    <w:rsid w:val="00CE50D1"/>
    <w:rsid w:val="00CF0602"/>
    <w:rsid w:val="00CF0862"/>
    <w:rsid w:val="00CF1122"/>
    <w:rsid w:val="00CF1648"/>
    <w:rsid w:val="00CF1D75"/>
    <w:rsid w:val="00CF2A07"/>
    <w:rsid w:val="00CF41A8"/>
    <w:rsid w:val="00CF4D65"/>
    <w:rsid w:val="00CF4D70"/>
    <w:rsid w:val="00CF7C49"/>
    <w:rsid w:val="00D01A47"/>
    <w:rsid w:val="00D02EC6"/>
    <w:rsid w:val="00D04A4D"/>
    <w:rsid w:val="00D04A8B"/>
    <w:rsid w:val="00D0523A"/>
    <w:rsid w:val="00D05290"/>
    <w:rsid w:val="00D0598C"/>
    <w:rsid w:val="00D065A5"/>
    <w:rsid w:val="00D07140"/>
    <w:rsid w:val="00D10843"/>
    <w:rsid w:val="00D11815"/>
    <w:rsid w:val="00D1265F"/>
    <w:rsid w:val="00D131E4"/>
    <w:rsid w:val="00D13473"/>
    <w:rsid w:val="00D135D4"/>
    <w:rsid w:val="00D137D3"/>
    <w:rsid w:val="00D140A3"/>
    <w:rsid w:val="00D155FA"/>
    <w:rsid w:val="00D1599C"/>
    <w:rsid w:val="00D15B07"/>
    <w:rsid w:val="00D172D0"/>
    <w:rsid w:val="00D179CD"/>
    <w:rsid w:val="00D17F1C"/>
    <w:rsid w:val="00D202E1"/>
    <w:rsid w:val="00D20CFD"/>
    <w:rsid w:val="00D20FCF"/>
    <w:rsid w:val="00D21624"/>
    <w:rsid w:val="00D23374"/>
    <w:rsid w:val="00D25E2A"/>
    <w:rsid w:val="00D267AE"/>
    <w:rsid w:val="00D27075"/>
    <w:rsid w:val="00D27296"/>
    <w:rsid w:val="00D277DE"/>
    <w:rsid w:val="00D30124"/>
    <w:rsid w:val="00D3028E"/>
    <w:rsid w:val="00D3165A"/>
    <w:rsid w:val="00D31F29"/>
    <w:rsid w:val="00D32118"/>
    <w:rsid w:val="00D322E8"/>
    <w:rsid w:val="00D32B21"/>
    <w:rsid w:val="00D32C12"/>
    <w:rsid w:val="00D33F33"/>
    <w:rsid w:val="00D34151"/>
    <w:rsid w:val="00D344B1"/>
    <w:rsid w:val="00D34EF0"/>
    <w:rsid w:val="00D35390"/>
    <w:rsid w:val="00D37A00"/>
    <w:rsid w:val="00D40DA8"/>
    <w:rsid w:val="00D40FCC"/>
    <w:rsid w:val="00D41E84"/>
    <w:rsid w:val="00D425BF"/>
    <w:rsid w:val="00D446CE"/>
    <w:rsid w:val="00D45A18"/>
    <w:rsid w:val="00D460A1"/>
    <w:rsid w:val="00D51091"/>
    <w:rsid w:val="00D51300"/>
    <w:rsid w:val="00D51EA0"/>
    <w:rsid w:val="00D528ED"/>
    <w:rsid w:val="00D5435A"/>
    <w:rsid w:val="00D5675C"/>
    <w:rsid w:val="00D570A3"/>
    <w:rsid w:val="00D5749F"/>
    <w:rsid w:val="00D57E92"/>
    <w:rsid w:val="00D61BF6"/>
    <w:rsid w:val="00D625A2"/>
    <w:rsid w:val="00D63D39"/>
    <w:rsid w:val="00D63DD1"/>
    <w:rsid w:val="00D63FE0"/>
    <w:rsid w:val="00D65694"/>
    <w:rsid w:val="00D656E9"/>
    <w:rsid w:val="00D660AE"/>
    <w:rsid w:val="00D67321"/>
    <w:rsid w:val="00D67452"/>
    <w:rsid w:val="00D70440"/>
    <w:rsid w:val="00D71D09"/>
    <w:rsid w:val="00D74599"/>
    <w:rsid w:val="00D74C07"/>
    <w:rsid w:val="00D75A47"/>
    <w:rsid w:val="00D75E82"/>
    <w:rsid w:val="00D80207"/>
    <w:rsid w:val="00D8194A"/>
    <w:rsid w:val="00D82B7C"/>
    <w:rsid w:val="00D82CDE"/>
    <w:rsid w:val="00D84791"/>
    <w:rsid w:val="00D848F1"/>
    <w:rsid w:val="00D85756"/>
    <w:rsid w:val="00D85ADA"/>
    <w:rsid w:val="00D861F4"/>
    <w:rsid w:val="00D86752"/>
    <w:rsid w:val="00D8675C"/>
    <w:rsid w:val="00D875CE"/>
    <w:rsid w:val="00D87E3D"/>
    <w:rsid w:val="00D91000"/>
    <w:rsid w:val="00D91AFD"/>
    <w:rsid w:val="00D94C98"/>
    <w:rsid w:val="00D977F1"/>
    <w:rsid w:val="00DA07CB"/>
    <w:rsid w:val="00DA277F"/>
    <w:rsid w:val="00DA32B9"/>
    <w:rsid w:val="00DA356B"/>
    <w:rsid w:val="00DA36E6"/>
    <w:rsid w:val="00DA3DE3"/>
    <w:rsid w:val="00DA52F5"/>
    <w:rsid w:val="00DA532F"/>
    <w:rsid w:val="00DA56F7"/>
    <w:rsid w:val="00DA602A"/>
    <w:rsid w:val="00DA619D"/>
    <w:rsid w:val="00DA6FE7"/>
    <w:rsid w:val="00DB0A97"/>
    <w:rsid w:val="00DB0E18"/>
    <w:rsid w:val="00DB15E3"/>
    <w:rsid w:val="00DB2028"/>
    <w:rsid w:val="00DB2D76"/>
    <w:rsid w:val="00DB3E7E"/>
    <w:rsid w:val="00DB4400"/>
    <w:rsid w:val="00DB5742"/>
    <w:rsid w:val="00DB6343"/>
    <w:rsid w:val="00DB659F"/>
    <w:rsid w:val="00DB741A"/>
    <w:rsid w:val="00DB7C6E"/>
    <w:rsid w:val="00DC0266"/>
    <w:rsid w:val="00DC06C8"/>
    <w:rsid w:val="00DC1A98"/>
    <w:rsid w:val="00DC2684"/>
    <w:rsid w:val="00DC2B56"/>
    <w:rsid w:val="00DC2FE8"/>
    <w:rsid w:val="00DC436F"/>
    <w:rsid w:val="00DC4570"/>
    <w:rsid w:val="00DC5001"/>
    <w:rsid w:val="00DC5470"/>
    <w:rsid w:val="00DC6E05"/>
    <w:rsid w:val="00DC7032"/>
    <w:rsid w:val="00DC7601"/>
    <w:rsid w:val="00DC7CE2"/>
    <w:rsid w:val="00DD0801"/>
    <w:rsid w:val="00DD1C1A"/>
    <w:rsid w:val="00DD38FD"/>
    <w:rsid w:val="00DD3E71"/>
    <w:rsid w:val="00DD3E7C"/>
    <w:rsid w:val="00DD3E93"/>
    <w:rsid w:val="00DD4732"/>
    <w:rsid w:val="00DD48D1"/>
    <w:rsid w:val="00DD48EF"/>
    <w:rsid w:val="00DD490B"/>
    <w:rsid w:val="00DD502B"/>
    <w:rsid w:val="00DD5553"/>
    <w:rsid w:val="00DD5805"/>
    <w:rsid w:val="00DD59C3"/>
    <w:rsid w:val="00DD7A9D"/>
    <w:rsid w:val="00DE1022"/>
    <w:rsid w:val="00DE1F7B"/>
    <w:rsid w:val="00DE1F86"/>
    <w:rsid w:val="00DE20BB"/>
    <w:rsid w:val="00DE371C"/>
    <w:rsid w:val="00DE6544"/>
    <w:rsid w:val="00DF0958"/>
    <w:rsid w:val="00DF186A"/>
    <w:rsid w:val="00DF216F"/>
    <w:rsid w:val="00DF229B"/>
    <w:rsid w:val="00DF23A3"/>
    <w:rsid w:val="00DF23FE"/>
    <w:rsid w:val="00DF27C5"/>
    <w:rsid w:val="00DF32D3"/>
    <w:rsid w:val="00DF35F9"/>
    <w:rsid w:val="00DF5D40"/>
    <w:rsid w:val="00DF6EC6"/>
    <w:rsid w:val="00DF7F4B"/>
    <w:rsid w:val="00E01CEA"/>
    <w:rsid w:val="00E01E98"/>
    <w:rsid w:val="00E02461"/>
    <w:rsid w:val="00E0415E"/>
    <w:rsid w:val="00E0426D"/>
    <w:rsid w:val="00E044D2"/>
    <w:rsid w:val="00E047C6"/>
    <w:rsid w:val="00E04BBA"/>
    <w:rsid w:val="00E04DCE"/>
    <w:rsid w:val="00E058AF"/>
    <w:rsid w:val="00E05E9C"/>
    <w:rsid w:val="00E06074"/>
    <w:rsid w:val="00E06081"/>
    <w:rsid w:val="00E0676E"/>
    <w:rsid w:val="00E06801"/>
    <w:rsid w:val="00E06A64"/>
    <w:rsid w:val="00E06AB8"/>
    <w:rsid w:val="00E074CB"/>
    <w:rsid w:val="00E07A2E"/>
    <w:rsid w:val="00E07A7E"/>
    <w:rsid w:val="00E07B71"/>
    <w:rsid w:val="00E10237"/>
    <w:rsid w:val="00E1072E"/>
    <w:rsid w:val="00E1169E"/>
    <w:rsid w:val="00E118EC"/>
    <w:rsid w:val="00E127A6"/>
    <w:rsid w:val="00E129BF"/>
    <w:rsid w:val="00E12A35"/>
    <w:rsid w:val="00E13006"/>
    <w:rsid w:val="00E13F73"/>
    <w:rsid w:val="00E146F9"/>
    <w:rsid w:val="00E15D71"/>
    <w:rsid w:val="00E15E54"/>
    <w:rsid w:val="00E16DDB"/>
    <w:rsid w:val="00E20EC9"/>
    <w:rsid w:val="00E2186D"/>
    <w:rsid w:val="00E22C9A"/>
    <w:rsid w:val="00E23262"/>
    <w:rsid w:val="00E2465C"/>
    <w:rsid w:val="00E248C7"/>
    <w:rsid w:val="00E248D8"/>
    <w:rsid w:val="00E25822"/>
    <w:rsid w:val="00E258A6"/>
    <w:rsid w:val="00E25D67"/>
    <w:rsid w:val="00E267A1"/>
    <w:rsid w:val="00E26F2A"/>
    <w:rsid w:val="00E30609"/>
    <w:rsid w:val="00E306F8"/>
    <w:rsid w:val="00E30EC6"/>
    <w:rsid w:val="00E311AA"/>
    <w:rsid w:val="00E318E3"/>
    <w:rsid w:val="00E31D9B"/>
    <w:rsid w:val="00E32FFF"/>
    <w:rsid w:val="00E3323D"/>
    <w:rsid w:val="00E33ABB"/>
    <w:rsid w:val="00E33DAD"/>
    <w:rsid w:val="00E3454A"/>
    <w:rsid w:val="00E347AB"/>
    <w:rsid w:val="00E35712"/>
    <w:rsid w:val="00E359E5"/>
    <w:rsid w:val="00E35F00"/>
    <w:rsid w:val="00E3610E"/>
    <w:rsid w:val="00E369F6"/>
    <w:rsid w:val="00E37D68"/>
    <w:rsid w:val="00E40471"/>
    <w:rsid w:val="00E4088F"/>
    <w:rsid w:val="00E4223B"/>
    <w:rsid w:val="00E43A17"/>
    <w:rsid w:val="00E4496E"/>
    <w:rsid w:val="00E44D18"/>
    <w:rsid w:val="00E45A4E"/>
    <w:rsid w:val="00E45CCD"/>
    <w:rsid w:val="00E4611D"/>
    <w:rsid w:val="00E47D14"/>
    <w:rsid w:val="00E51AB5"/>
    <w:rsid w:val="00E52FDC"/>
    <w:rsid w:val="00E54383"/>
    <w:rsid w:val="00E543A0"/>
    <w:rsid w:val="00E54509"/>
    <w:rsid w:val="00E556A9"/>
    <w:rsid w:val="00E57118"/>
    <w:rsid w:val="00E60BF9"/>
    <w:rsid w:val="00E64D0B"/>
    <w:rsid w:val="00E652A0"/>
    <w:rsid w:val="00E6612D"/>
    <w:rsid w:val="00E666BC"/>
    <w:rsid w:val="00E66742"/>
    <w:rsid w:val="00E67FB4"/>
    <w:rsid w:val="00E70B2C"/>
    <w:rsid w:val="00E72261"/>
    <w:rsid w:val="00E73A07"/>
    <w:rsid w:val="00E74739"/>
    <w:rsid w:val="00E75731"/>
    <w:rsid w:val="00E7636A"/>
    <w:rsid w:val="00E77FE3"/>
    <w:rsid w:val="00E80290"/>
    <w:rsid w:val="00E808DE"/>
    <w:rsid w:val="00E827B5"/>
    <w:rsid w:val="00E83C31"/>
    <w:rsid w:val="00E84E94"/>
    <w:rsid w:val="00E85AEF"/>
    <w:rsid w:val="00E86267"/>
    <w:rsid w:val="00E8743C"/>
    <w:rsid w:val="00E8778B"/>
    <w:rsid w:val="00E877D3"/>
    <w:rsid w:val="00E87F45"/>
    <w:rsid w:val="00E90E38"/>
    <w:rsid w:val="00E913E3"/>
    <w:rsid w:val="00E91F04"/>
    <w:rsid w:val="00E92146"/>
    <w:rsid w:val="00E937E6"/>
    <w:rsid w:val="00E943D8"/>
    <w:rsid w:val="00E944F8"/>
    <w:rsid w:val="00E955EC"/>
    <w:rsid w:val="00E9574F"/>
    <w:rsid w:val="00E95EF2"/>
    <w:rsid w:val="00E96284"/>
    <w:rsid w:val="00E96668"/>
    <w:rsid w:val="00E97350"/>
    <w:rsid w:val="00EA0F62"/>
    <w:rsid w:val="00EA17F2"/>
    <w:rsid w:val="00EA35B6"/>
    <w:rsid w:val="00EA4182"/>
    <w:rsid w:val="00EA54CC"/>
    <w:rsid w:val="00EA6ED0"/>
    <w:rsid w:val="00EA7962"/>
    <w:rsid w:val="00EB14E9"/>
    <w:rsid w:val="00EB2224"/>
    <w:rsid w:val="00EB2D08"/>
    <w:rsid w:val="00EB3B6F"/>
    <w:rsid w:val="00EB5AE3"/>
    <w:rsid w:val="00EB5C7E"/>
    <w:rsid w:val="00EB5DD1"/>
    <w:rsid w:val="00EB5E95"/>
    <w:rsid w:val="00EB61AC"/>
    <w:rsid w:val="00EB64B7"/>
    <w:rsid w:val="00EB6D7A"/>
    <w:rsid w:val="00EC136A"/>
    <w:rsid w:val="00EC3497"/>
    <w:rsid w:val="00EC403D"/>
    <w:rsid w:val="00EC4F62"/>
    <w:rsid w:val="00EC51EE"/>
    <w:rsid w:val="00EC6820"/>
    <w:rsid w:val="00EC6D4B"/>
    <w:rsid w:val="00EC7D72"/>
    <w:rsid w:val="00ED00FB"/>
    <w:rsid w:val="00ED0700"/>
    <w:rsid w:val="00ED0F2D"/>
    <w:rsid w:val="00ED105F"/>
    <w:rsid w:val="00ED106C"/>
    <w:rsid w:val="00EE011E"/>
    <w:rsid w:val="00EE06EB"/>
    <w:rsid w:val="00EE1E28"/>
    <w:rsid w:val="00EE2379"/>
    <w:rsid w:val="00EE3C0A"/>
    <w:rsid w:val="00EE3FE0"/>
    <w:rsid w:val="00EE48C6"/>
    <w:rsid w:val="00EE5818"/>
    <w:rsid w:val="00EE6B81"/>
    <w:rsid w:val="00EE7D5B"/>
    <w:rsid w:val="00EF024B"/>
    <w:rsid w:val="00EF1198"/>
    <w:rsid w:val="00EF13CD"/>
    <w:rsid w:val="00EF1478"/>
    <w:rsid w:val="00EF1DAB"/>
    <w:rsid w:val="00EF2998"/>
    <w:rsid w:val="00EF38EA"/>
    <w:rsid w:val="00EF4C6E"/>
    <w:rsid w:val="00EF56AC"/>
    <w:rsid w:val="00EF60CA"/>
    <w:rsid w:val="00F0000F"/>
    <w:rsid w:val="00F00211"/>
    <w:rsid w:val="00F005E6"/>
    <w:rsid w:val="00F024DF"/>
    <w:rsid w:val="00F02BF7"/>
    <w:rsid w:val="00F02CD2"/>
    <w:rsid w:val="00F02EDC"/>
    <w:rsid w:val="00F03CA9"/>
    <w:rsid w:val="00F04A00"/>
    <w:rsid w:val="00F05059"/>
    <w:rsid w:val="00F06DC4"/>
    <w:rsid w:val="00F10283"/>
    <w:rsid w:val="00F12881"/>
    <w:rsid w:val="00F12B9C"/>
    <w:rsid w:val="00F1403A"/>
    <w:rsid w:val="00F14134"/>
    <w:rsid w:val="00F209D5"/>
    <w:rsid w:val="00F219A9"/>
    <w:rsid w:val="00F21A8A"/>
    <w:rsid w:val="00F21D51"/>
    <w:rsid w:val="00F2240F"/>
    <w:rsid w:val="00F23309"/>
    <w:rsid w:val="00F24E66"/>
    <w:rsid w:val="00F25D68"/>
    <w:rsid w:val="00F30510"/>
    <w:rsid w:val="00F3090D"/>
    <w:rsid w:val="00F30ABF"/>
    <w:rsid w:val="00F31850"/>
    <w:rsid w:val="00F32240"/>
    <w:rsid w:val="00F32B39"/>
    <w:rsid w:val="00F33121"/>
    <w:rsid w:val="00F331D6"/>
    <w:rsid w:val="00F33400"/>
    <w:rsid w:val="00F33550"/>
    <w:rsid w:val="00F341DE"/>
    <w:rsid w:val="00F35F17"/>
    <w:rsid w:val="00F36AFC"/>
    <w:rsid w:val="00F373B2"/>
    <w:rsid w:val="00F379D2"/>
    <w:rsid w:val="00F404C4"/>
    <w:rsid w:val="00F40CF1"/>
    <w:rsid w:val="00F40E3A"/>
    <w:rsid w:val="00F415AF"/>
    <w:rsid w:val="00F42B8A"/>
    <w:rsid w:val="00F43480"/>
    <w:rsid w:val="00F43900"/>
    <w:rsid w:val="00F45399"/>
    <w:rsid w:val="00F45F85"/>
    <w:rsid w:val="00F467D6"/>
    <w:rsid w:val="00F471E1"/>
    <w:rsid w:val="00F47525"/>
    <w:rsid w:val="00F476A6"/>
    <w:rsid w:val="00F47B4C"/>
    <w:rsid w:val="00F5162D"/>
    <w:rsid w:val="00F51B6E"/>
    <w:rsid w:val="00F52D9A"/>
    <w:rsid w:val="00F52EAA"/>
    <w:rsid w:val="00F5462B"/>
    <w:rsid w:val="00F56F0E"/>
    <w:rsid w:val="00F57595"/>
    <w:rsid w:val="00F57A0A"/>
    <w:rsid w:val="00F61E8E"/>
    <w:rsid w:val="00F628CB"/>
    <w:rsid w:val="00F63D9D"/>
    <w:rsid w:val="00F63EB9"/>
    <w:rsid w:val="00F63FA2"/>
    <w:rsid w:val="00F641EE"/>
    <w:rsid w:val="00F64553"/>
    <w:rsid w:val="00F64881"/>
    <w:rsid w:val="00F64FAC"/>
    <w:rsid w:val="00F651B0"/>
    <w:rsid w:val="00F6555A"/>
    <w:rsid w:val="00F658AF"/>
    <w:rsid w:val="00F662A2"/>
    <w:rsid w:val="00F6653D"/>
    <w:rsid w:val="00F66C27"/>
    <w:rsid w:val="00F66F36"/>
    <w:rsid w:val="00F711C9"/>
    <w:rsid w:val="00F7224C"/>
    <w:rsid w:val="00F729C9"/>
    <w:rsid w:val="00F74772"/>
    <w:rsid w:val="00F75D55"/>
    <w:rsid w:val="00F77DD0"/>
    <w:rsid w:val="00F80F02"/>
    <w:rsid w:val="00F81502"/>
    <w:rsid w:val="00F81FB6"/>
    <w:rsid w:val="00F826AC"/>
    <w:rsid w:val="00F8366E"/>
    <w:rsid w:val="00F83F24"/>
    <w:rsid w:val="00F84C92"/>
    <w:rsid w:val="00F8508D"/>
    <w:rsid w:val="00F85475"/>
    <w:rsid w:val="00F85529"/>
    <w:rsid w:val="00F85DEA"/>
    <w:rsid w:val="00F85F3C"/>
    <w:rsid w:val="00F86574"/>
    <w:rsid w:val="00F87AFC"/>
    <w:rsid w:val="00F900AA"/>
    <w:rsid w:val="00F90ADA"/>
    <w:rsid w:val="00F912AE"/>
    <w:rsid w:val="00F91651"/>
    <w:rsid w:val="00F9232F"/>
    <w:rsid w:val="00F92550"/>
    <w:rsid w:val="00F92B41"/>
    <w:rsid w:val="00F932C7"/>
    <w:rsid w:val="00F935BC"/>
    <w:rsid w:val="00F94058"/>
    <w:rsid w:val="00F9476F"/>
    <w:rsid w:val="00F94B45"/>
    <w:rsid w:val="00F95054"/>
    <w:rsid w:val="00F950F1"/>
    <w:rsid w:val="00F9572F"/>
    <w:rsid w:val="00F971C8"/>
    <w:rsid w:val="00FA0078"/>
    <w:rsid w:val="00FA0A2F"/>
    <w:rsid w:val="00FA1DEF"/>
    <w:rsid w:val="00FA21F3"/>
    <w:rsid w:val="00FA3E20"/>
    <w:rsid w:val="00FA45CB"/>
    <w:rsid w:val="00FA6797"/>
    <w:rsid w:val="00FB07A6"/>
    <w:rsid w:val="00FB0A8C"/>
    <w:rsid w:val="00FB0DCD"/>
    <w:rsid w:val="00FB0EE1"/>
    <w:rsid w:val="00FB21C8"/>
    <w:rsid w:val="00FB23D3"/>
    <w:rsid w:val="00FB301A"/>
    <w:rsid w:val="00FB5116"/>
    <w:rsid w:val="00FB5216"/>
    <w:rsid w:val="00FB6D18"/>
    <w:rsid w:val="00FB765C"/>
    <w:rsid w:val="00FC0282"/>
    <w:rsid w:val="00FC3BFD"/>
    <w:rsid w:val="00FC45BB"/>
    <w:rsid w:val="00FC60DB"/>
    <w:rsid w:val="00FC6D82"/>
    <w:rsid w:val="00FC73C3"/>
    <w:rsid w:val="00FC758E"/>
    <w:rsid w:val="00FC770D"/>
    <w:rsid w:val="00FD0DB0"/>
    <w:rsid w:val="00FD160D"/>
    <w:rsid w:val="00FD193B"/>
    <w:rsid w:val="00FD228D"/>
    <w:rsid w:val="00FD2C5E"/>
    <w:rsid w:val="00FD3601"/>
    <w:rsid w:val="00FD4381"/>
    <w:rsid w:val="00FD48C6"/>
    <w:rsid w:val="00FD4A1A"/>
    <w:rsid w:val="00FD4E51"/>
    <w:rsid w:val="00FD7CCB"/>
    <w:rsid w:val="00FE22DA"/>
    <w:rsid w:val="00FE304A"/>
    <w:rsid w:val="00FE32DE"/>
    <w:rsid w:val="00FE3560"/>
    <w:rsid w:val="00FE4AE9"/>
    <w:rsid w:val="00FE6020"/>
    <w:rsid w:val="00FE62FF"/>
    <w:rsid w:val="00FE6378"/>
    <w:rsid w:val="00FE67C7"/>
    <w:rsid w:val="00FE6DE6"/>
    <w:rsid w:val="00FE7022"/>
    <w:rsid w:val="00FE7CCF"/>
    <w:rsid w:val="00FE7FA0"/>
    <w:rsid w:val="00FF0A83"/>
    <w:rsid w:val="00FF0D07"/>
    <w:rsid w:val="00FF2182"/>
    <w:rsid w:val="00FF29AC"/>
    <w:rsid w:val="00FF3174"/>
    <w:rsid w:val="00FF3494"/>
    <w:rsid w:val="00FF3AC6"/>
    <w:rsid w:val="00FF44DC"/>
    <w:rsid w:val="00FF4825"/>
    <w:rsid w:val="00FF4E5A"/>
    <w:rsid w:val="00FF5B5C"/>
    <w:rsid w:val="00FF7119"/>
    <w:rsid w:val="00FF7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rules v:ext="edit">
        <o:r id="V:Rule1" type="connector" idref="#_x0000_s2053"/>
        <o:r id="V:Rule2" type="connector" idref="#_x0000_s2052"/>
      </o:rules>
    </o:shapelayout>
  </w:shapeDefaults>
  <w:decimalSymbol w:val="."/>
  <w:listSeparator w:val=","/>
  <w14:docId w14:val="24BA3930"/>
  <w15:docId w15:val="{79372BC9-DA8E-4FF7-9072-C3C2EBAF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qFormat="1"/>
    <w:lsdException w:name="heading 4"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0F7"/>
    <w:pPr>
      <w:autoSpaceDE w:val="0"/>
      <w:autoSpaceDN w:val="0"/>
      <w:adjustRightInd w:val="0"/>
    </w:pPr>
    <w:rPr>
      <w:sz w:val="24"/>
      <w:szCs w:val="24"/>
    </w:rPr>
  </w:style>
  <w:style w:type="paragraph" w:styleId="Heading1">
    <w:name w:val="heading 1"/>
    <w:basedOn w:val="Normal"/>
    <w:next w:val="Normal"/>
    <w:uiPriority w:val="9"/>
    <w:qFormat/>
    <w:rsid w:val="00C04920"/>
    <w:pPr>
      <w:outlineLvl w:val="0"/>
    </w:pPr>
  </w:style>
  <w:style w:type="paragraph" w:styleId="Heading2">
    <w:name w:val="heading 2"/>
    <w:basedOn w:val="Normal"/>
    <w:next w:val="Normal"/>
    <w:uiPriority w:val="1"/>
    <w:qFormat/>
    <w:rsid w:val="00C04920"/>
    <w:pPr>
      <w:outlineLvl w:val="1"/>
    </w:pPr>
  </w:style>
  <w:style w:type="paragraph" w:styleId="Heading3">
    <w:name w:val="heading 3"/>
    <w:basedOn w:val="Normal"/>
    <w:next w:val="Normal"/>
    <w:qFormat/>
    <w:rsid w:val="00C04920"/>
    <w:pPr>
      <w:outlineLvl w:val="2"/>
    </w:pPr>
  </w:style>
  <w:style w:type="paragraph" w:styleId="Heading4">
    <w:name w:val="heading 4"/>
    <w:basedOn w:val="Normal"/>
    <w:next w:val="Normal"/>
    <w:link w:val="Heading4Char"/>
    <w:qFormat/>
    <w:rsid w:val="00C04920"/>
    <w:pPr>
      <w:outlineLvl w:val="3"/>
    </w:pPr>
  </w:style>
  <w:style w:type="paragraph" w:styleId="Heading5">
    <w:name w:val="heading 5"/>
    <w:basedOn w:val="Normal"/>
    <w:next w:val="Normal"/>
    <w:uiPriority w:val="1"/>
    <w:qFormat/>
    <w:rsid w:val="00C04920"/>
    <w:pPr>
      <w:outlineLvl w:val="4"/>
    </w:pPr>
  </w:style>
  <w:style w:type="paragraph" w:styleId="Heading6">
    <w:name w:val="heading 6"/>
    <w:basedOn w:val="Normal"/>
    <w:link w:val="Heading6Char"/>
    <w:uiPriority w:val="1"/>
    <w:qFormat/>
    <w:rsid w:val="00C04920"/>
    <w:pPr>
      <w:widowControl w:val="0"/>
      <w:autoSpaceDE/>
      <w:autoSpaceDN/>
      <w:adjustRightInd/>
      <w:spacing w:before="34"/>
      <w:ind w:left="107"/>
      <w:outlineLvl w:val="5"/>
    </w:pPr>
    <w:rPr>
      <w:rFonts w:ascii="Verdana" w:eastAsia="Verdana" w:hAnsi="Verdana"/>
      <w:sz w:val="27"/>
      <w:szCs w:val="27"/>
    </w:rPr>
  </w:style>
  <w:style w:type="paragraph" w:styleId="Heading7">
    <w:name w:val="heading 7"/>
    <w:basedOn w:val="Normal"/>
    <w:link w:val="Heading7Char"/>
    <w:uiPriority w:val="1"/>
    <w:qFormat/>
    <w:rsid w:val="00C04920"/>
    <w:pPr>
      <w:widowControl w:val="0"/>
      <w:autoSpaceDE/>
      <w:autoSpaceDN/>
      <w:adjustRightInd/>
      <w:spacing w:before="69"/>
      <w:ind w:left="2027"/>
      <w:outlineLvl w:val="6"/>
    </w:pPr>
    <w:rPr>
      <w:rFonts w:ascii="Arial" w:eastAsia="Arial" w:hAnsi="Arial"/>
      <w:b/>
      <w:bCs/>
    </w:rPr>
  </w:style>
  <w:style w:type="paragraph" w:styleId="Heading8">
    <w:name w:val="heading 8"/>
    <w:basedOn w:val="Normal"/>
    <w:link w:val="Heading8Char"/>
    <w:uiPriority w:val="1"/>
    <w:qFormat/>
    <w:rsid w:val="00C04920"/>
    <w:pPr>
      <w:widowControl w:val="0"/>
      <w:autoSpaceDE/>
      <w:autoSpaceDN/>
      <w:adjustRightInd/>
      <w:ind w:left="952"/>
      <w:outlineLvl w:val="7"/>
    </w:pPr>
    <w:rPr>
      <w:rFonts w:ascii="Verdana" w:eastAsia="Verdana" w:hAnsi="Verdana"/>
      <w:b/>
      <w:bCs/>
      <w:sz w:val="22"/>
      <w:szCs w:val="22"/>
    </w:rPr>
  </w:style>
  <w:style w:type="paragraph" w:styleId="Heading9">
    <w:name w:val="heading 9"/>
    <w:basedOn w:val="Normal"/>
    <w:link w:val="Heading9Char"/>
    <w:uiPriority w:val="1"/>
    <w:qFormat/>
    <w:rsid w:val="00C04920"/>
    <w:pPr>
      <w:widowControl w:val="0"/>
      <w:autoSpaceDE/>
      <w:autoSpaceDN/>
      <w:adjustRightInd/>
      <w:ind w:left="715"/>
      <w:outlineLvl w:val="8"/>
    </w:pPr>
    <w:rPr>
      <w:rFonts w:ascii="Verdana" w:eastAsia="Verdana" w:hAnsi="Verdana"/>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4920"/>
    <w:pPr>
      <w:tabs>
        <w:tab w:val="center" w:pos="4320"/>
        <w:tab w:val="right" w:pos="8640"/>
      </w:tabs>
    </w:pPr>
  </w:style>
  <w:style w:type="paragraph" w:styleId="Footer">
    <w:name w:val="footer"/>
    <w:basedOn w:val="Normal"/>
    <w:rsid w:val="00C04920"/>
    <w:pPr>
      <w:tabs>
        <w:tab w:val="center" w:pos="4320"/>
        <w:tab w:val="right" w:pos="8640"/>
      </w:tabs>
    </w:pPr>
  </w:style>
  <w:style w:type="table" w:styleId="TableGrid">
    <w:name w:val="Table Grid"/>
    <w:basedOn w:val="TableNormal"/>
    <w:rsid w:val="00C0492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C04920"/>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C04920"/>
  </w:style>
  <w:style w:type="paragraph" w:styleId="BalloonText">
    <w:name w:val="Balloon Text"/>
    <w:basedOn w:val="Normal"/>
    <w:link w:val="BalloonTextChar"/>
    <w:uiPriority w:val="99"/>
    <w:semiHidden/>
    <w:rsid w:val="00C04920"/>
    <w:rPr>
      <w:rFonts w:ascii="Tahoma" w:hAnsi="Tahoma" w:cs="Tahoma"/>
      <w:sz w:val="16"/>
      <w:szCs w:val="16"/>
    </w:rPr>
  </w:style>
  <w:style w:type="paragraph" w:customStyle="1" w:styleId="CharCharCharCharCharCharCharCharCharChar">
    <w:name w:val="Char Char Char Char Char Char Char Char Char Char"/>
    <w:basedOn w:val="Normal"/>
    <w:semiHidden/>
    <w:rsid w:val="00C04920"/>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C04920"/>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C04920"/>
    <w:pPr>
      <w:ind w:left="720"/>
      <w:contextualSpacing/>
    </w:pPr>
  </w:style>
  <w:style w:type="paragraph" w:customStyle="1" w:styleId="text">
    <w:name w:val="text"/>
    <w:basedOn w:val="Normal"/>
    <w:rsid w:val="00C04920"/>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uiPriority w:val="99"/>
    <w:semiHidden/>
    <w:unhideWhenUsed/>
    <w:rsid w:val="00C04920"/>
    <w:rPr>
      <w:sz w:val="16"/>
      <w:szCs w:val="16"/>
    </w:rPr>
  </w:style>
  <w:style w:type="paragraph" w:styleId="CommentText">
    <w:name w:val="annotation text"/>
    <w:basedOn w:val="Normal"/>
    <w:link w:val="CommentTextChar"/>
    <w:uiPriority w:val="99"/>
    <w:unhideWhenUsed/>
    <w:rsid w:val="00C04920"/>
    <w:pPr>
      <w:autoSpaceDE/>
      <w:autoSpaceDN/>
      <w:adjustRightInd/>
    </w:pPr>
    <w:rPr>
      <w:rFonts w:ascii=".VnTime" w:eastAsia="Batang" w:hAnsi=".VnTime"/>
      <w:sz w:val="20"/>
      <w:szCs w:val="20"/>
      <w:lang w:eastAsia="ko-KR"/>
    </w:rPr>
  </w:style>
  <w:style w:type="character" w:customStyle="1" w:styleId="CommentTextChar">
    <w:name w:val="Comment Text Char"/>
    <w:link w:val="CommentText"/>
    <w:uiPriority w:val="99"/>
    <w:rsid w:val="00C04920"/>
    <w:rPr>
      <w:rFonts w:ascii=".VnTime" w:eastAsia="Batang" w:hAnsi=".VnTime"/>
      <w:lang w:val="en-US" w:eastAsia="ko-KR"/>
    </w:rPr>
  </w:style>
  <w:style w:type="character" w:customStyle="1" w:styleId="Heading6Char">
    <w:name w:val="Heading 6 Char"/>
    <w:link w:val="Heading6"/>
    <w:uiPriority w:val="1"/>
    <w:rsid w:val="00C04920"/>
    <w:rPr>
      <w:rFonts w:ascii="Verdana" w:eastAsia="Verdana" w:hAnsi="Verdana" w:cs="Times New Roman"/>
      <w:sz w:val="27"/>
      <w:szCs w:val="27"/>
      <w:lang w:val="en-US" w:eastAsia="en-US"/>
    </w:rPr>
  </w:style>
  <w:style w:type="character" w:customStyle="1" w:styleId="Heading7Char">
    <w:name w:val="Heading 7 Char"/>
    <w:link w:val="Heading7"/>
    <w:uiPriority w:val="1"/>
    <w:rsid w:val="00C04920"/>
    <w:rPr>
      <w:rFonts w:ascii="Arial" w:eastAsia="Arial" w:hAnsi="Arial" w:cs="Times New Roman"/>
      <w:b/>
      <w:bCs/>
      <w:sz w:val="24"/>
      <w:szCs w:val="24"/>
      <w:lang w:val="en-US" w:eastAsia="en-US"/>
    </w:rPr>
  </w:style>
  <w:style w:type="character" w:customStyle="1" w:styleId="Heading8Char">
    <w:name w:val="Heading 8 Char"/>
    <w:link w:val="Heading8"/>
    <w:uiPriority w:val="1"/>
    <w:rsid w:val="00C04920"/>
    <w:rPr>
      <w:rFonts w:ascii="Verdana" w:eastAsia="Verdana" w:hAnsi="Verdana" w:cs="Times New Roman"/>
      <w:b/>
      <w:bCs/>
      <w:sz w:val="22"/>
      <w:szCs w:val="22"/>
      <w:lang w:val="en-US" w:eastAsia="en-US"/>
    </w:rPr>
  </w:style>
  <w:style w:type="character" w:customStyle="1" w:styleId="Heading9Char">
    <w:name w:val="Heading 9 Char"/>
    <w:link w:val="Heading9"/>
    <w:uiPriority w:val="1"/>
    <w:rsid w:val="00C04920"/>
    <w:rPr>
      <w:rFonts w:ascii="Verdana" w:eastAsia="Verdana" w:hAnsi="Verdana" w:cs="Times New Roman"/>
      <w:b/>
      <w:bCs/>
      <w:i/>
      <w:sz w:val="22"/>
      <w:szCs w:val="22"/>
      <w:lang w:val="en-US" w:eastAsia="en-US"/>
    </w:rPr>
  </w:style>
  <w:style w:type="paragraph" w:styleId="TOC1">
    <w:name w:val="toc 1"/>
    <w:basedOn w:val="Normal"/>
    <w:uiPriority w:val="1"/>
    <w:qFormat/>
    <w:rsid w:val="00C04920"/>
    <w:pPr>
      <w:widowControl w:val="0"/>
      <w:autoSpaceDE/>
      <w:autoSpaceDN/>
      <w:adjustRightInd/>
      <w:spacing w:before="135"/>
      <w:ind w:left="118"/>
    </w:pPr>
    <w:rPr>
      <w:rFonts w:ascii="Verdana" w:eastAsia="Verdana" w:hAnsi="Verdana"/>
      <w:b/>
      <w:bCs/>
      <w:sz w:val="22"/>
      <w:szCs w:val="22"/>
    </w:rPr>
  </w:style>
  <w:style w:type="paragraph" w:styleId="TOC2">
    <w:name w:val="toc 2"/>
    <w:basedOn w:val="Normal"/>
    <w:uiPriority w:val="1"/>
    <w:qFormat/>
    <w:rsid w:val="00C04920"/>
    <w:pPr>
      <w:widowControl w:val="0"/>
      <w:autoSpaceDE/>
      <w:autoSpaceDN/>
      <w:adjustRightInd/>
      <w:spacing w:before="57"/>
      <w:ind w:left="118"/>
    </w:pPr>
    <w:rPr>
      <w:rFonts w:ascii="Verdana" w:eastAsia="Verdana" w:hAnsi="Verdana"/>
      <w:sz w:val="20"/>
      <w:szCs w:val="20"/>
    </w:rPr>
  </w:style>
  <w:style w:type="paragraph" w:styleId="BodyText">
    <w:name w:val="Body Text"/>
    <w:basedOn w:val="Normal"/>
    <w:link w:val="BodyTextChar"/>
    <w:uiPriority w:val="1"/>
    <w:qFormat/>
    <w:rsid w:val="00C04920"/>
    <w:pPr>
      <w:widowControl w:val="0"/>
      <w:autoSpaceDE/>
      <w:autoSpaceDN/>
      <w:adjustRightInd/>
      <w:ind w:left="838"/>
    </w:pPr>
    <w:rPr>
      <w:rFonts w:ascii="Verdana" w:eastAsia="Verdana" w:hAnsi="Verdana"/>
      <w:sz w:val="18"/>
      <w:szCs w:val="18"/>
    </w:rPr>
  </w:style>
  <w:style w:type="character" w:customStyle="1" w:styleId="BodyTextChar">
    <w:name w:val="Body Text Char"/>
    <w:link w:val="BodyText"/>
    <w:uiPriority w:val="1"/>
    <w:rsid w:val="00C04920"/>
    <w:rPr>
      <w:rFonts w:ascii="Verdana" w:eastAsia="Verdana" w:hAnsi="Verdana" w:cs="Times New Roman"/>
      <w:sz w:val="18"/>
      <w:szCs w:val="18"/>
      <w:lang w:val="en-US" w:eastAsia="en-US"/>
    </w:rPr>
  </w:style>
  <w:style w:type="paragraph" w:customStyle="1" w:styleId="TableParagraph">
    <w:name w:val="Table Paragraph"/>
    <w:basedOn w:val="Normal"/>
    <w:uiPriority w:val="1"/>
    <w:qFormat/>
    <w:rsid w:val="00C04920"/>
    <w:pPr>
      <w:widowControl w:val="0"/>
      <w:autoSpaceDE/>
      <w:autoSpaceDN/>
      <w:adjustRightInd/>
    </w:pPr>
    <w:rPr>
      <w:rFonts w:ascii="Calibri" w:eastAsia="Calibri" w:hAnsi="Calibri"/>
      <w:sz w:val="22"/>
      <w:szCs w:val="22"/>
    </w:rPr>
  </w:style>
  <w:style w:type="character" w:customStyle="1" w:styleId="BalloonTextChar">
    <w:name w:val="Balloon Text Char"/>
    <w:link w:val="BalloonText"/>
    <w:uiPriority w:val="99"/>
    <w:semiHidden/>
    <w:rsid w:val="00C04920"/>
    <w:rPr>
      <w:rFonts w:ascii="Tahoma" w:hAnsi="Tahoma" w:cs="Tahoma"/>
      <w:sz w:val="16"/>
      <w:szCs w:val="16"/>
      <w:lang w:val="en-US" w:eastAsia="en-US"/>
    </w:rPr>
  </w:style>
  <w:style w:type="character" w:styleId="Hyperlink">
    <w:name w:val="Hyperlink"/>
    <w:uiPriority w:val="99"/>
    <w:unhideWhenUsed/>
    <w:rsid w:val="00C04920"/>
    <w:rPr>
      <w:color w:val="0000FF"/>
      <w:u w:val="single"/>
    </w:rPr>
  </w:style>
  <w:style w:type="paragraph" w:styleId="CommentSubject">
    <w:name w:val="annotation subject"/>
    <w:basedOn w:val="CommentText"/>
    <w:next w:val="CommentText"/>
    <w:link w:val="CommentSubjectChar"/>
    <w:semiHidden/>
    <w:unhideWhenUsed/>
    <w:rsid w:val="00555E1C"/>
    <w:pPr>
      <w:autoSpaceDE w:val="0"/>
      <w:autoSpaceDN w:val="0"/>
      <w:adjustRightInd w:val="0"/>
    </w:pPr>
    <w:rPr>
      <w:rFonts w:ascii="Times New Roman" w:eastAsia="Times New Roman" w:hAnsi="Times New Roman"/>
      <w:b/>
      <w:bCs/>
      <w:lang w:eastAsia="en-US"/>
    </w:rPr>
  </w:style>
  <w:style w:type="character" w:customStyle="1" w:styleId="CommentSubjectChar">
    <w:name w:val="Comment Subject Char"/>
    <w:link w:val="CommentSubject"/>
    <w:semiHidden/>
    <w:rsid w:val="00555E1C"/>
    <w:rPr>
      <w:rFonts w:ascii=".VnTime" w:eastAsia="Batang" w:hAnsi=".VnTime"/>
      <w:b/>
      <w:bCs/>
      <w:lang w:val="en-US" w:eastAsia="en-US"/>
    </w:rPr>
  </w:style>
  <w:style w:type="paragraph" w:styleId="Revision">
    <w:name w:val="Revision"/>
    <w:hidden/>
    <w:uiPriority w:val="99"/>
    <w:semiHidden/>
    <w:rsid w:val="00C01B7B"/>
    <w:rPr>
      <w:sz w:val="24"/>
      <w:szCs w:val="24"/>
    </w:rPr>
  </w:style>
  <w:style w:type="character" w:customStyle="1" w:styleId="HeaderChar">
    <w:name w:val="Header Char"/>
    <w:link w:val="Header"/>
    <w:uiPriority w:val="99"/>
    <w:rsid w:val="000B44E5"/>
    <w:rPr>
      <w:sz w:val="24"/>
      <w:szCs w:val="24"/>
      <w:lang w:val="en-US" w:eastAsia="en-US"/>
    </w:rPr>
  </w:style>
  <w:style w:type="paragraph" w:styleId="EndnoteText">
    <w:name w:val="endnote text"/>
    <w:basedOn w:val="Normal"/>
    <w:link w:val="EndnoteTextChar"/>
    <w:semiHidden/>
    <w:unhideWhenUsed/>
    <w:rsid w:val="00EB5DD1"/>
    <w:rPr>
      <w:sz w:val="20"/>
      <w:szCs w:val="20"/>
    </w:rPr>
  </w:style>
  <w:style w:type="character" w:customStyle="1" w:styleId="EndnoteTextChar">
    <w:name w:val="Endnote Text Char"/>
    <w:basedOn w:val="DefaultParagraphFont"/>
    <w:link w:val="EndnoteText"/>
    <w:semiHidden/>
    <w:rsid w:val="00EB5DD1"/>
  </w:style>
  <w:style w:type="character" w:styleId="EndnoteReference">
    <w:name w:val="endnote reference"/>
    <w:semiHidden/>
    <w:unhideWhenUsed/>
    <w:rsid w:val="00EB5DD1"/>
    <w:rPr>
      <w:vertAlign w:val="superscript"/>
    </w:rPr>
  </w:style>
  <w:style w:type="paragraph" w:styleId="FootnoteText">
    <w:name w:val="footnote text"/>
    <w:basedOn w:val="Normal"/>
    <w:link w:val="FootnoteTextChar"/>
    <w:uiPriority w:val="99"/>
    <w:unhideWhenUsed/>
    <w:rsid w:val="00EB5DD1"/>
    <w:rPr>
      <w:sz w:val="20"/>
      <w:szCs w:val="20"/>
    </w:rPr>
  </w:style>
  <w:style w:type="character" w:customStyle="1" w:styleId="FootnoteTextChar">
    <w:name w:val="Footnote Text Char"/>
    <w:basedOn w:val="DefaultParagraphFont"/>
    <w:link w:val="FootnoteText"/>
    <w:uiPriority w:val="99"/>
    <w:rsid w:val="00EB5DD1"/>
  </w:style>
  <w:style w:type="character" w:styleId="FootnoteReference">
    <w:name w:val="footnote reference"/>
    <w:unhideWhenUsed/>
    <w:rsid w:val="00EB5DD1"/>
    <w:rPr>
      <w:vertAlign w:val="superscript"/>
    </w:rPr>
  </w:style>
  <w:style w:type="paragraph" w:styleId="NormalWeb">
    <w:name w:val="Normal (Web)"/>
    <w:basedOn w:val="Normal"/>
    <w:uiPriority w:val="99"/>
    <w:unhideWhenUsed/>
    <w:rsid w:val="00371D96"/>
    <w:pPr>
      <w:autoSpaceDE/>
      <w:autoSpaceDN/>
      <w:adjustRightInd/>
      <w:spacing w:before="100" w:beforeAutospacing="1" w:after="100" w:afterAutospacing="1"/>
    </w:pPr>
  </w:style>
  <w:style w:type="character" w:styleId="IntenseEmphasis">
    <w:name w:val="Intense Emphasis"/>
    <w:basedOn w:val="DefaultParagraphFont"/>
    <w:uiPriority w:val="21"/>
    <w:qFormat/>
    <w:rsid w:val="00711A18"/>
    <w:rPr>
      <w:i/>
      <w:iCs/>
      <w:color w:val="4472C4" w:themeColor="accent1"/>
    </w:rPr>
  </w:style>
  <w:style w:type="character" w:styleId="Emphasis">
    <w:name w:val="Emphasis"/>
    <w:basedOn w:val="DefaultParagraphFont"/>
    <w:uiPriority w:val="20"/>
    <w:qFormat/>
    <w:rsid w:val="0056345E"/>
    <w:rPr>
      <w:i/>
      <w:iCs/>
    </w:rPr>
  </w:style>
  <w:style w:type="character" w:customStyle="1" w:styleId="Heading4Char">
    <w:name w:val="Heading 4 Char"/>
    <w:basedOn w:val="DefaultParagraphFont"/>
    <w:link w:val="Heading4"/>
    <w:rsid w:val="007667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6291">
      <w:bodyDiv w:val="1"/>
      <w:marLeft w:val="0"/>
      <w:marRight w:val="0"/>
      <w:marTop w:val="0"/>
      <w:marBottom w:val="0"/>
      <w:divBdr>
        <w:top w:val="none" w:sz="0" w:space="0" w:color="auto"/>
        <w:left w:val="none" w:sz="0" w:space="0" w:color="auto"/>
        <w:bottom w:val="none" w:sz="0" w:space="0" w:color="auto"/>
        <w:right w:val="none" w:sz="0" w:space="0" w:color="auto"/>
      </w:divBdr>
    </w:div>
    <w:div w:id="173344791">
      <w:bodyDiv w:val="1"/>
      <w:marLeft w:val="0"/>
      <w:marRight w:val="0"/>
      <w:marTop w:val="0"/>
      <w:marBottom w:val="0"/>
      <w:divBdr>
        <w:top w:val="none" w:sz="0" w:space="0" w:color="auto"/>
        <w:left w:val="none" w:sz="0" w:space="0" w:color="auto"/>
        <w:bottom w:val="none" w:sz="0" w:space="0" w:color="auto"/>
        <w:right w:val="none" w:sz="0" w:space="0" w:color="auto"/>
      </w:divBdr>
    </w:div>
    <w:div w:id="229660892">
      <w:bodyDiv w:val="1"/>
      <w:marLeft w:val="0"/>
      <w:marRight w:val="0"/>
      <w:marTop w:val="0"/>
      <w:marBottom w:val="0"/>
      <w:divBdr>
        <w:top w:val="none" w:sz="0" w:space="0" w:color="auto"/>
        <w:left w:val="none" w:sz="0" w:space="0" w:color="auto"/>
        <w:bottom w:val="none" w:sz="0" w:space="0" w:color="auto"/>
        <w:right w:val="none" w:sz="0" w:space="0" w:color="auto"/>
      </w:divBdr>
    </w:div>
    <w:div w:id="309671545">
      <w:bodyDiv w:val="1"/>
      <w:marLeft w:val="0"/>
      <w:marRight w:val="0"/>
      <w:marTop w:val="0"/>
      <w:marBottom w:val="0"/>
      <w:divBdr>
        <w:top w:val="none" w:sz="0" w:space="0" w:color="auto"/>
        <w:left w:val="none" w:sz="0" w:space="0" w:color="auto"/>
        <w:bottom w:val="none" w:sz="0" w:space="0" w:color="auto"/>
        <w:right w:val="none" w:sz="0" w:space="0" w:color="auto"/>
      </w:divBdr>
    </w:div>
    <w:div w:id="315375071">
      <w:bodyDiv w:val="1"/>
      <w:marLeft w:val="0"/>
      <w:marRight w:val="0"/>
      <w:marTop w:val="0"/>
      <w:marBottom w:val="0"/>
      <w:divBdr>
        <w:top w:val="none" w:sz="0" w:space="0" w:color="auto"/>
        <w:left w:val="none" w:sz="0" w:space="0" w:color="auto"/>
        <w:bottom w:val="none" w:sz="0" w:space="0" w:color="auto"/>
        <w:right w:val="none" w:sz="0" w:space="0" w:color="auto"/>
      </w:divBdr>
    </w:div>
    <w:div w:id="377318577">
      <w:bodyDiv w:val="1"/>
      <w:marLeft w:val="0"/>
      <w:marRight w:val="0"/>
      <w:marTop w:val="0"/>
      <w:marBottom w:val="0"/>
      <w:divBdr>
        <w:top w:val="none" w:sz="0" w:space="0" w:color="auto"/>
        <w:left w:val="none" w:sz="0" w:space="0" w:color="auto"/>
        <w:bottom w:val="none" w:sz="0" w:space="0" w:color="auto"/>
        <w:right w:val="none" w:sz="0" w:space="0" w:color="auto"/>
      </w:divBdr>
    </w:div>
    <w:div w:id="398865132">
      <w:bodyDiv w:val="1"/>
      <w:marLeft w:val="0"/>
      <w:marRight w:val="0"/>
      <w:marTop w:val="0"/>
      <w:marBottom w:val="0"/>
      <w:divBdr>
        <w:top w:val="none" w:sz="0" w:space="0" w:color="auto"/>
        <w:left w:val="none" w:sz="0" w:space="0" w:color="auto"/>
        <w:bottom w:val="none" w:sz="0" w:space="0" w:color="auto"/>
        <w:right w:val="none" w:sz="0" w:space="0" w:color="auto"/>
      </w:divBdr>
    </w:div>
    <w:div w:id="421533713">
      <w:bodyDiv w:val="1"/>
      <w:marLeft w:val="0"/>
      <w:marRight w:val="0"/>
      <w:marTop w:val="0"/>
      <w:marBottom w:val="0"/>
      <w:divBdr>
        <w:top w:val="none" w:sz="0" w:space="0" w:color="auto"/>
        <w:left w:val="none" w:sz="0" w:space="0" w:color="auto"/>
        <w:bottom w:val="none" w:sz="0" w:space="0" w:color="auto"/>
        <w:right w:val="none" w:sz="0" w:space="0" w:color="auto"/>
      </w:divBdr>
    </w:div>
    <w:div w:id="515924034">
      <w:bodyDiv w:val="1"/>
      <w:marLeft w:val="0"/>
      <w:marRight w:val="0"/>
      <w:marTop w:val="0"/>
      <w:marBottom w:val="0"/>
      <w:divBdr>
        <w:top w:val="none" w:sz="0" w:space="0" w:color="auto"/>
        <w:left w:val="none" w:sz="0" w:space="0" w:color="auto"/>
        <w:bottom w:val="none" w:sz="0" w:space="0" w:color="auto"/>
        <w:right w:val="none" w:sz="0" w:space="0" w:color="auto"/>
      </w:divBdr>
    </w:div>
    <w:div w:id="797840453">
      <w:bodyDiv w:val="1"/>
      <w:marLeft w:val="0"/>
      <w:marRight w:val="0"/>
      <w:marTop w:val="0"/>
      <w:marBottom w:val="0"/>
      <w:divBdr>
        <w:top w:val="none" w:sz="0" w:space="0" w:color="auto"/>
        <w:left w:val="none" w:sz="0" w:space="0" w:color="auto"/>
        <w:bottom w:val="none" w:sz="0" w:space="0" w:color="auto"/>
        <w:right w:val="none" w:sz="0" w:space="0" w:color="auto"/>
      </w:divBdr>
    </w:div>
    <w:div w:id="841432417">
      <w:bodyDiv w:val="1"/>
      <w:marLeft w:val="0"/>
      <w:marRight w:val="0"/>
      <w:marTop w:val="0"/>
      <w:marBottom w:val="0"/>
      <w:divBdr>
        <w:top w:val="none" w:sz="0" w:space="0" w:color="auto"/>
        <w:left w:val="none" w:sz="0" w:space="0" w:color="auto"/>
        <w:bottom w:val="none" w:sz="0" w:space="0" w:color="auto"/>
        <w:right w:val="none" w:sz="0" w:space="0" w:color="auto"/>
      </w:divBdr>
    </w:div>
    <w:div w:id="941499949">
      <w:bodyDiv w:val="1"/>
      <w:marLeft w:val="0"/>
      <w:marRight w:val="0"/>
      <w:marTop w:val="0"/>
      <w:marBottom w:val="0"/>
      <w:divBdr>
        <w:top w:val="none" w:sz="0" w:space="0" w:color="auto"/>
        <w:left w:val="none" w:sz="0" w:space="0" w:color="auto"/>
        <w:bottom w:val="none" w:sz="0" w:space="0" w:color="auto"/>
        <w:right w:val="none" w:sz="0" w:space="0" w:color="auto"/>
      </w:divBdr>
    </w:div>
    <w:div w:id="1001272993">
      <w:bodyDiv w:val="1"/>
      <w:marLeft w:val="0"/>
      <w:marRight w:val="0"/>
      <w:marTop w:val="0"/>
      <w:marBottom w:val="0"/>
      <w:divBdr>
        <w:top w:val="none" w:sz="0" w:space="0" w:color="auto"/>
        <w:left w:val="none" w:sz="0" w:space="0" w:color="auto"/>
        <w:bottom w:val="none" w:sz="0" w:space="0" w:color="auto"/>
        <w:right w:val="none" w:sz="0" w:space="0" w:color="auto"/>
      </w:divBdr>
    </w:div>
    <w:div w:id="1075783738">
      <w:bodyDiv w:val="1"/>
      <w:marLeft w:val="0"/>
      <w:marRight w:val="0"/>
      <w:marTop w:val="0"/>
      <w:marBottom w:val="0"/>
      <w:divBdr>
        <w:top w:val="none" w:sz="0" w:space="0" w:color="auto"/>
        <w:left w:val="none" w:sz="0" w:space="0" w:color="auto"/>
        <w:bottom w:val="none" w:sz="0" w:space="0" w:color="auto"/>
        <w:right w:val="none" w:sz="0" w:space="0" w:color="auto"/>
      </w:divBdr>
    </w:div>
    <w:div w:id="1158376145">
      <w:bodyDiv w:val="1"/>
      <w:marLeft w:val="0"/>
      <w:marRight w:val="0"/>
      <w:marTop w:val="0"/>
      <w:marBottom w:val="0"/>
      <w:divBdr>
        <w:top w:val="none" w:sz="0" w:space="0" w:color="auto"/>
        <w:left w:val="none" w:sz="0" w:space="0" w:color="auto"/>
        <w:bottom w:val="none" w:sz="0" w:space="0" w:color="auto"/>
        <w:right w:val="none" w:sz="0" w:space="0" w:color="auto"/>
      </w:divBdr>
    </w:div>
    <w:div w:id="1170946274">
      <w:bodyDiv w:val="1"/>
      <w:marLeft w:val="0"/>
      <w:marRight w:val="0"/>
      <w:marTop w:val="0"/>
      <w:marBottom w:val="0"/>
      <w:divBdr>
        <w:top w:val="none" w:sz="0" w:space="0" w:color="auto"/>
        <w:left w:val="none" w:sz="0" w:space="0" w:color="auto"/>
        <w:bottom w:val="none" w:sz="0" w:space="0" w:color="auto"/>
        <w:right w:val="none" w:sz="0" w:space="0" w:color="auto"/>
      </w:divBdr>
    </w:div>
    <w:div w:id="1250382318">
      <w:bodyDiv w:val="1"/>
      <w:marLeft w:val="0"/>
      <w:marRight w:val="0"/>
      <w:marTop w:val="0"/>
      <w:marBottom w:val="0"/>
      <w:divBdr>
        <w:top w:val="none" w:sz="0" w:space="0" w:color="auto"/>
        <w:left w:val="none" w:sz="0" w:space="0" w:color="auto"/>
        <w:bottom w:val="none" w:sz="0" w:space="0" w:color="auto"/>
        <w:right w:val="none" w:sz="0" w:space="0" w:color="auto"/>
      </w:divBdr>
    </w:div>
    <w:div w:id="1375276460">
      <w:bodyDiv w:val="1"/>
      <w:marLeft w:val="0"/>
      <w:marRight w:val="0"/>
      <w:marTop w:val="0"/>
      <w:marBottom w:val="0"/>
      <w:divBdr>
        <w:top w:val="none" w:sz="0" w:space="0" w:color="auto"/>
        <w:left w:val="none" w:sz="0" w:space="0" w:color="auto"/>
        <w:bottom w:val="none" w:sz="0" w:space="0" w:color="auto"/>
        <w:right w:val="none" w:sz="0" w:space="0" w:color="auto"/>
      </w:divBdr>
    </w:div>
    <w:div w:id="1417046542">
      <w:bodyDiv w:val="1"/>
      <w:marLeft w:val="0"/>
      <w:marRight w:val="0"/>
      <w:marTop w:val="0"/>
      <w:marBottom w:val="0"/>
      <w:divBdr>
        <w:top w:val="none" w:sz="0" w:space="0" w:color="auto"/>
        <w:left w:val="none" w:sz="0" w:space="0" w:color="auto"/>
        <w:bottom w:val="none" w:sz="0" w:space="0" w:color="auto"/>
        <w:right w:val="none" w:sz="0" w:space="0" w:color="auto"/>
      </w:divBdr>
    </w:div>
    <w:div w:id="1571042497">
      <w:bodyDiv w:val="1"/>
      <w:marLeft w:val="0"/>
      <w:marRight w:val="0"/>
      <w:marTop w:val="0"/>
      <w:marBottom w:val="0"/>
      <w:divBdr>
        <w:top w:val="none" w:sz="0" w:space="0" w:color="auto"/>
        <w:left w:val="none" w:sz="0" w:space="0" w:color="auto"/>
        <w:bottom w:val="none" w:sz="0" w:space="0" w:color="auto"/>
        <w:right w:val="none" w:sz="0" w:space="0" w:color="auto"/>
      </w:divBdr>
    </w:div>
    <w:div w:id="1945069740">
      <w:bodyDiv w:val="1"/>
      <w:marLeft w:val="0"/>
      <w:marRight w:val="0"/>
      <w:marTop w:val="0"/>
      <w:marBottom w:val="0"/>
      <w:divBdr>
        <w:top w:val="none" w:sz="0" w:space="0" w:color="auto"/>
        <w:left w:val="none" w:sz="0" w:space="0" w:color="auto"/>
        <w:bottom w:val="none" w:sz="0" w:space="0" w:color="auto"/>
        <w:right w:val="none" w:sz="0" w:space="0" w:color="auto"/>
      </w:divBdr>
    </w:div>
    <w:div w:id="1960837605">
      <w:bodyDiv w:val="1"/>
      <w:marLeft w:val="0"/>
      <w:marRight w:val="0"/>
      <w:marTop w:val="0"/>
      <w:marBottom w:val="0"/>
      <w:divBdr>
        <w:top w:val="none" w:sz="0" w:space="0" w:color="auto"/>
        <w:left w:val="none" w:sz="0" w:space="0" w:color="auto"/>
        <w:bottom w:val="none" w:sz="0" w:space="0" w:color="auto"/>
        <w:right w:val="none" w:sz="0" w:space="0" w:color="auto"/>
      </w:divBdr>
    </w:div>
    <w:div w:id="197840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A665-4B33-4323-B34B-8CC0567B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10779</Words>
  <Characters>61445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VIENBI</dc:creator>
  <cp:keywords/>
  <dc:description/>
  <cp:lastModifiedBy>Linh Nguyen</cp:lastModifiedBy>
  <cp:revision>10</cp:revision>
  <cp:lastPrinted>2022-08-17T09:44:00Z</cp:lastPrinted>
  <dcterms:created xsi:type="dcterms:W3CDTF">2025-03-06T10:41:00Z</dcterms:created>
  <dcterms:modified xsi:type="dcterms:W3CDTF">2025-03-07T02:49:00Z</dcterms:modified>
</cp:coreProperties>
</file>